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50311" w:rsidRPr="00C60AAA" w:rsidRDefault="00C92F2D" w:rsidP="00CD55BA">
      <w:r>
        <w:rPr>
          <w:noProof/>
          <w:lang w:eastAsia="ru-RU"/>
        </w:rPr>
        <w:drawing>
          <wp:inline distT="0" distB="0" distL="0" distR="0">
            <wp:extent cx="6096000" cy="1314450"/>
            <wp:effectExtent l="0" t="0" r="0" b="0"/>
            <wp:docPr id="32" name="Рисунок 1" descr="all blank cent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blank centri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6000" cy="1314450"/>
                    </a:xfrm>
                    <a:prstGeom prst="rect">
                      <a:avLst/>
                    </a:prstGeom>
                    <a:noFill/>
                    <a:ln>
                      <a:noFill/>
                    </a:ln>
                  </pic:spPr>
                </pic:pic>
              </a:graphicData>
            </a:graphic>
          </wp:inline>
        </w:drawing>
      </w:r>
    </w:p>
    <w:p w:rsidR="00950311" w:rsidRPr="00C60AAA" w:rsidRDefault="00950311" w:rsidP="00950311">
      <w:pPr>
        <w:pStyle w:val="af5"/>
        <w:rPr>
          <w:rFonts w:ascii="Times New Roman" w:hAnsi="Times New Roman"/>
          <w:b w:val="0"/>
          <w:bCs w:val="0"/>
          <w:sz w:val="28"/>
          <w:szCs w:val="28"/>
        </w:rPr>
      </w:pPr>
    </w:p>
    <w:p w:rsidR="00950311" w:rsidRPr="00C60AAA" w:rsidRDefault="00950311" w:rsidP="00950311">
      <w:pPr>
        <w:pStyle w:val="af3"/>
        <w:rPr>
          <w:rFonts w:ascii="Times New Roman" w:hAnsi="Times New Roman"/>
          <w:sz w:val="28"/>
          <w:szCs w:val="28"/>
        </w:rPr>
      </w:pPr>
    </w:p>
    <w:p w:rsidR="00950311" w:rsidRPr="00C60AAA" w:rsidRDefault="00950311" w:rsidP="00950311">
      <w:pPr>
        <w:pStyle w:val="af3"/>
        <w:rPr>
          <w:rFonts w:ascii="Times New Roman" w:hAnsi="Times New Roman"/>
          <w:sz w:val="28"/>
          <w:szCs w:val="28"/>
        </w:rPr>
      </w:pPr>
    </w:p>
    <w:p w:rsidR="00950311" w:rsidRDefault="00950311" w:rsidP="00950311">
      <w:pPr>
        <w:pStyle w:val="af5"/>
        <w:rPr>
          <w:rFonts w:ascii="Times New Roman" w:hAnsi="Times New Roman"/>
          <w:b w:val="0"/>
          <w:bCs w:val="0"/>
          <w:sz w:val="28"/>
          <w:szCs w:val="28"/>
        </w:rPr>
      </w:pPr>
    </w:p>
    <w:p w:rsidR="009D68B6" w:rsidRPr="00164DE8" w:rsidRDefault="009D68B6" w:rsidP="009D68B6">
      <w:pPr>
        <w:pStyle w:val="af3"/>
      </w:pPr>
    </w:p>
    <w:p w:rsidR="00164DE8" w:rsidRPr="00164DE8" w:rsidRDefault="00164DE8" w:rsidP="00164DE8">
      <w:pPr>
        <w:jc w:val="center"/>
      </w:pPr>
    </w:p>
    <w:p w:rsidR="00164DE8" w:rsidRPr="00164DE8" w:rsidRDefault="00164DE8" w:rsidP="00164DE8">
      <w:pPr>
        <w:pStyle w:val="3"/>
        <w:tabs>
          <w:tab w:val="left" w:pos="10332"/>
        </w:tabs>
        <w:jc w:val="center"/>
        <w:rPr>
          <w:rFonts w:ascii="Times New Roman" w:hAnsi="Times New Roman"/>
          <w:sz w:val="32"/>
          <w:szCs w:val="32"/>
          <w:u w:val="none"/>
        </w:rPr>
      </w:pPr>
      <w:r w:rsidRPr="00164DE8">
        <w:rPr>
          <w:rFonts w:ascii="Times New Roman" w:hAnsi="Times New Roman"/>
          <w:sz w:val="32"/>
          <w:szCs w:val="32"/>
          <w:u w:val="none"/>
        </w:rPr>
        <w:t>ДОКУМЕНТАЦИЯ ПО ПЛАНИРОВКЕ ТЕРРИТОРИИ</w:t>
      </w:r>
    </w:p>
    <w:p w:rsidR="00950311" w:rsidRPr="00C60AAA" w:rsidRDefault="00950311" w:rsidP="00950311">
      <w:pPr>
        <w:pStyle w:val="af5"/>
        <w:rPr>
          <w:rFonts w:ascii="Times New Roman" w:hAnsi="Times New Roman"/>
          <w:b w:val="0"/>
          <w:bCs w:val="0"/>
          <w:sz w:val="28"/>
          <w:szCs w:val="28"/>
        </w:rPr>
      </w:pPr>
    </w:p>
    <w:p w:rsidR="009D68B6" w:rsidRDefault="009D68B6" w:rsidP="009D68B6">
      <w:pPr>
        <w:autoSpaceDE w:val="0"/>
        <w:autoSpaceDN w:val="0"/>
        <w:adjustRightInd w:val="0"/>
        <w:spacing w:line="360" w:lineRule="auto"/>
        <w:jc w:val="center"/>
        <w:rPr>
          <w:b/>
          <w:bCs/>
          <w:sz w:val="28"/>
          <w:szCs w:val="28"/>
        </w:rPr>
      </w:pPr>
      <w:r>
        <w:rPr>
          <w:b/>
          <w:bCs/>
          <w:sz w:val="28"/>
          <w:szCs w:val="28"/>
        </w:rPr>
        <w:t xml:space="preserve">для </w:t>
      </w:r>
      <w:r w:rsidR="007B4756">
        <w:rPr>
          <w:b/>
          <w:bCs/>
          <w:sz w:val="28"/>
          <w:szCs w:val="28"/>
        </w:rPr>
        <w:t>строительства</w:t>
      </w:r>
      <w:r>
        <w:rPr>
          <w:b/>
          <w:bCs/>
          <w:sz w:val="28"/>
          <w:szCs w:val="28"/>
        </w:rPr>
        <w:t xml:space="preserve"> объекта</w:t>
      </w:r>
    </w:p>
    <w:p w:rsidR="00AB2F49" w:rsidRPr="00B64709" w:rsidRDefault="00AB2F49" w:rsidP="00AB2F49">
      <w:pPr>
        <w:autoSpaceDE w:val="0"/>
        <w:autoSpaceDN w:val="0"/>
        <w:adjustRightInd w:val="0"/>
        <w:spacing w:line="360" w:lineRule="auto"/>
        <w:jc w:val="center"/>
        <w:rPr>
          <w:b/>
          <w:bCs/>
          <w:sz w:val="28"/>
          <w:szCs w:val="28"/>
        </w:rPr>
      </w:pPr>
      <w:r w:rsidRPr="00B64709">
        <w:rPr>
          <w:b/>
          <w:bCs/>
          <w:sz w:val="28"/>
          <w:szCs w:val="28"/>
        </w:rPr>
        <w:t xml:space="preserve">4985П «Сбор нефти и газа со скважин №№ 624, 625, 627 Боровского </w:t>
      </w:r>
    </w:p>
    <w:p w:rsidR="00AB2F49" w:rsidRPr="00B64709" w:rsidRDefault="00AB2F49" w:rsidP="00AB2F49">
      <w:pPr>
        <w:autoSpaceDE w:val="0"/>
        <w:autoSpaceDN w:val="0"/>
        <w:adjustRightInd w:val="0"/>
        <w:spacing w:line="360" w:lineRule="auto"/>
        <w:jc w:val="center"/>
        <w:rPr>
          <w:b/>
          <w:bCs/>
          <w:sz w:val="28"/>
          <w:szCs w:val="28"/>
        </w:rPr>
      </w:pPr>
      <w:r w:rsidRPr="00B64709">
        <w:rPr>
          <w:b/>
          <w:bCs/>
          <w:sz w:val="28"/>
          <w:szCs w:val="28"/>
        </w:rPr>
        <w:t xml:space="preserve">месторождения», на территории сельского поселения Сергиевск </w:t>
      </w:r>
    </w:p>
    <w:p w:rsidR="00AB2F49" w:rsidRPr="001C66D7" w:rsidRDefault="00AB2F49" w:rsidP="00AB2F49">
      <w:pPr>
        <w:autoSpaceDE w:val="0"/>
        <w:autoSpaceDN w:val="0"/>
        <w:adjustRightInd w:val="0"/>
        <w:spacing w:line="360" w:lineRule="auto"/>
        <w:jc w:val="center"/>
        <w:rPr>
          <w:bCs/>
        </w:rPr>
      </w:pPr>
      <w:r w:rsidRPr="00B64709">
        <w:rPr>
          <w:b/>
          <w:bCs/>
          <w:sz w:val="28"/>
          <w:szCs w:val="28"/>
        </w:rPr>
        <w:t>муниципального района Сергиевский Самарской области</w:t>
      </w:r>
    </w:p>
    <w:p w:rsidR="00AA504C" w:rsidRDefault="00AA504C" w:rsidP="00AA504C">
      <w:pPr>
        <w:pStyle w:val="af5"/>
        <w:tabs>
          <w:tab w:val="right" w:pos="9356"/>
        </w:tabs>
        <w:jc w:val="left"/>
        <w:rPr>
          <w:rFonts w:ascii="Times New Roman" w:hAnsi="Times New Roman"/>
          <w:sz w:val="28"/>
          <w:szCs w:val="28"/>
        </w:rPr>
      </w:pPr>
    </w:p>
    <w:p w:rsidR="006575C1" w:rsidRPr="006575C1" w:rsidRDefault="006575C1" w:rsidP="006575C1">
      <w:pPr>
        <w:pStyle w:val="af3"/>
      </w:pPr>
    </w:p>
    <w:p w:rsidR="00164DE8" w:rsidRPr="00A87185" w:rsidRDefault="00164DE8" w:rsidP="00164DE8">
      <w:pPr>
        <w:tabs>
          <w:tab w:val="left" w:pos="2922"/>
        </w:tabs>
        <w:jc w:val="center"/>
        <w:rPr>
          <w:b/>
          <w:iCs/>
          <w:sz w:val="32"/>
          <w:szCs w:val="32"/>
        </w:rPr>
      </w:pPr>
      <w:r w:rsidRPr="00A87185">
        <w:rPr>
          <w:b/>
          <w:iCs/>
          <w:sz w:val="28"/>
          <w:szCs w:val="28"/>
        </w:rPr>
        <w:t xml:space="preserve">Книга </w:t>
      </w:r>
      <w:r w:rsidR="004D61C0">
        <w:rPr>
          <w:b/>
          <w:iCs/>
          <w:sz w:val="28"/>
          <w:szCs w:val="28"/>
        </w:rPr>
        <w:t>1</w:t>
      </w:r>
      <w:r w:rsidRPr="00A87185">
        <w:rPr>
          <w:b/>
          <w:iCs/>
          <w:sz w:val="28"/>
          <w:szCs w:val="28"/>
        </w:rPr>
        <w:t xml:space="preserve">. </w:t>
      </w:r>
      <w:r w:rsidR="004D61C0">
        <w:rPr>
          <w:b/>
          <w:iCs/>
          <w:sz w:val="28"/>
          <w:szCs w:val="28"/>
        </w:rPr>
        <w:t xml:space="preserve">Основная часть </w:t>
      </w:r>
      <w:r>
        <w:rPr>
          <w:b/>
          <w:iCs/>
          <w:sz w:val="28"/>
          <w:szCs w:val="28"/>
        </w:rPr>
        <w:t xml:space="preserve">проекта планировки территории </w:t>
      </w:r>
    </w:p>
    <w:p w:rsidR="00AA504C" w:rsidRDefault="00AA504C" w:rsidP="00AA504C">
      <w:pPr>
        <w:pStyle w:val="af5"/>
        <w:tabs>
          <w:tab w:val="right" w:pos="9356"/>
        </w:tabs>
        <w:jc w:val="left"/>
        <w:rPr>
          <w:rFonts w:ascii="Times New Roman" w:hAnsi="Times New Roman"/>
          <w:sz w:val="28"/>
          <w:szCs w:val="28"/>
        </w:rPr>
      </w:pPr>
    </w:p>
    <w:p w:rsidR="007B4756" w:rsidRDefault="007B4756" w:rsidP="007B4756">
      <w:pPr>
        <w:pStyle w:val="af3"/>
      </w:pPr>
    </w:p>
    <w:p w:rsidR="00AB2F49" w:rsidRPr="00C56767" w:rsidRDefault="00AB2F49" w:rsidP="007B4756">
      <w:pPr>
        <w:pStyle w:val="af3"/>
      </w:pPr>
    </w:p>
    <w:p w:rsidR="007B4756" w:rsidRDefault="00E536B3" w:rsidP="00E536B3">
      <w:pPr>
        <w:pStyle w:val="af3"/>
        <w:ind w:firstLine="0"/>
        <w:jc w:val="center"/>
        <w:rPr>
          <w:rFonts w:ascii="Times New Roman" w:hAnsi="Times New Roman"/>
          <w:b/>
        </w:rPr>
      </w:pPr>
      <w:r>
        <w:rPr>
          <w:noProof/>
        </w:rPr>
        <w:drawing>
          <wp:inline distT="0" distB="0" distL="0" distR="0" wp14:anchorId="3178ADB5" wp14:editId="7DACD3B7">
            <wp:extent cx="5923915" cy="2528570"/>
            <wp:effectExtent l="0" t="0" r="635"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3915" cy="2528570"/>
                    </a:xfrm>
                    <a:prstGeom prst="rect">
                      <a:avLst/>
                    </a:prstGeom>
                    <a:noFill/>
                    <a:ln>
                      <a:noFill/>
                    </a:ln>
                  </pic:spPr>
                </pic:pic>
              </a:graphicData>
            </a:graphic>
          </wp:inline>
        </w:drawing>
      </w:r>
    </w:p>
    <w:p w:rsidR="00164DE8" w:rsidRDefault="00164DE8" w:rsidP="00950311">
      <w:pPr>
        <w:pStyle w:val="af3"/>
        <w:jc w:val="center"/>
        <w:rPr>
          <w:rFonts w:ascii="Times New Roman" w:hAnsi="Times New Roman"/>
          <w:b/>
        </w:rPr>
      </w:pPr>
    </w:p>
    <w:p w:rsidR="00AB2F49" w:rsidRDefault="00AB2F49" w:rsidP="00950311">
      <w:pPr>
        <w:pStyle w:val="af3"/>
        <w:jc w:val="center"/>
        <w:rPr>
          <w:rFonts w:ascii="Times New Roman" w:hAnsi="Times New Roman"/>
          <w:b/>
        </w:rPr>
      </w:pPr>
    </w:p>
    <w:p w:rsidR="00950311" w:rsidRDefault="00950311" w:rsidP="00950311">
      <w:pPr>
        <w:pStyle w:val="af3"/>
        <w:jc w:val="center"/>
        <w:rPr>
          <w:rFonts w:ascii="Times New Roman" w:hAnsi="Times New Roman"/>
          <w:b/>
        </w:rPr>
      </w:pPr>
      <w:r w:rsidRPr="002D494E">
        <w:rPr>
          <w:rFonts w:ascii="Times New Roman" w:hAnsi="Times New Roman"/>
          <w:b/>
        </w:rPr>
        <w:t>Самара, 201</w:t>
      </w:r>
      <w:r w:rsidR="00913DFA">
        <w:rPr>
          <w:rFonts w:ascii="Times New Roman" w:hAnsi="Times New Roman"/>
          <w:b/>
        </w:rPr>
        <w:t>8</w:t>
      </w:r>
      <w:r w:rsidRPr="002D494E">
        <w:rPr>
          <w:rFonts w:ascii="Times New Roman" w:hAnsi="Times New Roman"/>
          <w:b/>
        </w:rPr>
        <w:t>г.</w:t>
      </w:r>
    </w:p>
    <w:p w:rsidR="00E536B3" w:rsidRDefault="00E536B3" w:rsidP="00BF6D18">
      <w:pPr>
        <w:jc w:val="center"/>
        <w:rPr>
          <w:b/>
          <w:iCs/>
          <w:sz w:val="28"/>
          <w:szCs w:val="28"/>
        </w:rPr>
      </w:pPr>
    </w:p>
    <w:p w:rsidR="00950311" w:rsidRDefault="004D61C0" w:rsidP="00BF6D18">
      <w:pPr>
        <w:jc w:val="center"/>
        <w:rPr>
          <w:b/>
          <w:sz w:val="28"/>
          <w:szCs w:val="28"/>
        </w:rPr>
      </w:pPr>
      <w:r>
        <w:rPr>
          <w:b/>
          <w:iCs/>
          <w:sz w:val="28"/>
          <w:szCs w:val="28"/>
        </w:rPr>
        <w:t>Основная часть проекта планировки территории</w:t>
      </w:r>
    </w:p>
    <w:p w:rsidR="00AE7E5D" w:rsidRDefault="00AE7E5D" w:rsidP="00BF6D18">
      <w:pPr>
        <w:jc w:val="center"/>
        <w:rPr>
          <w:b/>
          <w:sz w:val="28"/>
          <w:szCs w:val="28"/>
        </w:rPr>
      </w:pPr>
    </w:p>
    <w:tbl>
      <w:tblPr>
        <w:tblW w:w="9938" w:type="dxa"/>
        <w:tblLook w:val="04A0" w:firstRow="1" w:lastRow="0" w:firstColumn="1" w:lastColumn="0" w:noHBand="0" w:noVBand="1"/>
      </w:tblPr>
      <w:tblGrid>
        <w:gridCol w:w="288"/>
        <w:gridCol w:w="671"/>
        <w:gridCol w:w="142"/>
        <w:gridCol w:w="7512"/>
        <w:gridCol w:w="567"/>
        <w:gridCol w:w="391"/>
        <w:gridCol w:w="367"/>
      </w:tblGrid>
      <w:tr w:rsidR="00BF6D18" w:rsidTr="00D96F93">
        <w:trPr>
          <w:gridAfter w:val="1"/>
          <w:wAfter w:w="367" w:type="dxa"/>
        </w:trPr>
        <w:tc>
          <w:tcPr>
            <w:tcW w:w="959" w:type="dxa"/>
            <w:gridSpan w:val="2"/>
          </w:tcPr>
          <w:p w:rsidR="00BF6D18" w:rsidRDefault="00BF6D18" w:rsidP="00AE7E5D">
            <w:pPr>
              <w:spacing w:line="360" w:lineRule="auto"/>
              <w:jc w:val="center"/>
              <w:rPr>
                <w:b/>
              </w:rPr>
            </w:pPr>
            <w:r>
              <w:rPr>
                <w:b/>
              </w:rPr>
              <w:t xml:space="preserve">№ </w:t>
            </w:r>
            <w:proofErr w:type="gramStart"/>
            <w:r>
              <w:rPr>
                <w:b/>
              </w:rPr>
              <w:t>п</w:t>
            </w:r>
            <w:proofErr w:type="gramEnd"/>
            <w:r>
              <w:rPr>
                <w:b/>
              </w:rPr>
              <w:t>/п</w:t>
            </w:r>
          </w:p>
        </w:tc>
        <w:tc>
          <w:tcPr>
            <w:tcW w:w="7654" w:type="dxa"/>
            <w:gridSpan w:val="2"/>
          </w:tcPr>
          <w:p w:rsidR="00BF6D18" w:rsidRDefault="00BF6D18" w:rsidP="00AE7E5D">
            <w:pPr>
              <w:spacing w:line="360" w:lineRule="auto"/>
              <w:jc w:val="center"/>
              <w:rPr>
                <w:b/>
              </w:rPr>
            </w:pPr>
            <w:r>
              <w:rPr>
                <w:b/>
              </w:rPr>
              <w:t>Наименование</w:t>
            </w:r>
          </w:p>
        </w:tc>
        <w:tc>
          <w:tcPr>
            <w:tcW w:w="958" w:type="dxa"/>
            <w:gridSpan w:val="2"/>
          </w:tcPr>
          <w:p w:rsidR="00BF6D18" w:rsidRDefault="00BF6D18" w:rsidP="00AE7E5D">
            <w:pPr>
              <w:spacing w:line="360" w:lineRule="auto"/>
              <w:jc w:val="center"/>
              <w:rPr>
                <w:b/>
              </w:rPr>
            </w:pPr>
            <w:r>
              <w:rPr>
                <w:b/>
              </w:rPr>
              <w:t>Лист</w:t>
            </w:r>
          </w:p>
        </w:tc>
      </w:tr>
      <w:tr w:rsidR="00D96F93" w:rsidRPr="00080563" w:rsidTr="00D96F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288" w:type="dxa"/>
          <w:trHeight w:val="380"/>
        </w:trPr>
        <w:tc>
          <w:tcPr>
            <w:tcW w:w="813" w:type="dxa"/>
            <w:gridSpan w:val="2"/>
            <w:vAlign w:val="center"/>
          </w:tcPr>
          <w:p w:rsidR="00D96F93" w:rsidRPr="003653A3" w:rsidRDefault="00D96F93" w:rsidP="00D42403">
            <w:pPr>
              <w:pStyle w:val="1d"/>
              <w:jc w:val="center"/>
              <w:rPr>
                <w:b/>
                <w:sz w:val="24"/>
                <w:szCs w:val="24"/>
                <w:lang w:eastAsia="zh-CN"/>
              </w:rPr>
            </w:pPr>
            <w:r w:rsidRPr="003653A3">
              <w:rPr>
                <w:b/>
                <w:sz w:val="24"/>
                <w:szCs w:val="24"/>
                <w:lang w:eastAsia="zh-CN"/>
              </w:rPr>
              <w:t xml:space="preserve">№ </w:t>
            </w:r>
            <w:proofErr w:type="gramStart"/>
            <w:r w:rsidRPr="003653A3">
              <w:rPr>
                <w:b/>
                <w:sz w:val="24"/>
                <w:szCs w:val="24"/>
                <w:lang w:eastAsia="zh-CN"/>
              </w:rPr>
              <w:t>п</w:t>
            </w:r>
            <w:proofErr w:type="gramEnd"/>
            <w:r w:rsidRPr="003653A3">
              <w:rPr>
                <w:b/>
                <w:sz w:val="24"/>
                <w:szCs w:val="24"/>
                <w:lang w:eastAsia="zh-CN"/>
              </w:rPr>
              <w:t>/п</w:t>
            </w:r>
          </w:p>
        </w:tc>
        <w:tc>
          <w:tcPr>
            <w:tcW w:w="8079" w:type="dxa"/>
            <w:gridSpan w:val="2"/>
            <w:vAlign w:val="center"/>
          </w:tcPr>
          <w:p w:rsidR="00D96F93" w:rsidRPr="003653A3" w:rsidRDefault="00D96F93" w:rsidP="00D42403">
            <w:pPr>
              <w:pStyle w:val="1d"/>
              <w:jc w:val="center"/>
              <w:rPr>
                <w:b/>
                <w:sz w:val="24"/>
                <w:szCs w:val="24"/>
                <w:lang w:eastAsia="zh-CN"/>
              </w:rPr>
            </w:pPr>
            <w:r w:rsidRPr="003653A3">
              <w:rPr>
                <w:b/>
                <w:sz w:val="24"/>
                <w:szCs w:val="24"/>
                <w:lang w:eastAsia="zh-CN"/>
              </w:rPr>
              <w:t>Наименование</w:t>
            </w:r>
          </w:p>
        </w:tc>
        <w:tc>
          <w:tcPr>
            <w:tcW w:w="758" w:type="dxa"/>
            <w:gridSpan w:val="2"/>
            <w:vAlign w:val="center"/>
          </w:tcPr>
          <w:p w:rsidR="00D96F93" w:rsidRPr="00232D00" w:rsidRDefault="00D96F93" w:rsidP="00D42403">
            <w:pPr>
              <w:pStyle w:val="1d"/>
              <w:jc w:val="center"/>
              <w:rPr>
                <w:b/>
                <w:lang w:eastAsia="zh-CN"/>
              </w:rPr>
            </w:pPr>
            <w:r w:rsidRPr="00232D00">
              <w:rPr>
                <w:b/>
                <w:lang w:eastAsia="zh-CN"/>
              </w:rPr>
              <w:t>Лист</w:t>
            </w:r>
          </w:p>
        </w:tc>
      </w:tr>
      <w:tr w:rsidR="00D96F93" w:rsidRPr="00080563" w:rsidTr="00D96F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288" w:type="dxa"/>
          <w:trHeight w:hRule="exact" w:val="397"/>
        </w:trPr>
        <w:tc>
          <w:tcPr>
            <w:tcW w:w="9650" w:type="dxa"/>
            <w:gridSpan w:val="6"/>
            <w:vAlign w:val="center"/>
          </w:tcPr>
          <w:p w:rsidR="00D96F93" w:rsidRDefault="00D96F93" w:rsidP="00D42403">
            <w:pPr>
              <w:pStyle w:val="1d"/>
              <w:jc w:val="center"/>
              <w:rPr>
                <w:b/>
                <w:sz w:val="24"/>
                <w:szCs w:val="24"/>
                <w:lang w:eastAsia="zh-CN"/>
              </w:rPr>
            </w:pPr>
            <w:r w:rsidRPr="003653A3">
              <w:rPr>
                <w:b/>
                <w:sz w:val="24"/>
                <w:szCs w:val="24"/>
                <w:lang w:eastAsia="zh-CN"/>
              </w:rPr>
              <w:t>Основная часть проекта планировки территории</w:t>
            </w:r>
          </w:p>
          <w:p w:rsidR="00D96F93" w:rsidRPr="003653A3" w:rsidRDefault="00D96F93" w:rsidP="00D42403">
            <w:pPr>
              <w:pStyle w:val="1d"/>
              <w:jc w:val="center"/>
              <w:rPr>
                <w:sz w:val="24"/>
                <w:szCs w:val="24"/>
                <w:lang w:eastAsia="zh-CN"/>
              </w:rPr>
            </w:pPr>
          </w:p>
        </w:tc>
      </w:tr>
      <w:tr w:rsidR="00D96F93" w:rsidRPr="00080563" w:rsidTr="00D96F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288" w:type="dxa"/>
          <w:trHeight w:hRule="exact" w:val="397"/>
        </w:trPr>
        <w:tc>
          <w:tcPr>
            <w:tcW w:w="813" w:type="dxa"/>
            <w:gridSpan w:val="2"/>
            <w:vAlign w:val="center"/>
          </w:tcPr>
          <w:p w:rsidR="00D96F93" w:rsidRPr="003653A3" w:rsidRDefault="00D96F93" w:rsidP="00D42403">
            <w:pPr>
              <w:pStyle w:val="1d"/>
              <w:jc w:val="center"/>
              <w:rPr>
                <w:sz w:val="24"/>
                <w:szCs w:val="24"/>
                <w:lang w:eastAsia="zh-CN"/>
              </w:rPr>
            </w:pPr>
          </w:p>
        </w:tc>
        <w:tc>
          <w:tcPr>
            <w:tcW w:w="8079" w:type="dxa"/>
            <w:gridSpan w:val="2"/>
            <w:vAlign w:val="center"/>
          </w:tcPr>
          <w:p w:rsidR="00D96F93" w:rsidRPr="003653A3" w:rsidRDefault="00D96F93" w:rsidP="00D42403">
            <w:pPr>
              <w:pStyle w:val="1d"/>
              <w:jc w:val="center"/>
              <w:rPr>
                <w:b/>
                <w:sz w:val="24"/>
                <w:szCs w:val="24"/>
                <w:lang w:eastAsia="zh-CN"/>
              </w:rPr>
            </w:pPr>
            <w:r w:rsidRPr="003653A3">
              <w:rPr>
                <w:b/>
                <w:sz w:val="24"/>
                <w:szCs w:val="24"/>
                <w:lang w:eastAsia="zh-CN"/>
              </w:rPr>
              <w:t>Раздел 1 «Проект планировки территории. Графическая часть»</w:t>
            </w:r>
          </w:p>
        </w:tc>
        <w:tc>
          <w:tcPr>
            <w:tcW w:w="758" w:type="dxa"/>
            <w:gridSpan w:val="2"/>
            <w:vAlign w:val="center"/>
          </w:tcPr>
          <w:p w:rsidR="00D96F93" w:rsidRPr="00080563" w:rsidRDefault="00D96F93" w:rsidP="00D42403">
            <w:pPr>
              <w:pStyle w:val="1d"/>
              <w:jc w:val="center"/>
              <w:rPr>
                <w:sz w:val="24"/>
                <w:szCs w:val="24"/>
                <w:lang w:eastAsia="zh-CN"/>
              </w:rPr>
            </w:pPr>
          </w:p>
        </w:tc>
      </w:tr>
      <w:tr w:rsidR="00D96F93" w:rsidRPr="00080563" w:rsidTr="00D96F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288" w:type="dxa"/>
          <w:trHeight w:hRule="exact" w:val="565"/>
        </w:trPr>
        <w:tc>
          <w:tcPr>
            <w:tcW w:w="813" w:type="dxa"/>
            <w:gridSpan w:val="2"/>
            <w:vAlign w:val="center"/>
          </w:tcPr>
          <w:p w:rsidR="00D96F93" w:rsidRPr="003653A3" w:rsidRDefault="00D96F93" w:rsidP="00D42403">
            <w:pPr>
              <w:pStyle w:val="1d"/>
              <w:jc w:val="center"/>
              <w:rPr>
                <w:sz w:val="24"/>
                <w:szCs w:val="24"/>
                <w:lang w:eastAsia="zh-CN"/>
              </w:rPr>
            </w:pPr>
            <w:r w:rsidRPr="003653A3">
              <w:rPr>
                <w:sz w:val="24"/>
                <w:szCs w:val="24"/>
                <w:lang w:eastAsia="zh-CN"/>
              </w:rPr>
              <w:t>1.1</w:t>
            </w:r>
          </w:p>
        </w:tc>
        <w:tc>
          <w:tcPr>
            <w:tcW w:w="8079" w:type="dxa"/>
            <w:gridSpan w:val="2"/>
            <w:vAlign w:val="center"/>
          </w:tcPr>
          <w:p w:rsidR="00D96F93" w:rsidRPr="003653A3" w:rsidRDefault="00D96F93" w:rsidP="00D42403">
            <w:pPr>
              <w:pStyle w:val="1d"/>
              <w:rPr>
                <w:sz w:val="24"/>
                <w:szCs w:val="24"/>
                <w:lang w:eastAsia="zh-CN"/>
              </w:rPr>
            </w:pPr>
            <w:r w:rsidRPr="003653A3">
              <w:rPr>
                <w:sz w:val="24"/>
                <w:szCs w:val="24"/>
                <w:lang w:eastAsia="zh-CN"/>
              </w:rPr>
              <w:t>Чертеж красных линий</w:t>
            </w:r>
            <w:r>
              <w:rPr>
                <w:sz w:val="24"/>
                <w:szCs w:val="24"/>
                <w:lang w:eastAsia="zh-CN"/>
              </w:rPr>
              <w:t xml:space="preserve">. Чертеж </w:t>
            </w:r>
            <w:r w:rsidRPr="003653A3">
              <w:rPr>
                <w:sz w:val="24"/>
                <w:szCs w:val="24"/>
                <w:lang w:eastAsia="zh-CN"/>
              </w:rPr>
              <w:t xml:space="preserve"> границ зон планируемого </w:t>
            </w:r>
            <w:r>
              <w:rPr>
                <w:sz w:val="24"/>
                <w:szCs w:val="24"/>
                <w:lang w:eastAsia="zh-CN"/>
              </w:rPr>
              <w:t xml:space="preserve">размещения линейных объектов </w:t>
            </w:r>
            <w:r w:rsidRPr="003653A3">
              <w:rPr>
                <w:sz w:val="24"/>
                <w:szCs w:val="24"/>
                <w:lang w:eastAsia="zh-CN"/>
              </w:rPr>
              <w:t>М:</w:t>
            </w:r>
            <w:r>
              <w:rPr>
                <w:sz w:val="24"/>
                <w:szCs w:val="24"/>
                <w:lang w:eastAsia="zh-CN"/>
              </w:rPr>
              <w:t>2</w:t>
            </w:r>
            <w:r w:rsidRPr="003653A3">
              <w:rPr>
                <w:sz w:val="24"/>
                <w:szCs w:val="24"/>
                <w:lang w:eastAsia="zh-CN"/>
              </w:rPr>
              <w:t>000</w:t>
            </w:r>
          </w:p>
        </w:tc>
        <w:tc>
          <w:tcPr>
            <w:tcW w:w="758" w:type="dxa"/>
            <w:gridSpan w:val="2"/>
            <w:vAlign w:val="center"/>
          </w:tcPr>
          <w:p w:rsidR="00D96F93" w:rsidRPr="00080563" w:rsidRDefault="00D96F93" w:rsidP="00D42403">
            <w:pPr>
              <w:pStyle w:val="1d"/>
              <w:jc w:val="center"/>
              <w:rPr>
                <w:sz w:val="24"/>
                <w:szCs w:val="24"/>
                <w:lang w:eastAsia="zh-CN"/>
              </w:rPr>
            </w:pPr>
          </w:p>
        </w:tc>
      </w:tr>
      <w:tr w:rsidR="00D96F93" w:rsidRPr="00080563" w:rsidTr="00D96F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288" w:type="dxa"/>
          <w:trHeight w:hRule="exact" w:val="359"/>
        </w:trPr>
        <w:tc>
          <w:tcPr>
            <w:tcW w:w="813" w:type="dxa"/>
            <w:gridSpan w:val="2"/>
            <w:vAlign w:val="center"/>
          </w:tcPr>
          <w:p w:rsidR="00D96F93" w:rsidRPr="003653A3" w:rsidRDefault="00D96F93" w:rsidP="00D42403">
            <w:pPr>
              <w:pStyle w:val="1d"/>
              <w:jc w:val="center"/>
              <w:rPr>
                <w:sz w:val="24"/>
                <w:szCs w:val="24"/>
                <w:lang w:eastAsia="zh-CN"/>
              </w:rPr>
            </w:pPr>
          </w:p>
        </w:tc>
        <w:tc>
          <w:tcPr>
            <w:tcW w:w="8079" w:type="dxa"/>
            <w:gridSpan w:val="2"/>
            <w:vAlign w:val="center"/>
          </w:tcPr>
          <w:p w:rsidR="00D96F93" w:rsidRDefault="00D96F93" w:rsidP="00D42403">
            <w:pPr>
              <w:pStyle w:val="1d"/>
              <w:jc w:val="center"/>
              <w:rPr>
                <w:b/>
                <w:sz w:val="24"/>
                <w:szCs w:val="24"/>
                <w:lang w:eastAsia="zh-CN"/>
              </w:rPr>
            </w:pPr>
            <w:r w:rsidRPr="003653A3">
              <w:rPr>
                <w:b/>
                <w:sz w:val="24"/>
                <w:szCs w:val="24"/>
                <w:lang w:eastAsia="zh-CN"/>
              </w:rPr>
              <w:t>Раздел 2 «Положение о размещении линейных объектов»</w:t>
            </w:r>
          </w:p>
          <w:p w:rsidR="00D96F93" w:rsidRPr="003653A3" w:rsidRDefault="00D96F93" w:rsidP="00D42403">
            <w:pPr>
              <w:pStyle w:val="1d"/>
              <w:jc w:val="center"/>
              <w:rPr>
                <w:b/>
                <w:sz w:val="24"/>
                <w:szCs w:val="24"/>
                <w:lang w:eastAsia="zh-CN"/>
              </w:rPr>
            </w:pPr>
          </w:p>
        </w:tc>
        <w:tc>
          <w:tcPr>
            <w:tcW w:w="758" w:type="dxa"/>
            <w:gridSpan w:val="2"/>
            <w:vAlign w:val="center"/>
          </w:tcPr>
          <w:p w:rsidR="00D96F93" w:rsidRPr="00080563" w:rsidRDefault="00D96F93" w:rsidP="00D42403">
            <w:pPr>
              <w:pStyle w:val="1d"/>
              <w:jc w:val="center"/>
              <w:rPr>
                <w:sz w:val="24"/>
                <w:szCs w:val="24"/>
                <w:lang w:eastAsia="zh-CN"/>
              </w:rPr>
            </w:pPr>
          </w:p>
        </w:tc>
      </w:tr>
      <w:tr w:rsidR="00D96F93" w:rsidRPr="00080563" w:rsidTr="00D96F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288" w:type="dxa"/>
          <w:trHeight w:val="393"/>
        </w:trPr>
        <w:tc>
          <w:tcPr>
            <w:tcW w:w="813" w:type="dxa"/>
            <w:gridSpan w:val="2"/>
            <w:vAlign w:val="center"/>
          </w:tcPr>
          <w:p w:rsidR="00D96F93" w:rsidRPr="003653A3" w:rsidRDefault="00D96F93" w:rsidP="00D42403">
            <w:pPr>
              <w:pStyle w:val="1d"/>
              <w:jc w:val="center"/>
              <w:rPr>
                <w:sz w:val="24"/>
                <w:szCs w:val="24"/>
                <w:lang w:eastAsia="zh-CN"/>
              </w:rPr>
            </w:pPr>
            <w:r w:rsidRPr="003653A3">
              <w:rPr>
                <w:sz w:val="24"/>
                <w:szCs w:val="24"/>
                <w:lang w:eastAsia="zh-CN"/>
              </w:rPr>
              <w:t>2.1.</w:t>
            </w:r>
          </w:p>
        </w:tc>
        <w:tc>
          <w:tcPr>
            <w:tcW w:w="8079" w:type="dxa"/>
            <w:gridSpan w:val="2"/>
            <w:vAlign w:val="center"/>
          </w:tcPr>
          <w:p w:rsidR="00D96F93" w:rsidRPr="003653A3" w:rsidRDefault="00D96F93" w:rsidP="00D42403">
            <w:pPr>
              <w:pStyle w:val="1d"/>
              <w:spacing w:line="276" w:lineRule="auto"/>
              <w:rPr>
                <w:b/>
                <w:sz w:val="24"/>
                <w:szCs w:val="24"/>
                <w:lang w:eastAsia="zh-CN"/>
              </w:rPr>
            </w:pPr>
            <w:r w:rsidRPr="003653A3">
              <w:rPr>
                <w:sz w:val="24"/>
                <w:szCs w:val="24"/>
              </w:rPr>
              <w:t>Наименование, основные характеристики и назначение планируемых для размещения линейных объектов</w:t>
            </w:r>
          </w:p>
        </w:tc>
        <w:tc>
          <w:tcPr>
            <w:tcW w:w="758" w:type="dxa"/>
            <w:gridSpan w:val="2"/>
            <w:vAlign w:val="center"/>
          </w:tcPr>
          <w:p w:rsidR="00D96F93" w:rsidRPr="002B1CBD" w:rsidRDefault="00D96F93" w:rsidP="00D42403">
            <w:pPr>
              <w:pStyle w:val="1d"/>
              <w:jc w:val="center"/>
              <w:rPr>
                <w:sz w:val="24"/>
                <w:szCs w:val="24"/>
                <w:lang w:eastAsia="zh-CN"/>
              </w:rPr>
            </w:pPr>
          </w:p>
        </w:tc>
      </w:tr>
      <w:tr w:rsidR="00D96F93" w:rsidRPr="00080563" w:rsidTr="00D96F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288" w:type="dxa"/>
          <w:trHeight w:val="393"/>
        </w:trPr>
        <w:tc>
          <w:tcPr>
            <w:tcW w:w="813" w:type="dxa"/>
            <w:gridSpan w:val="2"/>
            <w:vAlign w:val="center"/>
          </w:tcPr>
          <w:p w:rsidR="00D96F93" w:rsidRPr="003653A3" w:rsidRDefault="00D96F93" w:rsidP="00D42403">
            <w:pPr>
              <w:pStyle w:val="1d"/>
              <w:jc w:val="center"/>
              <w:rPr>
                <w:sz w:val="24"/>
                <w:szCs w:val="24"/>
                <w:lang w:eastAsia="zh-CN"/>
              </w:rPr>
            </w:pPr>
            <w:r w:rsidRPr="003653A3">
              <w:rPr>
                <w:sz w:val="24"/>
                <w:szCs w:val="24"/>
                <w:lang w:eastAsia="zh-CN"/>
              </w:rPr>
              <w:t>2.2.</w:t>
            </w:r>
          </w:p>
        </w:tc>
        <w:tc>
          <w:tcPr>
            <w:tcW w:w="8079" w:type="dxa"/>
            <w:gridSpan w:val="2"/>
            <w:vAlign w:val="center"/>
          </w:tcPr>
          <w:p w:rsidR="00D96F93" w:rsidRPr="003653A3" w:rsidRDefault="00D96F93" w:rsidP="00D42403">
            <w:pPr>
              <w:pStyle w:val="1d"/>
              <w:spacing w:line="276" w:lineRule="auto"/>
              <w:rPr>
                <w:sz w:val="24"/>
                <w:szCs w:val="24"/>
                <w:lang w:eastAsia="zh-CN"/>
              </w:rPr>
            </w:pPr>
            <w:r w:rsidRPr="003653A3">
              <w:rPr>
                <w:sz w:val="24"/>
                <w:szCs w:val="24"/>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758" w:type="dxa"/>
            <w:gridSpan w:val="2"/>
            <w:vAlign w:val="center"/>
          </w:tcPr>
          <w:p w:rsidR="00D96F93" w:rsidRPr="002B1CBD" w:rsidRDefault="00D96F93" w:rsidP="00D42403">
            <w:pPr>
              <w:pStyle w:val="1d"/>
              <w:jc w:val="center"/>
              <w:rPr>
                <w:sz w:val="24"/>
                <w:szCs w:val="24"/>
                <w:lang w:eastAsia="zh-CN"/>
              </w:rPr>
            </w:pPr>
          </w:p>
        </w:tc>
      </w:tr>
      <w:tr w:rsidR="00D96F93" w:rsidRPr="00080563" w:rsidTr="00D96F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288" w:type="dxa"/>
          <w:trHeight w:val="393"/>
        </w:trPr>
        <w:tc>
          <w:tcPr>
            <w:tcW w:w="813" w:type="dxa"/>
            <w:gridSpan w:val="2"/>
            <w:vAlign w:val="center"/>
          </w:tcPr>
          <w:p w:rsidR="00D96F93" w:rsidRPr="003653A3" w:rsidRDefault="00D96F93" w:rsidP="00D42403">
            <w:pPr>
              <w:pStyle w:val="1d"/>
              <w:jc w:val="center"/>
              <w:rPr>
                <w:sz w:val="24"/>
                <w:szCs w:val="24"/>
                <w:lang w:eastAsia="zh-CN"/>
              </w:rPr>
            </w:pPr>
            <w:r w:rsidRPr="003653A3">
              <w:rPr>
                <w:sz w:val="24"/>
                <w:szCs w:val="24"/>
                <w:lang w:eastAsia="zh-CN"/>
              </w:rPr>
              <w:t>2.3.</w:t>
            </w:r>
          </w:p>
        </w:tc>
        <w:tc>
          <w:tcPr>
            <w:tcW w:w="8079" w:type="dxa"/>
            <w:gridSpan w:val="2"/>
            <w:vAlign w:val="center"/>
          </w:tcPr>
          <w:p w:rsidR="00D96F93" w:rsidRPr="003653A3" w:rsidRDefault="00D96F93" w:rsidP="00D42403">
            <w:pPr>
              <w:pStyle w:val="1d"/>
              <w:spacing w:line="276" w:lineRule="auto"/>
              <w:rPr>
                <w:sz w:val="24"/>
                <w:szCs w:val="24"/>
                <w:lang w:eastAsia="zh-CN"/>
              </w:rPr>
            </w:pPr>
            <w:r w:rsidRPr="003653A3">
              <w:rPr>
                <w:sz w:val="24"/>
                <w:szCs w:val="24"/>
              </w:rPr>
              <w:t xml:space="preserve">Перечень </w:t>
            </w:r>
            <w:proofErr w:type="gramStart"/>
            <w:r w:rsidRPr="003653A3">
              <w:rPr>
                <w:sz w:val="24"/>
                <w:szCs w:val="24"/>
              </w:rPr>
              <w:t>координат характерных точек границ зон планируемого размещения линейных объектов</w:t>
            </w:r>
            <w:proofErr w:type="gramEnd"/>
          </w:p>
        </w:tc>
        <w:tc>
          <w:tcPr>
            <w:tcW w:w="758" w:type="dxa"/>
            <w:gridSpan w:val="2"/>
            <w:vAlign w:val="center"/>
          </w:tcPr>
          <w:p w:rsidR="00D96F93" w:rsidRPr="002B1CBD" w:rsidRDefault="00D96F93" w:rsidP="00D42403">
            <w:pPr>
              <w:pStyle w:val="1d"/>
              <w:jc w:val="center"/>
              <w:rPr>
                <w:sz w:val="24"/>
                <w:szCs w:val="24"/>
                <w:lang w:eastAsia="zh-CN"/>
              </w:rPr>
            </w:pPr>
          </w:p>
        </w:tc>
      </w:tr>
      <w:tr w:rsidR="00D96F93" w:rsidRPr="00080563" w:rsidTr="00D96F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288" w:type="dxa"/>
          <w:trHeight w:val="393"/>
        </w:trPr>
        <w:tc>
          <w:tcPr>
            <w:tcW w:w="813" w:type="dxa"/>
            <w:gridSpan w:val="2"/>
            <w:vAlign w:val="center"/>
          </w:tcPr>
          <w:p w:rsidR="00D96F93" w:rsidRPr="003653A3" w:rsidRDefault="00D96F93" w:rsidP="00D42403">
            <w:pPr>
              <w:pStyle w:val="1d"/>
              <w:jc w:val="center"/>
              <w:rPr>
                <w:sz w:val="24"/>
                <w:szCs w:val="24"/>
                <w:lang w:eastAsia="zh-CN"/>
              </w:rPr>
            </w:pPr>
            <w:r w:rsidRPr="003653A3">
              <w:rPr>
                <w:sz w:val="24"/>
                <w:szCs w:val="24"/>
                <w:lang w:eastAsia="zh-CN"/>
              </w:rPr>
              <w:t>2.4.</w:t>
            </w:r>
          </w:p>
        </w:tc>
        <w:tc>
          <w:tcPr>
            <w:tcW w:w="8079" w:type="dxa"/>
            <w:gridSpan w:val="2"/>
            <w:vAlign w:val="center"/>
          </w:tcPr>
          <w:p w:rsidR="00D96F93" w:rsidRPr="003653A3" w:rsidRDefault="00D96F93" w:rsidP="00D42403">
            <w:pPr>
              <w:pStyle w:val="1d"/>
              <w:spacing w:line="276" w:lineRule="auto"/>
              <w:rPr>
                <w:sz w:val="24"/>
                <w:szCs w:val="24"/>
                <w:lang w:eastAsia="zh-CN"/>
              </w:rPr>
            </w:pPr>
            <w:r w:rsidRPr="003653A3">
              <w:rPr>
                <w:sz w:val="24"/>
                <w:szCs w:val="24"/>
              </w:rPr>
              <w:t xml:space="preserve">Перечень </w:t>
            </w:r>
            <w:proofErr w:type="gramStart"/>
            <w:r w:rsidRPr="003653A3">
              <w:rPr>
                <w:sz w:val="24"/>
                <w:szCs w:val="24"/>
              </w:rPr>
              <w:t>координат характерных точек границ зон планируемого размещения линейных</w:t>
            </w:r>
            <w:proofErr w:type="gramEnd"/>
            <w:r w:rsidRPr="003653A3">
              <w:rPr>
                <w:sz w:val="24"/>
                <w:szCs w:val="24"/>
              </w:rPr>
              <w:t xml:space="preserve"> объектов, подлежащих переносу (переустройству) из зон планируемого размещения линейных объектов</w:t>
            </w:r>
          </w:p>
        </w:tc>
        <w:tc>
          <w:tcPr>
            <w:tcW w:w="758" w:type="dxa"/>
            <w:gridSpan w:val="2"/>
            <w:vAlign w:val="center"/>
          </w:tcPr>
          <w:p w:rsidR="00D96F93" w:rsidRPr="002667F1" w:rsidRDefault="00D96F93" w:rsidP="00D42403">
            <w:pPr>
              <w:pStyle w:val="1d"/>
              <w:jc w:val="center"/>
              <w:rPr>
                <w:sz w:val="24"/>
                <w:szCs w:val="24"/>
                <w:lang w:eastAsia="zh-CN"/>
              </w:rPr>
            </w:pPr>
          </w:p>
        </w:tc>
      </w:tr>
      <w:tr w:rsidR="00D96F93" w:rsidRPr="00080563" w:rsidTr="00D96F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288" w:type="dxa"/>
          <w:trHeight w:val="393"/>
        </w:trPr>
        <w:tc>
          <w:tcPr>
            <w:tcW w:w="813" w:type="dxa"/>
            <w:gridSpan w:val="2"/>
            <w:vAlign w:val="center"/>
          </w:tcPr>
          <w:p w:rsidR="00D96F93" w:rsidRPr="003653A3" w:rsidRDefault="00D96F93" w:rsidP="00D42403">
            <w:pPr>
              <w:pStyle w:val="1d"/>
              <w:jc w:val="center"/>
              <w:rPr>
                <w:sz w:val="24"/>
                <w:szCs w:val="24"/>
                <w:lang w:eastAsia="zh-CN"/>
              </w:rPr>
            </w:pPr>
            <w:r w:rsidRPr="003653A3">
              <w:rPr>
                <w:sz w:val="24"/>
                <w:szCs w:val="24"/>
                <w:lang w:eastAsia="zh-CN"/>
              </w:rPr>
              <w:t>2.5.</w:t>
            </w:r>
          </w:p>
        </w:tc>
        <w:tc>
          <w:tcPr>
            <w:tcW w:w="8079" w:type="dxa"/>
            <w:gridSpan w:val="2"/>
            <w:vAlign w:val="center"/>
          </w:tcPr>
          <w:p w:rsidR="00D96F93" w:rsidRPr="003653A3" w:rsidRDefault="00D96F93" w:rsidP="00D42403">
            <w:pPr>
              <w:pStyle w:val="1d"/>
              <w:spacing w:line="276" w:lineRule="auto"/>
              <w:rPr>
                <w:sz w:val="24"/>
                <w:szCs w:val="24"/>
                <w:lang w:eastAsia="zh-CN"/>
              </w:rPr>
            </w:pPr>
            <w:proofErr w:type="gramStart"/>
            <w:r w:rsidRPr="003653A3">
              <w:rPr>
                <w:sz w:val="24"/>
                <w:szCs w:val="24"/>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p>
        </w:tc>
        <w:tc>
          <w:tcPr>
            <w:tcW w:w="758" w:type="dxa"/>
            <w:gridSpan w:val="2"/>
            <w:shd w:val="clear" w:color="auto" w:fill="auto"/>
            <w:vAlign w:val="center"/>
          </w:tcPr>
          <w:p w:rsidR="00D96F93" w:rsidRPr="002667F1" w:rsidRDefault="00D96F93" w:rsidP="00D42403">
            <w:pPr>
              <w:pStyle w:val="1d"/>
              <w:jc w:val="center"/>
              <w:rPr>
                <w:sz w:val="24"/>
                <w:szCs w:val="24"/>
                <w:lang w:eastAsia="zh-CN"/>
              </w:rPr>
            </w:pPr>
          </w:p>
        </w:tc>
      </w:tr>
      <w:tr w:rsidR="00D96F93" w:rsidRPr="00080563" w:rsidTr="00D96F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288" w:type="dxa"/>
          <w:trHeight w:val="393"/>
        </w:trPr>
        <w:tc>
          <w:tcPr>
            <w:tcW w:w="813" w:type="dxa"/>
            <w:gridSpan w:val="2"/>
            <w:vAlign w:val="center"/>
          </w:tcPr>
          <w:p w:rsidR="00D96F93" w:rsidRPr="003653A3" w:rsidRDefault="00D96F93" w:rsidP="00D42403">
            <w:pPr>
              <w:pStyle w:val="1d"/>
              <w:jc w:val="center"/>
              <w:rPr>
                <w:sz w:val="24"/>
                <w:szCs w:val="24"/>
                <w:lang w:eastAsia="zh-CN"/>
              </w:rPr>
            </w:pPr>
            <w:r w:rsidRPr="003653A3">
              <w:rPr>
                <w:sz w:val="24"/>
                <w:szCs w:val="24"/>
                <w:lang w:eastAsia="zh-CN"/>
              </w:rPr>
              <w:t>2.6.</w:t>
            </w:r>
          </w:p>
        </w:tc>
        <w:tc>
          <w:tcPr>
            <w:tcW w:w="8079" w:type="dxa"/>
            <w:gridSpan w:val="2"/>
            <w:vAlign w:val="center"/>
          </w:tcPr>
          <w:p w:rsidR="00D96F93" w:rsidRPr="003653A3" w:rsidRDefault="00D96F93" w:rsidP="00D42403">
            <w:pPr>
              <w:pStyle w:val="1d"/>
              <w:spacing w:line="276" w:lineRule="auto"/>
              <w:rPr>
                <w:b/>
                <w:sz w:val="24"/>
                <w:szCs w:val="24"/>
                <w:lang w:eastAsia="zh-CN"/>
              </w:rPr>
            </w:pPr>
            <w:r w:rsidRPr="003653A3">
              <w:rPr>
                <w:sz w:val="24"/>
                <w:szCs w:val="24"/>
              </w:rPr>
              <w:t xml:space="preserve">Информация </w:t>
            </w:r>
            <w:proofErr w:type="gramStart"/>
            <w:r w:rsidRPr="003653A3">
              <w:rPr>
                <w:sz w:val="24"/>
                <w:szCs w:val="24"/>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3653A3">
              <w:rPr>
                <w:sz w:val="24"/>
                <w:szCs w:val="24"/>
              </w:rPr>
              <w:t xml:space="preserve"> линейных объектов</w:t>
            </w:r>
          </w:p>
        </w:tc>
        <w:tc>
          <w:tcPr>
            <w:tcW w:w="758" w:type="dxa"/>
            <w:gridSpan w:val="2"/>
            <w:shd w:val="clear" w:color="auto" w:fill="auto"/>
            <w:vAlign w:val="center"/>
          </w:tcPr>
          <w:p w:rsidR="00D96F93" w:rsidRPr="002667F1" w:rsidRDefault="00D96F93" w:rsidP="00D42403">
            <w:pPr>
              <w:pStyle w:val="1d"/>
              <w:jc w:val="center"/>
              <w:rPr>
                <w:sz w:val="24"/>
                <w:szCs w:val="24"/>
                <w:lang w:eastAsia="zh-CN"/>
              </w:rPr>
            </w:pPr>
          </w:p>
        </w:tc>
      </w:tr>
      <w:tr w:rsidR="00D96F93" w:rsidRPr="00080563" w:rsidTr="00D96F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288" w:type="dxa"/>
          <w:trHeight w:val="393"/>
        </w:trPr>
        <w:tc>
          <w:tcPr>
            <w:tcW w:w="813" w:type="dxa"/>
            <w:gridSpan w:val="2"/>
            <w:vAlign w:val="center"/>
          </w:tcPr>
          <w:p w:rsidR="00D96F93" w:rsidRPr="003653A3" w:rsidRDefault="00D96F93" w:rsidP="00D42403">
            <w:pPr>
              <w:pStyle w:val="1d"/>
              <w:jc w:val="center"/>
              <w:rPr>
                <w:sz w:val="24"/>
                <w:szCs w:val="24"/>
                <w:lang w:eastAsia="zh-CN"/>
              </w:rPr>
            </w:pPr>
            <w:r w:rsidRPr="003653A3">
              <w:rPr>
                <w:sz w:val="24"/>
                <w:szCs w:val="24"/>
                <w:lang w:eastAsia="zh-CN"/>
              </w:rPr>
              <w:t>2.7</w:t>
            </w:r>
          </w:p>
        </w:tc>
        <w:tc>
          <w:tcPr>
            <w:tcW w:w="8079" w:type="dxa"/>
            <w:gridSpan w:val="2"/>
            <w:vAlign w:val="center"/>
          </w:tcPr>
          <w:p w:rsidR="00D96F93" w:rsidRPr="003653A3" w:rsidRDefault="00D96F93" w:rsidP="00D42403">
            <w:pPr>
              <w:pStyle w:val="1d"/>
              <w:spacing w:line="276" w:lineRule="auto"/>
              <w:rPr>
                <w:sz w:val="24"/>
                <w:szCs w:val="24"/>
                <w:lang w:eastAsia="zh-CN"/>
              </w:rPr>
            </w:pPr>
            <w:r w:rsidRPr="003653A3">
              <w:rPr>
                <w:sz w:val="24"/>
                <w:szCs w:val="24"/>
              </w:rPr>
              <w:t>Информация о необходимости осуществления мероприятий по охране окружающей среды</w:t>
            </w:r>
          </w:p>
        </w:tc>
        <w:tc>
          <w:tcPr>
            <w:tcW w:w="758" w:type="dxa"/>
            <w:gridSpan w:val="2"/>
            <w:vAlign w:val="center"/>
          </w:tcPr>
          <w:p w:rsidR="00D96F93" w:rsidRPr="007E6D0F" w:rsidRDefault="00D96F93" w:rsidP="00D42403">
            <w:pPr>
              <w:pStyle w:val="1d"/>
              <w:jc w:val="center"/>
              <w:rPr>
                <w:sz w:val="24"/>
                <w:szCs w:val="24"/>
                <w:lang w:eastAsia="zh-CN"/>
              </w:rPr>
            </w:pPr>
          </w:p>
        </w:tc>
      </w:tr>
      <w:tr w:rsidR="00D96F93" w:rsidRPr="00080563" w:rsidTr="00D96F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288" w:type="dxa"/>
          <w:trHeight w:val="393"/>
        </w:trPr>
        <w:tc>
          <w:tcPr>
            <w:tcW w:w="813" w:type="dxa"/>
            <w:gridSpan w:val="2"/>
            <w:vAlign w:val="center"/>
          </w:tcPr>
          <w:p w:rsidR="00D96F93" w:rsidRPr="003653A3" w:rsidRDefault="00D96F93" w:rsidP="00D42403">
            <w:pPr>
              <w:pStyle w:val="1d"/>
              <w:jc w:val="center"/>
              <w:rPr>
                <w:sz w:val="24"/>
                <w:szCs w:val="24"/>
                <w:lang w:eastAsia="zh-CN"/>
              </w:rPr>
            </w:pPr>
            <w:r w:rsidRPr="003653A3">
              <w:rPr>
                <w:sz w:val="24"/>
                <w:szCs w:val="24"/>
                <w:lang w:eastAsia="zh-CN"/>
              </w:rPr>
              <w:t>2.8.</w:t>
            </w:r>
          </w:p>
        </w:tc>
        <w:tc>
          <w:tcPr>
            <w:tcW w:w="8079" w:type="dxa"/>
            <w:gridSpan w:val="2"/>
            <w:vAlign w:val="center"/>
          </w:tcPr>
          <w:p w:rsidR="00D96F93" w:rsidRPr="003653A3" w:rsidRDefault="00D96F93" w:rsidP="00D42403">
            <w:pPr>
              <w:pStyle w:val="1d"/>
              <w:spacing w:line="276" w:lineRule="auto"/>
              <w:rPr>
                <w:sz w:val="24"/>
                <w:szCs w:val="24"/>
                <w:lang w:eastAsia="zh-CN"/>
              </w:rPr>
            </w:pPr>
            <w:r w:rsidRPr="003653A3">
              <w:rPr>
                <w:sz w:val="24"/>
                <w:szCs w:val="24"/>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758" w:type="dxa"/>
            <w:gridSpan w:val="2"/>
            <w:vAlign w:val="center"/>
          </w:tcPr>
          <w:p w:rsidR="00D96F93" w:rsidRPr="007E6D0F" w:rsidRDefault="00D96F93" w:rsidP="00D42403">
            <w:pPr>
              <w:pStyle w:val="1d"/>
              <w:jc w:val="center"/>
              <w:rPr>
                <w:sz w:val="24"/>
                <w:szCs w:val="24"/>
                <w:lang w:eastAsia="zh-CN"/>
              </w:rPr>
            </w:pPr>
          </w:p>
        </w:tc>
      </w:tr>
    </w:tbl>
    <w:p w:rsidR="006B03EA" w:rsidRDefault="006B03EA"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6B03EA" w:rsidRDefault="004D0597" w:rsidP="00D96F93">
      <w:pPr>
        <w:tabs>
          <w:tab w:val="right" w:leader="dot" w:pos="9072"/>
        </w:tabs>
        <w:spacing w:line="360" w:lineRule="auto"/>
        <w:jc w:val="center"/>
        <w:rPr>
          <w:b/>
        </w:rPr>
      </w:pPr>
      <w:r>
        <w:rPr>
          <w:b/>
        </w:rPr>
        <w:t>Р</w:t>
      </w:r>
      <w:r w:rsidRPr="004D61C0">
        <w:rPr>
          <w:b/>
        </w:rPr>
        <w:t>аздел 1 "Проект планировки территории. Графическая часть"</w:t>
      </w: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92753E" w:rsidRDefault="0092753E" w:rsidP="00711099">
      <w:pPr>
        <w:tabs>
          <w:tab w:val="right" w:leader="dot" w:pos="9072"/>
        </w:tabs>
        <w:spacing w:line="360" w:lineRule="auto"/>
        <w:jc w:val="center"/>
        <w:rPr>
          <w:b/>
        </w:rPr>
      </w:pPr>
    </w:p>
    <w:p w:rsidR="0092753E" w:rsidRDefault="0092753E"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6B03EA">
      <w:pPr>
        <w:pStyle w:val="1"/>
        <w:spacing w:line="360" w:lineRule="auto"/>
        <w:ind w:left="0" w:firstLine="709"/>
      </w:pPr>
      <w:r>
        <w:rPr>
          <w:noProof/>
        </w:rPr>
        <w:lastRenderedPageBreak/>
        <w:t xml:space="preserve">1. </w:t>
      </w:r>
      <w:r w:rsidR="004D0597" w:rsidRPr="005342B6">
        <w:t>Исходно-разрешительная документация</w:t>
      </w:r>
    </w:p>
    <w:p w:rsidR="004D0597" w:rsidRPr="007A7D90" w:rsidRDefault="004D0597" w:rsidP="00F92446">
      <w:pPr>
        <w:ind w:left="113" w:firstLine="709"/>
        <w:jc w:val="both"/>
        <w:rPr>
          <w:bCs/>
        </w:rPr>
      </w:pPr>
      <w:r w:rsidRPr="007A7D90">
        <w:t xml:space="preserve">Проектная документация на объект </w:t>
      </w:r>
      <w:r w:rsidR="00BC45CB" w:rsidRPr="00121EF3">
        <w:rPr>
          <w:bCs/>
        </w:rPr>
        <w:t>4985П «Сбор нефти и газа со скважин №№ 624, 625, 627 Боровского месторождения», на территории сельского поселения Сергиевск муниципального района Сергиевский Самарской области</w:t>
      </w:r>
      <w:r w:rsidRPr="007A7D90">
        <w:rPr>
          <w:bCs/>
        </w:rPr>
        <w:t xml:space="preserve"> разработана на основании:</w:t>
      </w:r>
    </w:p>
    <w:p w:rsidR="004D0597" w:rsidRPr="007A7D90" w:rsidRDefault="004D7E54" w:rsidP="00517E3D">
      <w:pPr>
        <w:pStyle w:val="af5"/>
        <w:numPr>
          <w:ilvl w:val="0"/>
          <w:numId w:val="10"/>
        </w:numPr>
        <w:jc w:val="both"/>
        <w:rPr>
          <w:rFonts w:ascii="Times New Roman" w:hAnsi="Times New Roman"/>
          <w:b w:val="0"/>
          <w:sz w:val="24"/>
          <w:szCs w:val="24"/>
        </w:rPr>
      </w:pPr>
      <w:r>
        <w:rPr>
          <w:rFonts w:ascii="Times New Roman" w:hAnsi="Times New Roman"/>
          <w:b w:val="0"/>
          <w:sz w:val="24"/>
          <w:szCs w:val="24"/>
        </w:rPr>
        <w:t>Технического з</w:t>
      </w:r>
      <w:r w:rsidR="004D0597" w:rsidRPr="007A7D90">
        <w:rPr>
          <w:rFonts w:ascii="Times New Roman" w:hAnsi="Times New Roman"/>
          <w:b w:val="0"/>
          <w:sz w:val="24"/>
          <w:szCs w:val="24"/>
        </w:rPr>
        <w:t xml:space="preserve">адания на </w:t>
      </w:r>
      <w:r>
        <w:rPr>
          <w:rFonts w:ascii="Times New Roman" w:hAnsi="Times New Roman"/>
          <w:b w:val="0"/>
          <w:sz w:val="24"/>
          <w:szCs w:val="24"/>
        </w:rPr>
        <w:t xml:space="preserve">выполнение проекта планировки территории </w:t>
      </w:r>
      <w:r w:rsidR="004D0597" w:rsidRPr="007A7D90">
        <w:rPr>
          <w:rFonts w:ascii="Times New Roman" w:hAnsi="Times New Roman"/>
          <w:b w:val="0"/>
          <w:sz w:val="24"/>
          <w:szCs w:val="24"/>
        </w:rPr>
        <w:t>проектирование объект</w:t>
      </w:r>
      <w:r>
        <w:rPr>
          <w:rFonts w:ascii="Times New Roman" w:hAnsi="Times New Roman"/>
          <w:b w:val="0"/>
          <w:sz w:val="24"/>
          <w:szCs w:val="24"/>
        </w:rPr>
        <w:t xml:space="preserve">а: </w:t>
      </w:r>
      <w:r w:rsidR="00FE470F" w:rsidRPr="00FE470F">
        <w:rPr>
          <w:rFonts w:ascii="Times New Roman" w:hAnsi="Times New Roman"/>
          <w:b w:val="0"/>
          <w:sz w:val="24"/>
          <w:szCs w:val="24"/>
        </w:rPr>
        <w:t>4985П «Сбор нефти и газа со скважин №№ 624, 625, 627 Боровского месторождения», на территории сельского поселения Сергиевск муниципального района Сергиевский Самарской области</w:t>
      </w:r>
      <w:r w:rsidR="004D0597" w:rsidRPr="00FE470F">
        <w:rPr>
          <w:rFonts w:ascii="Times New Roman" w:hAnsi="Times New Roman"/>
          <w:b w:val="0"/>
          <w:sz w:val="24"/>
          <w:szCs w:val="24"/>
        </w:rPr>
        <w:t>,</w:t>
      </w:r>
      <w:r w:rsidR="004D0597" w:rsidRPr="007A7D90">
        <w:rPr>
          <w:rFonts w:ascii="Times New Roman" w:hAnsi="Times New Roman"/>
          <w:b w:val="0"/>
          <w:sz w:val="24"/>
          <w:szCs w:val="24"/>
        </w:rPr>
        <w:t xml:space="preserve"> утвержденного Заместителем генерального директора по развитию производства АО «</w:t>
      </w:r>
      <w:proofErr w:type="spellStart"/>
      <w:r w:rsidR="004D0597" w:rsidRPr="007A7D90">
        <w:rPr>
          <w:rFonts w:ascii="Times New Roman" w:hAnsi="Times New Roman"/>
          <w:b w:val="0"/>
          <w:sz w:val="24"/>
          <w:szCs w:val="24"/>
        </w:rPr>
        <w:t>Самаранефтегаз</w:t>
      </w:r>
      <w:proofErr w:type="spellEnd"/>
      <w:r w:rsidR="004D0597" w:rsidRPr="007A7D90">
        <w:rPr>
          <w:rFonts w:ascii="Times New Roman" w:hAnsi="Times New Roman"/>
          <w:b w:val="0"/>
          <w:sz w:val="24"/>
          <w:szCs w:val="24"/>
        </w:rPr>
        <w:t xml:space="preserve">» О.В. </w:t>
      </w:r>
      <w:proofErr w:type="spellStart"/>
      <w:r w:rsidR="004D0597" w:rsidRPr="007A7D90">
        <w:rPr>
          <w:rFonts w:ascii="Times New Roman" w:hAnsi="Times New Roman"/>
          <w:b w:val="0"/>
          <w:sz w:val="24"/>
          <w:szCs w:val="24"/>
        </w:rPr>
        <w:t>Гладуновым</w:t>
      </w:r>
      <w:proofErr w:type="spellEnd"/>
      <w:r w:rsidR="004D0597" w:rsidRPr="007A7D90">
        <w:rPr>
          <w:rFonts w:ascii="Times New Roman" w:hAnsi="Times New Roman"/>
          <w:b w:val="0"/>
          <w:sz w:val="24"/>
          <w:szCs w:val="24"/>
        </w:rPr>
        <w:t xml:space="preserve"> в 201</w:t>
      </w:r>
      <w:r w:rsidR="00FE470F">
        <w:rPr>
          <w:rFonts w:ascii="Times New Roman" w:hAnsi="Times New Roman"/>
          <w:b w:val="0"/>
          <w:sz w:val="24"/>
          <w:szCs w:val="24"/>
        </w:rPr>
        <w:t>8</w:t>
      </w:r>
      <w:r w:rsidR="004D0597" w:rsidRPr="007A7D90">
        <w:rPr>
          <w:rFonts w:ascii="Times New Roman" w:hAnsi="Times New Roman"/>
          <w:b w:val="0"/>
          <w:sz w:val="24"/>
          <w:szCs w:val="24"/>
        </w:rPr>
        <w:t xml:space="preserve"> г.;</w:t>
      </w:r>
    </w:p>
    <w:p w:rsidR="004D0597" w:rsidRPr="007A7D90" w:rsidRDefault="004D0597" w:rsidP="0092753E">
      <w:pPr>
        <w:pStyle w:val="a"/>
        <w:numPr>
          <w:ilvl w:val="0"/>
          <w:numId w:val="10"/>
        </w:numPr>
        <w:tabs>
          <w:tab w:val="clear" w:pos="1038"/>
          <w:tab w:val="left" w:pos="709"/>
        </w:tabs>
        <w:ind w:left="113" w:firstLine="313"/>
        <w:rPr>
          <w:rFonts w:ascii="Times New Roman" w:hAnsi="Times New Roman"/>
          <w:sz w:val="24"/>
          <w:szCs w:val="24"/>
        </w:rPr>
      </w:pPr>
      <w:r w:rsidRPr="007A7D90">
        <w:rPr>
          <w:rFonts w:ascii="Times New Roman" w:hAnsi="Times New Roman"/>
          <w:sz w:val="24"/>
          <w:szCs w:val="24"/>
        </w:rPr>
        <w:t>материалов инженерных изысканий, выполненных ООО «</w:t>
      </w:r>
      <w:r w:rsidR="00EA02B4">
        <w:rPr>
          <w:rFonts w:ascii="Times New Roman" w:hAnsi="Times New Roman"/>
          <w:sz w:val="24"/>
          <w:szCs w:val="24"/>
        </w:rPr>
        <w:t>СамараНИПИнефть</w:t>
      </w:r>
      <w:r w:rsidRPr="007A7D90">
        <w:rPr>
          <w:rFonts w:ascii="Times New Roman" w:hAnsi="Times New Roman"/>
          <w:sz w:val="24"/>
          <w:szCs w:val="24"/>
        </w:rPr>
        <w:t xml:space="preserve">», в </w:t>
      </w:r>
      <w:r w:rsidR="005A7896">
        <w:rPr>
          <w:rFonts w:ascii="Times New Roman" w:hAnsi="Times New Roman"/>
          <w:sz w:val="24"/>
          <w:szCs w:val="24"/>
        </w:rPr>
        <w:t>201</w:t>
      </w:r>
      <w:r w:rsidR="008A15E0">
        <w:rPr>
          <w:rFonts w:ascii="Times New Roman" w:hAnsi="Times New Roman"/>
          <w:sz w:val="24"/>
          <w:szCs w:val="24"/>
        </w:rPr>
        <w:t>8</w:t>
      </w:r>
      <w:r w:rsidR="005A7896">
        <w:rPr>
          <w:rFonts w:ascii="Times New Roman" w:hAnsi="Times New Roman"/>
          <w:sz w:val="24"/>
          <w:szCs w:val="24"/>
        </w:rPr>
        <w:t>г</w:t>
      </w:r>
      <w:r w:rsidRPr="007A7D90">
        <w:rPr>
          <w:rFonts w:ascii="Times New Roman" w:hAnsi="Times New Roman"/>
          <w:sz w:val="24"/>
          <w:szCs w:val="24"/>
        </w:rPr>
        <w:t>.</w:t>
      </w:r>
    </w:p>
    <w:p w:rsidR="004D0597" w:rsidRPr="00391F66" w:rsidRDefault="001D05AC" w:rsidP="00F92446">
      <w:pPr>
        <w:pStyle w:val="41"/>
        <w:shd w:val="clear" w:color="auto" w:fill="auto"/>
        <w:spacing w:before="0" w:line="240" w:lineRule="auto"/>
        <w:ind w:left="113" w:firstLine="709"/>
        <w:jc w:val="both"/>
        <w:rPr>
          <w:rFonts w:ascii="Times New Roman" w:eastAsiaTheme="minorHAnsi" w:hAnsi="Times New Roman" w:cs="Times New Roman"/>
          <w:sz w:val="24"/>
          <w:szCs w:val="24"/>
        </w:rPr>
      </w:pPr>
      <w:r w:rsidRPr="00391F66">
        <w:rPr>
          <w:rFonts w:ascii="Times New Roman" w:eastAsiaTheme="minorHAnsi" w:hAnsi="Times New Roman" w:cs="Times New Roman"/>
          <w:sz w:val="24"/>
          <w:szCs w:val="24"/>
        </w:rPr>
        <w:t>Документация по планировке территории подготовлена на основании</w:t>
      </w:r>
      <w:r w:rsidR="004D0597" w:rsidRPr="00391F66">
        <w:rPr>
          <w:rFonts w:ascii="Times New Roman" w:eastAsiaTheme="minorHAnsi" w:hAnsi="Times New Roman" w:cs="Times New Roman"/>
          <w:sz w:val="24"/>
          <w:szCs w:val="24"/>
        </w:rPr>
        <w:t xml:space="preserve"> следующих документов:</w:t>
      </w:r>
    </w:p>
    <w:p w:rsidR="006F737C" w:rsidRPr="00391F66" w:rsidRDefault="006F737C" w:rsidP="00F92446">
      <w:pPr>
        <w:pStyle w:val="41"/>
        <w:shd w:val="clear" w:color="auto" w:fill="auto"/>
        <w:spacing w:before="0" w:line="240" w:lineRule="auto"/>
        <w:ind w:left="113" w:firstLine="709"/>
        <w:jc w:val="both"/>
        <w:rPr>
          <w:rFonts w:ascii="Times New Roman" w:eastAsiaTheme="minorHAnsi" w:hAnsi="Times New Roman" w:cs="Times New Roman"/>
          <w:sz w:val="24"/>
          <w:szCs w:val="24"/>
        </w:rPr>
      </w:pPr>
      <w:r w:rsidRPr="00391F66">
        <w:rPr>
          <w:rFonts w:ascii="Times New Roman" w:eastAsiaTheme="minorHAnsi" w:hAnsi="Times New Roman" w:cs="Times New Roman"/>
          <w:sz w:val="24"/>
          <w:szCs w:val="24"/>
        </w:rPr>
        <w:t xml:space="preserve">- </w:t>
      </w:r>
      <w:hyperlink r:id="rId11" w:history="1">
        <w:r w:rsidRPr="00391F66">
          <w:rPr>
            <w:rFonts w:ascii="Times New Roman" w:eastAsiaTheme="minorHAnsi" w:hAnsi="Times New Roman" w:cs="Times New Roman"/>
            <w:sz w:val="24"/>
            <w:szCs w:val="24"/>
          </w:rPr>
          <w:t xml:space="preserve">Схема территориального планирования муниципального района </w:t>
        </w:r>
      </w:hyperlink>
      <w:r w:rsidR="00FE470F">
        <w:rPr>
          <w:rFonts w:ascii="Times New Roman" w:eastAsiaTheme="minorHAnsi" w:hAnsi="Times New Roman" w:cs="Times New Roman"/>
          <w:sz w:val="24"/>
          <w:szCs w:val="24"/>
        </w:rPr>
        <w:t>Сергиевский</w:t>
      </w:r>
      <w:r w:rsidRPr="00391F66">
        <w:rPr>
          <w:rFonts w:ascii="Times New Roman" w:eastAsiaTheme="minorHAnsi" w:hAnsi="Times New Roman" w:cs="Times New Roman"/>
          <w:sz w:val="24"/>
          <w:szCs w:val="24"/>
        </w:rPr>
        <w:t>;</w:t>
      </w:r>
    </w:p>
    <w:p w:rsidR="006F737C" w:rsidRPr="006F737C" w:rsidRDefault="005A7896" w:rsidP="00F92446">
      <w:pPr>
        <w:pStyle w:val="41"/>
        <w:shd w:val="clear" w:color="auto" w:fill="auto"/>
        <w:spacing w:before="0" w:line="240" w:lineRule="auto"/>
        <w:ind w:left="113" w:firstLine="709"/>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w:t>
      </w:r>
      <w:r w:rsidR="000A5A6F">
        <w:rPr>
          <w:rFonts w:ascii="Times New Roman" w:eastAsiaTheme="minorHAnsi" w:hAnsi="Times New Roman" w:cs="Times New Roman"/>
          <w:sz w:val="24"/>
          <w:szCs w:val="24"/>
        </w:rPr>
        <w:t xml:space="preserve"> </w:t>
      </w:r>
      <w:r w:rsidR="001D05AC">
        <w:rPr>
          <w:rFonts w:ascii="Times New Roman" w:eastAsiaTheme="minorHAnsi" w:hAnsi="Times New Roman" w:cs="Times New Roman"/>
          <w:sz w:val="24"/>
          <w:szCs w:val="24"/>
        </w:rPr>
        <w:t>Карты градостроительного зонирования сельск</w:t>
      </w:r>
      <w:r w:rsidR="00517E3D">
        <w:rPr>
          <w:rFonts w:ascii="Times New Roman" w:eastAsiaTheme="minorHAnsi" w:hAnsi="Times New Roman" w:cs="Times New Roman"/>
          <w:sz w:val="24"/>
          <w:szCs w:val="24"/>
        </w:rPr>
        <w:t>ого</w:t>
      </w:r>
      <w:r w:rsidR="001D05AC">
        <w:rPr>
          <w:rFonts w:ascii="Times New Roman" w:eastAsiaTheme="minorHAnsi" w:hAnsi="Times New Roman" w:cs="Times New Roman"/>
          <w:sz w:val="24"/>
          <w:szCs w:val="24"/>
        </w:rPr>
        <w:t xml:space="preserve"> поселени</w:t>
      </w:r>
      <w:r w:rsidR="00517E3D">
        <w:rPr>
          <w:rFonts w:ascii="Times New Roman" w:eastAsiaTheme="minorHAnsi" w:hAnsi="Times New Roman" w:cs="Times New Roman"/>
          <w:sz w:val="24"/>
          <w:szCs w:val="24"/>
        </w:rPr>
        <w:t xml:space="preserve">я </w:t>
      </w:r>
      <w:r w:rsidR="00FE470F" w:rsidRPr="00FE470F">
        <w:rPr>
          <w:rFonts w:ascii="Times New Roman" w:hAnsi="Times New Roman" w:cs="Times New Roman"/>
          <w:bCs/>
          <w:sz w:val="24"/>
          <w:szCs w:val="24"/>
        </w:rPr>
        <w:t>Сергиевск муниципального района Сергиевский Самарской области</w:t>
      </w:r>
      <w:r w:rsidR="001D05AC" w:rsidRPr="00FE470F">
        <w:rPr>
          <w:rFonts w:ascii="Times New Roman" w:eastAsiaTheme="minorHAnsi" w:hAnsi="Times New Roman" w:cs="Times New Roman"/>
          <w:sz w:val="24"/>
          <w:szCs w:val="24"/>
        </w:rPr>
        <w:t>;</w:t>
      </w:r>
    </w:p>
    <w:p w:rsidR="004D0597" w:rsidRPr="007A7D90" w:rsidRDefault="004D0597" w:rsidP="00F92446">
      <w:pPr>
        <w:pStyle w:val="41"/>
        <w:shd w:val="clear" w:color="auto" w:fill="auto"/>
        <w:spacing w:before="0" w:line="240" w:lineRule="auto"/>
        <w:ind w:left="113" w:firstLine="709"/>
        <w:jc w:val="both"/>
        <w:rPr>
          <w:rFonts w:ascii="Times New Roman" w:eastAsiaTheme="minorHAnsi" w:hAnsi="Times New Roman" w:cs="Times New Roman"/>
          <w:sz w:val="24"/>
          <w:szCs w:val="24"/>
        </w:rPr>
      </w:pPr>
      <w:r w:rsidRPr="007A7D90">
        <w:rPr>
          <w:rFonts w:ascii="Times New Roman" w:eastAsiaTheme="minorHAnsi" w:hAnsi="Times New Roman" w:cs="Times New Roman"/>
          <w:sz w:val="24"/>
          <w:szCs w:val="24"/>
        </w:rPr>
        <w:t>-</w:t>
      </w:r>
      <w:r w:rsidR="009D6948" w:rsidRPr="009D6948">
        <w:t xml:space="preserve"> </w:t>
      </w:r>
      <w:r w:rsidR="009D6948" w:rsidRPr="009D6948">
        <w:rPr>
          <w:rFonts w:ascii="Times New Roman" w:eastAsiaTheme="minorHAnsi" w:hAnsi="Times New Roman" w:cs="Times New Roman"/>
          <w:sz w:val="24"/>
          <w:szCs w:val="24"/>
        </w:rPr>
        <w:t>Градостроительный кодекс Российской Федерации от 29.12.2004 N 190-ФЗ</w:t>
      </w:r>
      <w:r w:rsidRPr="007A7D90">
        <w:rPr>
          <w:rFonts w:ascii="Times New Roman" w:eastAsiaTheme="minorHAnsi" w:hAnsi="Times New Roman" w:cs="Times New Roman"/>
          <w:sz w:val="24"/>
          <w:szCs w:val="24"/>
        </w:rPr>
        <w:t>;</w:t>
      </w:r>
    </w:p>
    <w:p w:rsidR="004D0597" w:rsidRPr="007A7D90" w:rsidRDefault="004D0597" w:rsidP="00F92446">
      <w:pPr>
        <w:pStyle w:val="41"/>
        <w:shd w:val="clear" w:color="auto" w:fill="auto"/>
        <w:spacing w:before="0" w:line="240" w:lineRule="auto"/>
        <w:ind w:left="113" w:firstLine="709"/>
        <w:jc w:val="both"/>
        <w:rPr>
          <w:rFonts w:ascii="Times New Roman" w:eastAsiaTheme="minorHAnsi" w:hAnsi="Times New Roman" w:cs="Times New Roman"/>
          <w:sz w:val="24"/>
          <w:szCs w:val="24"/>
        </w:rPr>
      </w:pPr>
      <w:r w:rsidRPr="007A7D90">
        <w:rPr>
          <w:rFonts w:ascii="Times New Roman" w:eastAsiaTheme="minorHAnsi" w:hAnsi="Times New Roman" w:cs="Times New Roman"/>
          <w:sz w:val="24"/>
          <w:szCs w:val="24"/>
        </w:rPr>
        <w:t>-</w:t>
      </w:r>
      <w:r w:rsidR="00A17029" w:rsidRPr="00A17029">
        <w:t xml:space="preserve"> </w:t>
      </w:r>
      <w:r w:rsidR="00A17029" w:rsidRPr="00A17029">
        <w:rPr>
          <w:rFonts w:ascii="Times New Roman" w:eastAsiaTheme="minorHAnsi" w:hAnsi="Times New Roman" w:cs="Times New Roman"/>
          <w:sz w:val="24"/>
          <w:szCs w:val="24"/>
        </w:rPr>
        <w:t>Земельный кодекс Российской Федерации от 25.10.2001 N 136-ФЗ</w:t>
      </w:r>
      <w:r w:rsidRPr="007A7D90">
        <w:rPr>
          <w:rFonts w:ascii="Times New Roman" w:eastAsiaTheme="minorHAnsi" w:hAnsi="Times New Roman" w:cs="Times New Roman"/>
          <w:sz w:val="24"/>
          <w:szCs w:val="24"/>
        </w:rPr>
        <w:t>;</w:t>
      </w:r>
    </w:p>
    <w:p w:rsidR="004D0597" w:rsidRPr="007A7D90" w:rsidRDefault="004D0597" w:rsidP="00F92446">
      <w:pPr>
        <w:pStyle w:val="41"/>
        <w:shd w:val="clear" w:color="auto" w:fill="auto"/>
        <w:spacing w:before="0" w:line="240" w:lineRule="auto"/>
        <w:ind w:left="113" w:firstLine="709"/>
        <w:jc w:val="both"/>
        <w:rPr>
          <w:rFonts w:ascii="Times New Roman" w:eastAsiaTheme="minorHAnsi" w:hAnsi="Times New Roman" w:cs="Times New Roman"/>
          <w:sz w:val="24"/>
          <w:szCs w:val="24"/>
        </w:rPr>
      </w:pPr>
      <w:r w:rsidRPr="007A7D90">
        <w:rPr>
          <w:rFonts w:ascii="Times New Roman" w:eastAsiaTheme="minorHAnsi" w:hAnsi="Times New Roman" w:cs="Times New Roman"/>
          <w:sz w:val="24"/>
          <w:szCs w:val="24"/>
        </w:rPr>
        <w:t>-</w:t>
      </w:r>
      <w:r w:rsidR="00A17029" w:rsidRPr="00A17029">
        <w:t xml:space="preserve"> </w:t>
      </w:r>
      <w:r w:rsidR="00A17029" w:rsidRPr="00A17029">
        <w:rPr>
          <w:rFonts w:ascii="Times New Roman" w:eastAsiaTheme="minorHAnsi" w:hAnsi="Times New Roman" w:cs="Times New Roman"/>
          <w:sz w:val="24"/>
          <w:szCs w:val="24"/>
        </w:rPr>
        <w:t>СНиП 11-04-2003. Инструкция о порядке разработки, согласования, экспертизы и утверждения градостроительной документации (приняты и введены в действие Постановлением Госстроя РФ от 29.10.2002 N 150)</w:t>
      </w:r>
      <w:r w:rsidRPr="007A7D90">
        <w:rPr>
          <w:rFonts w:ascii="Times New Roman" w:eastAsiaTheme="minorHAnsi" w:hAnsi="Times New Roman" w:cs="Times New Roman"/>
          <w:sz w:val="24"/>
          <w:szCs w:val="24"/>
        </w:rPr>
        <w:t>;</w:t>
      </w:r>
    </w:p>
    <w:p w:rsidR="006F737C" w:rsidRPr="007A7D90" w:rsidRDefault="006F737C" w:rsidP="00F92446">
      <w:pPr>
        <w:pStyle w:val="41"/>
        <w:shd w:val="clear" w:color="auto" w:fill="auto"/>
        <w:spacing w:before="0" w:line="240" w:lineRule="auto"/>
        <w:ind w:left="113" w:firstLine="709"/>
        <w:jc w:val="both"/>
        <w:rPr>
          <w:rFonts w:ascii="Times New Roman" w:eastAsiaTheme="minorHAnsi" w:hAnsi="Times New Roman" w:cs="Times New Roman"/>
          <w:sz w:val="24"/>
          <w:szCs w:val="24"/>
        </w:rPr>
      </w:pPr>
      <w:r w:rsidRPr="007A7D90">
        <w:rPr>
          <w:rFonts w:ascii="Times New Roman" w:eastAsiaTheme="minorHAnsi" w:hAnsi="Times New Roman" w:cs="Times New Roman"/>
          <w:sz w:val="24"/>
          <w:szCs w:val="24"/>
        </w:rPr>
        <w:t>-</w:t>
      </w:r>
      <w:r w:rsidR="001D05AC">
        <w:rPr>
          <w:rFonts w:ascii="Times New Roman" w:eastAsiaTheme="minorHAnsi" w:hAnsi="Times New Roman" w:cs="Times New Roman"/>
          <w:sz w:val="24"/>
          <w:szCs w:val="24"/>
        </w:rPr>
        <w:t xml:space="preserve"> </w:t>
      </w:r>
      <w:r w:rsidRPr="007A7D90">
        <w:rPr>
          <w:rFonts w:ascii="Times New Roman" w:hAnsi="Times New Roman" w:cs="Times New Roman"/>
          <w:sz w:val="24"/>
          <w:szCs w:val="24"/>
        </w:rPr>
        <w:t>Постановление Правительства РФ от 16 февраля 2008 года № 87 «О составе разделов проектной документации и требованиях к их содержанию»;</w:t>
      </w:r>
    </w:p>
    <w:p w:rsidR="006F737C" w:rsidRDefault="006F737C" w:rsidP="00F92446">
      <w:pPr>
        <w:pStyle w:val="41"/>
        <w:shd w:val="clear" w:color="auto" w:fill="auto"/>
        <w:spacing w:before="0" w:line="240" w:lineRule="auto"/>
        <w:ind w:left="113" w:firstLine="709"/>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r w:rsidRPr="006F737C">
        <w:rPr>
          <w:rFonts w:ascii="Times New Roman" w:eastAsiaTheme="minorHAnsi" w:hAnsi="Times New Roman" w:cs="Times New Roman"/>
          <w:sz w:val="24"/>
          <w:szCs w:val="24"/>
        </w:rPr>
        <w:t xml:space="preserve">Постановление Правительства РФ от 12.05.2017 N 564 </w:t>
      </w:r>
      <w:r w:rsidR="00391F66">
        <w:rPr>
          <w:rFonts w:ascii="Times New Roman" w:eastAsiaTheme="minorHAnsi" w:hAnsi="Times New Roman" w:cs="Times New Roman"/>
          <w:sz w:val="24"/>
          <w:szCs w:val="24"/>
        </w:rPr>
        <w:t>«</w:t>
      </w:r>
      <w:r w:rsidRPr="006F737C">
        <w:rPr>
          <w:rFonts w:ascii="Times New Roman" w:eastAsiaTheme="minorHAnsi" w:hAnsi="Times New Roman" w:cs="Times New Roman"/>
          <w:sz w:val="24"/>
          <w:szCs w:val="24"/>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r w:rsidR="00391F66">
        <w:rPr>
          <w:rFonts w:ascii="Times New Roman" w:eastAsiaTheme="minorHAnsi" w:hAnsi="Times New Roman" w:cs="Times New Roman"/>
          <w:sz w:val="24"/>
          <w:szCs w:val="24"/>
        </w:rPr>
        <w:t>».</w:t>
      </w:r>
    </w:p>
    <w:p w:rsidR="004D0597" w:rsidRPr="007A7D90" w:rsidRDefault="004D0597" w:rsidP="00F92446">
      <w:pPr>
        <w:pStyle w:val="af3"/>
        <w:spacing w:before="0"/>
        <w:ind w:left="113" w:firstLine="709"/>
        <w:rPr>
          <w:rFonts w:ascii="Times New Roman" w:hAnsi="Times New Roman"/>
          <w:sz w:val="24"/>
          <w:szCs w:val="24"/>
        </w:rPr>
      </w:pPr>
      <w:r w:rsidRPr="007A7D90">
        <w:rPr>
          <w:rFonts w:ascii="Times New Roman" w:hAnsi="Times New Roman"/>
          <w:sz w:val="24"/>
          <w:szCs w:val="24"/>
        </w:rPr>
        <w:t>Заказчик – АО «</w:t>
      </w:r>
      <w:proofErr w:type="spellStart"/>
      <w:r w:rsidRPr="007A7D90">
        <w:rPr>
          <w:rFonts w:ascii="Times New Roman" w:hAnsi="Times New Roman"/>
          <w:sz w:val="24"/>
          <w:szCs w:val="24"/>
        </w:rPr>
        <w:t>Самаранефтегаз</w:t>
      </w:r>
      <w:proofErr w:type="spellEnd"/>
      <w:r w:rsidRPr="007A7D90">
        <w:rPr>
          <w:rFonts w:ascii="Times New Roman" w:hAnsi="Times New Roman"/>
          <w:sz w:val="24"/>
          <w:szCs w:val="24"/>
        </w:rPr>
        <w:t>».</w:t>
      </w:r>
    </w:p>
    <w:p w:rsidR="004D0597" w:rsidRDefault="004D0597" w:rsidP="004D0597"/>
    <w:p w:rsidR="004D0597" w:rsidRDefault="004D0597" w:rsidP="004D0597"/>
    <w:p w:rsidR="004D0597" w:rsidRDefault="004D0597" w:rsidP="004D0597"/>
    <w:p w:rsidR="004D0597" w:rsidRDefault="004D0597" w:rsidP="004D0597"/>
    <w:p w:rsidR="00391F66" w:rsidRDefault="00391F66" w:rsidP="004D0597"/>
    <w:p w:rsidR="00391F66" w:rsidRDefault="00391F66" w:rsidP="004D0597"/>
    <w:p w:rsidR="00391F66" w:rsidRDefault="00391F66" w:rsidP="004D0597"/>
    <w:p w:rsidR="00391F66" w:rsidRDefault="00391F66" w:rsidP="004D0597"/>
    <w:p w:rsidR="00391F66" w:rsidRDefault="00391F66" w:rsidP="004D0597"/>
    <w:p w:rsidR="00391F66" w:rsidRDefault="00391F66" w:rsidP="004D0597"/>
    <w:p w:rsidR="00391F66" w:rsidRPr="004D0597" w:rsidRDefault="00391F66" w:rsidP="004D0597"/>
    <w:p w:rsidR="0094762A" w:rsidRDefault="0094762A" w:rsidP="001F16EC">
      <w:pPr>
        <w:pStyle w:val="af3"/>
        <w:spacing w:before="0"/>
        <w:ind w:firstLine="709"/>
        <w:rPr>
          <w:rFonts w:ascii="Times New Roman" w:hAnsi="Times New Roman"/>
          <w:sz w:val="24"/>
          <w:szCs w:val="24"/>
        </w:rPr>
      </w:pPr>
    </w:p>
    <w:p w:rsidR="0094762A" w:rsidRDefault="0094762A" w:rsidP="001F16EC">
      <w:pPr>
        <w:pStyle w:val="af3"/>
        <w:spacing w:before="0"/>
        <w:ind w:firstLine="709"/>
        <w:rPr>
          <w:rFonts w:ascii="Times New Roman" w:hAnsi="Times New Roman"/>
          <w:sz w:val="24"/>
          <w:szCs w:val="24"/>
        </w:rPr>
      </w:pPr>
    </w:p>
    <w:p w:rsidR="0094762A" w:rsidRDefault="0094762A" w:rsidP="001F16EC">
      <w:pPr>
        <w:pStyle w:val="af3"/>
        <w:spacing w:before="0"/>
        <w:ind w:firstLine="709"/>
        <w:rPr>
          <w:rFonts w:ascii="Times New Roman" w:hAnsi="Times New Roman"/>
          <w:sz w:val="24"/>
          <w:szCs w:val="24"/>
        </w:rPr>
      </w:pPr>
    </w:p>
    <w:p w:rsidR="0094762A" w:rsidRDefault="0094762A" w:rsidP="001F16EC">
      <w:pPr>
        <w:pStyle w:val="af3"/>
        <w:spacing w:before="0"/>
        <w:ind w:firstLine="709"/>
        <w:rPr>
          <w:rFonts w:ascii="Times New Roman" w:hAnsi="Times New Roman"/>
          <w:sz w:val="24"/>
          <w:szCs w:val="24"/>
        </w:rPr>
      </w:pPr>
    </w:p>
    <w:p w:rsidR="0094762A" w:rsidRDefault="0094762A" w:rsidP="001F16EC">
      <w:pPr>
        <w:pStyle w:val="af3"/>
        <w:spacing w:before="0"/>
        <w:ind w:firstLine="709"/>
        <w:rPr>
          <w:rFonts w:ascii="Times New Roman" w:hAnsi="Times New Roman"/>
          <w:sz w:val="24"/>
          <w:szCs w:val="24"/>
        </w:rPr>
      </w:pPr>
    </w:p>
    <w:p w:rsidR="0094762A" w:rsidRDefault="0094762A" w:rsidP="001F16EC">
      <w:pPr>
        <w:pStyle w:val="af3"/>
        <w:spacing w:before="0"/>
        <w:ind w:firstLine="709"/>
        <w:rPr>
          <w:rFonts w:ascii="Times New Roman" w:hAnsi="Times New Roman"/>
          <w:sz w:val="24"/>
          <w:szCs w:val="24"/>
        </w:rPr>
      </w:pPr>
    </w:p>
    <w:p w:rsidR="0094762A" w:rsidRDefault="0094762A" w:rsidP="001F16EC">
      <w:pPr>
        <w:pStyle w:val="af3"/>
        <w:spacing w:before="0"/>
        <w:ind w:firstLine="709"/>
        <w:rPr>
          <w:rFonts w:ascii="Times New Roman" w:hAnsi="Times New Roman"/>
          <w:sz w:val="24"/>
          <w:szCs w:val="24"/>
        </w:rPr>
      </w:pPr>
    </w:p>
    <w:p w:rsidR="0094762A" w:rsidRDefault="0094762A" w:rsidP="001F16EC">
      <w:pPr>
        <w:pStyle w:val="af3"/>
        <w:spacing w:before="0"/>
        <w:ind w:firstLine="709"/>
        <w:rPr>
          <w:rFonts w:ascii="Times New Roman" w:hAnsi="Times New Roman"/>
          <w:sz w:val="24"/>
          <w:szCs w:val="24"/>
        </w:rPr>
      </w:pPr>
    </w:p>
    <w:p w:rsidR="00F92446" w:rsidRDefault="00F92446" w:rsidP="001F16EC">
      <w:pPr>
        <w:pStyle w:val="af3"/>
        <w:spacing w:before="0"/>
        <w:ind w:firstLine="709"/>
        <w:rPr>
          <w:rFonts w:ascii="Times New Roman" w:hAnsi="Times New Roman"/>
          <w:sz w:val="24"/>
          <w:szCs w:val="24"/>
        </w:rPr>
      </w:pPr>
    </w:p>
    <w:p w:rsidR="00F92446" w:rsidRDefault="00F92446" w:rsidP="001F16EC">
      <w:pPr>
        <w:pStyle w:val="af3"/>
        <w:spacing w:before="0"/>
        <w:ind w:firstLine="709"/>
        <w:rPr>
          <w:rFonts w:ascii="Times New Roman" w:hAnsi="Times New Roman"/>
          <w:sz w:val="24"/>
          <w:szCs w:val="24"/>
        </w:rPr>
      </w:pPr>
    </w:p>
    <w:p w:rsidR="00F92446" w:rsidRDefault="00F92446" w:rsidP="001F16EC">
      <w:pPr>
        <w:pStyle w:val="af3"/>
        <w:spacing w:before="0"/>
        <w:ind w:firstLine="709"/>
        <w:rPr>
          <w:rFonts w:ascii="Times New Roman" w:hAnsi="Times New Roman"/>
          <w:sz w:val="24"/>
          <w:szCs w:val="24"/>
        </w:rPr>
      </w:pPr>
    </w:p>
    <w:p w:rsidR="00F92446" w:rsidRDefault="00F92446" w:rsidP="001F16EC">
      <w:pPr>
        <w:pStyle w:val="af3"/>
        <w:spacing w:before="0"/>
        <w:ind w:firstLine="709"/>
        <w:rPr>
          <w:rFonts w:ascii="Times New Roman" w:hAnsi="Times New Roman"/>
          <w:sz w:val="24"/>
          <w:szCs w:val="24"/>
        </w:rPr>
      </w:pPr>
    </w:p>
    <w:p w:rsidR="00F92446" w:rsidRDefault="00F92446" w:rsidP="001F16EC">
      <w:pPr>
        <w:pStyle w:val="af3"/>
        <w:spacing w:before="0"/>
        <w:ind w:firstLine="709"/>
        <w:rPr>
          <w:rFonts w:ascii="Times New Roman" w:hAnsi="Times New Roman"/>
          <w:sz w:val="24"/>
          <w:szCs w:val="24"/>
        </w:rPr>
      </w:pPr>
    </w:p>
    <w:p w:rsidR="00F92446" w:rsidRDefault="00F92446" w:rsidP="001F16EC">
      <w:pPr>
        <w:pStyle w:val="af3"/>
        <w:spacing w:before="0"/>
        <w:ind w:firstLine="709"/>
        <w:rPr>
          <w:rFonts w:ascii="Times New Roman" w:hAnsi="Times New Roman"/>
          <w:sz w:val="24"/>
          <w:szCs w:val="24"/>
        </w:rPr>
      </w:pPr>
    </w:p>
    <w:p w:rsidR="00F92446" w:rsidRDefault="00F92446" w:rsidP="001F16EC">
      <w:pPr>
        <w:pStyle w:val="af3"/>
        <w:spacing w:before="0"/>
        <w:ind w:firstLine="709"/>
        <w:rPr>
          <w:rFonts w:ascii="Times New Roman" w:hAnsi="Times New Roman"/>
          <w:sz w:val="24"/>
          <w:szCs w:val="24"/>
        </w:rPr>
      </w:pPr>
    </w:p>
    <w:p w:rsidR="00F92446" w:rsidRDefault="00F92446" w:rsidP="001F16EC">
      <w:pPr>
        <w:pStyle w:val="af3"/>
        <w:spacing w:before="0"/>
        <w:ind w:firstLine="709"/>
        <w:rPr>
          <w:rFonts w:ascii="Times New Roman" w:hAnsi="Times New Roman"/>
          <w:sz w:val="24"/>
          <w:szCs w:val="24"/>
        </w:rPr>
      </w:pPr>
    </w:p>
    <w:p w:rsidR="00F92446" w:rsidRDefault="00F92446" w:rsidP="001F16EC">
      <w:pPr>
        <w:pStyle w:val="af3"/>
        <w:spacing w:before="0"/>
        <w:ind w:firstLine="709"/>
        <w:rPr>
          <w:rFonts w:ascii="Times New Roman" w:hAnsi="Times New Roman"/>
          <w:sz w:val="24"/>
          <w:szCs w:val="24"/>
        </w:rPr>
      </w:pPr>
    </w:p>
    <w:p w:rsidR="00F92446" w:rsidRDefault="00F92446" w:rsidP="001F16EC">
      <w:pPr>
        <w:pStyle w:val="af3"/>
        <w:spacing w:before="0"/>
        <w:ind w:firstLine="709"/>
        <w:rPr>
          <w:rFonts w:ascii="Times New Roman" w:hAnsi="Times New Roman"/>
          <w:sz w:val="24"/>
          <w:szCs w:val="24"/>
        </w:rPr>
      </w:pPr>
    </w:p>
    <w:p w:rsidR="00F92446" w:rsidRDefault="00F92446" w:rsidP="001F16EC">
      <w:pPr>
        <w:pStyle w:val="af3"/>
        <w:spacing w:before="0"/>
        <w:ind w:firstLine="709"/>
        <w:rPr>
          <w:rFonts w:ascii="Times New Roman" w:hAnsi="Times New Roman"/>
          <w:sz w:val="24"/>
          <w:szCs w:val="24"/>
        </w:rPr>
      </w:pPr>
    </w:p>
    <w:p w:rsidR="00F92446" w:rsidRDefault="00F92446" w:rsidP="001F16EC">
      <w:pPr>
        <w:pStyle w:val="af3"/>
        <w:spacing w:before="0"/>
        <w:ind w:firstLine="709"/>
        <w:rPr>
          <w:rFonts w:ascii="Times New Roman" w:hAnsi="Times New Roman"/>
          <w:sz w:val="24"/>
          <w:szCs w:val="24"/>
        </w:rPr>
      </w:pPr>
    </w:p>
    <w:p w:rsidR="00F92446" w:rsidRDefault="00F92446" w:rsidP="001F16EC">
      <w:pPr>
        <w:pStyle w:val="af3"/>
        <w:spacing w:before="0"/>
        <w:ind w:firstLine="709"/>
        <w:rPr>
          <w:rFonts w:ascii="Times New Roman" w:hAnsi="Times New Roman"/>
          <w:sz w:val="24"/>
          <w:szCs w:val="24"/>
        </w:rPr>
      </w:pPr>
    </w:p>
    <w:p w:rsidR="00F92446" w:rsidRDefault="00F92446" w:rsidP="001F16EC">
      <w:pPr>
        <w:pStyle w:val="af3"/>
        <w:spacing w:before="0"/>
        <w:ind w:firstLine="709"/>
        <w:rPr>
          <w:rFonts w:ascii="Times New Roman" w:hAnsi="Times New Roman"/>
          <w:sz w:val="24"/>
          <w:szCs w:val="24"/>
        </w:rPr>
      </w:pPr>
    </w:p>
    <w:p w:rsidR="00F92446" w:rsidRDefault="00F92446" w:rsidP="001F16EC">
      <w:pPr>
        <w:pStyle w:val="af3"/>
        <w:spacing w:before="0"/>
        <w:ind w:firstLine="709"/>
        <w:rPr>
          <w:rFonts w:ascii="Times New Roman" w:hAnsi="Times New Roman"/>
          <w:sz w:val="24"/>
          <w:szCs w:val="24"/>
        </w:rPr>
      </w:pPr>
    </w:p>
    <w:p w:rsidR="00F92446" w:rsidRDefault="00F92446" w:rsidP="001F16EC">
      <w:pPr>
        <w:pStyle w:val="af3"/>
        <w:spacing w:before="0"/>
        <w:ind w:firstLine="709"/>
        <w:rPr>
          <w:rFonts w:ascii="Times New Roman" w:hAnsi="Times New Roman"/>
          <w:sz w:val="24"/>
          <w:szCs w:val="24"/>
        </w:rPr>
      </w:pPr>
    </w:p>
    <w:p w:rsidR="00F92446" w:rsidRDefault="00F92446" w:rsidP="001F16EC">
      <w:pPr>
        <w:pStyle w:val="af3"/>
        <w:spacing w:before="0"/>
        <w:ind w:firstLine="709"/>
        <w:rPr>
          <w:rFonts w:ascii="Times New Roman" w:hAnsi="Times New Roman"/>
          <w:sz w:val="24"/>
          <w:szCs w:val="24"/>
        </w:rPr>
      </w:pPr>
    </w:p>
    <w:p w:rsidR="00F92446" w:rsidRDefault="00F92446" w:rsidP="001F16EC">
      <w:pPr>
        <w:pStyle w:val="af3"/>
        <w:spacing w:before="0"/>
        <w:ind w:firstLine="709"/>
        <w:rPr>
          <w:rFonts w:ascii="Times New Roman" w:hAnsi="Times New Roman"/>
          <w:sz w:val="24"/>
          <w:szCs w:val="24"/>
        </w:rPr>
      </w:pPr>
    </w:p>
    <w:p w:rsidR="00F92446" w:rsidRDefault="00F92446" w:rsidP="001F16EC">
      <w:pPr>
        <w:pStyle w:val="af3"/>
        <w:spacing w:before="0"/>
        <w:ind w:firstLine="709"/>
        <w:rPr>
          <w:rFonts w:ascii="Times New Roman" w:hAnsi="Times New Roman"/>
          <w:sz w:val="24"/>
          <w:szCs w:val="24"/>
        </w:rPr>
      </w:pPr>
    </w:p>
    <w:p w:rsidR="0094762A" w:rsidRDefault="0094762A" w:rsidP="001F16EC">
      <w:pPr>
        <w:pStyle w:val="af3"/>
        <w:spacing w:before="0"/>
        <w:ind w:firstLine="709"/>
        <w:rPr>
          <w:rFonts w:ascii="Times New Roman" w:hAnsi="Times New Roman"/>
          <w:sz w:val="24"/>
          <w:szCs w:val="24"/>
        </w:rPr>
      </w:pPr>
    </w:p>
    <w:p w:rsidR="0094762A" w:rsidRDefault="0094762A" w:rsidP="001F16EC">
      <w:pPr>
        <w:pStyle w:val="af3"/>
        <w:spacing w:before="0"/>
        <w:ind w:firstLine="709"/>
        <w:rPr>
          <w:rFonts w:ascii="Times New Roman" w:hAnsi="Times New Roman"/>
          <w:sz w:val="24"/>
          <w:szCs w:val="24"/>
        </w:rPr>
      </w:pPr>
    </w:p>
    <w:p w:rsidR="0094762A" w:rsidRDefault="0094762A" w:rsidP="001F16EC">
      <w:pPr>
        <w:pStyle w:val="af3"/>
        <w:spacing w:before="0"/>
        <w:ind w:firstLine="709"/>
        <w:rPr>
          <w:rFonts w:ascii="Times New Roman" w:hAnsi="Times New Roman"/>
          <w:sz w:val="24"/>
          <w:szCs w:val="24"/>
        </w:rPr>
      </w:pPr>
    </w:p>
    <w:p w:rsidR="0094762A" w:rsidRDefault="0094762A" w:rsidP="001F16EC">
      <w:pPr>
        <w:pStyle w:val="af3"/>
        <w:spacing w:before="0"/>
        <w:ind w:firstLine="709"/>
        <w:rPr>
          <w:rFonts w:ascii="Times New Roman" w:hAnsi="Times New Roman"/>
          <w:sz w:val="24"/>
          <w:szCs w:val="24"/>
        </w:rPr>
      </w:pPr>
    </w:p>
    <w:p w:rsidR="0094762A" w:rsidRDefault="0094762A" w:rsidP="001F16EC">
      <w:pPr>
        <w:pStyle w:val="af3"/>
        <w:spacing w:before="0"/>
        <w:ind w:firstLine="709"/>
        <w:rPr>
          <w:rFonts w:ascii="Times New Roman" w:hAnsi="Times New Roman"/>
          <w:sz w:val="24"/>
          <w:szCs w:val="24"/>
        </w:rPr>
      </w:pPr>
    </w:p>
    <w:p w:rsidR="0094762A" w:rsidRDefault="0094762A" w:rsidP="001F16EC">
      <w:pPr>
        <w:pStyle w:val="af3"/>
        <w:spacing w:before="0"/>
        <w:ind w:firstLine="709"/>
        <w:rPr>
          <w:rFonts w:ascii="Times New Roman" w:hAnsi="Times New Roman"/>
          <w:sz w:val="24"/>
          <w:szCs w:val="24"/>
        </w:rPr>
      </w:pPr>
    </w:p>
    <w:p w:rsidR="0094762A" w:rsidRDefault="0094762A" w:rsidP="001F16EC">
      <w:pPr>
        <w:pStyle w:val="af3"/>
        <w:spacing w:before="0"/>
        <w:ind w:firstLine="709"/>
        <w:rPr>
          <w:rFonts w:ascii="Times New Roman" w:hAnsi="Times New Roman"/>
          <w:sz w:val="24"/>
          <w:szCs w:val="24"/>
        </w:rPr>
      </w:pPr>
    </w:p>
    <w:p w:rsidR="0094762A" w:rsidRDefault="0094762A" w:rsidP="001F16EC">
      <w:pPr>
        <w:pStyle w:val="af3"/>
        <w:spacing w:before="0"/>
        <w:ind w:firstLine="709"/>
        <w:rPr>
          <w:rFonts w:ascii="Times New Roman" w:hAnsi="Times New Roman"/>
          <w:sz w:val="24"/>
          <w:szCs w:val="24"/>
        </w:rPr>
      </w:pPr>
    </w:p>
    <w:p w:rsidR="0094762A" w:rsidRDefault="0094762A" w:rsidP="001F16EC">
      <w:pPr>
        <w:pStyle w:val="af3"/>
        <w:spacing w:before="0"/>
        <w:ind w:firstLine="709"/>
        <w:rPr>
          <w:rFonts w:ascii="Times New Roman" w:hAnsi="Times New Roman"/>
          <w:sz w:val="24"/>
          <w:szCs w:val="24"/>
        </w:rPr>
      </w:pPr>
    </w:p>
    <w:p w:rsidR="0094762A" w:rsidRDefault="0094762A" w:rsidP="001F16EC">
      <w:pPr>
        <w:pStyle w:val="af3"/>
        <w:spacing w:before="0"/>
        <w:ind w:firstLine="709"/>
        <w:rPr>
          <w:rFonts w:ascii="Times New Roman" w:hAnsi="Times New Roman"/>
          <w:sz w:val="24"/>
          <w:szCs w:val="24"/>
        </w:rPr>
      </w:pPr>
    </w:p>
    <w:p w:rsidR="0094762A" w:rsidRDefault="0094762A" w:rsidP="0094762A">
      <w:pPr>
        <w:tabs>
          <w:tab w:val="right" w:leader="dot" w:pos="9072"/>
        </w:tabs>
        <w:spacing w:line="360" w:lineRule="auto"/>
        <w:jc w:val="center"/>
        <w:rPr>
          <w:b/>
        </w:rPr>
      </w:pPr>
      <w:r>
        <w:rPr>
          <w:b/>
        </w:rPr>
        <w:t>Р</w:t>
      </w:r>
      <w:r w:rsidRPr="004D61C0">
        <w:rPr>
          <w:b/>
        </w:rPr>
        <w:t>аздел 2 "Положение о размещении линейных объектов"</w:t>
      </w:r>
    </w:p>
    <w:p w:rsidR="0094762A" w:rsidRDefault="0094762A" w:rsidP="001F16EC">
      <w:pPr>
        <w:pStyle w:val="af3"/>
        <w:spacing w:before="0"/>
        <w:ind w:firstLine="709"/>
        <w:rPr>
          <w:rFonts w:ascii="Times New Roman" w:hAnsi="Times New Roman"/>
          <w:sz w:val="24"/>
          <w:szCs w:val="24"/>
        </w:rPr>
      </w:pPr>
    </w:p>
    <w:p w:rsidR="0094762A" w:rsidRDefault="0094762A" w:rsidP="001F16EC">
      <w:pPr>
        <w:pStyle w:val="af3"/>
        <w:spacing w:before="0"/>
        <w:ind w:firstLine="709"/>
        <w:rPr>
          <w:rFonts w:ascii="Times New Roman" w:hAnsi="Times New Roman"/>
          <w:sz w:val="24"/>
          <w:szCs w:val="24"/>
        </w:rPr>
      </w:pPr>
    </w:p>
    <w:p w:rsidR="00F92446" w:rsidRDefault="00F92446" w:rsidP="001F16EC">
      <w:pPr>
        <w:pStyle w:val="af3"/>
        <w:spacing w:before="0"/>
        <w:ind w:firstLine="709"/>
        <w:rPr>
          <w:rFonts w:ascii="Times New Roman" w:hAnsi="Times New Roman"/>
          <w:sz w:val="24"/>
          <w:szCs w:val="24"/>
        </w:rPr>
      </w:pPr>
    </w:p>
    <w:p w:rsidR="0094762A" w:rsidRDefault="0094762A" w:rsidP="001F16EC">
      <w:pPr>
        <w:pStyle w:val="af3"/>
        <w:spacing w:before="0"/>
        <w:ind w:firstLine="709"/>
        <w:rPr>
          <w:rFonts w:ascii="Times New Roman" w:hAnsi="Times New Roman"/>
          <w:sz w:val="24"/>
          <w:szCs w:val="24"/>
        </w:rPr>
      </w:pPr>
    </w:p>
    <w:p w:rsidR="0094762A" w:rsidRDefault="0094762A" w:rsidP="001F16EC">
      <w:pPr>
        <w:pStyle w:val="af3"/>
        <w:spacing w:before="0"/>
        <w:ind w:firstLine="709"/>
        <w:rPr>
          <w:rFonts w:ascii="Times New Roman" w:hAnsi="Times New Roman"/>
          <w:sz w:val="24"/>
          <w:szCs w:val="24"/>
        </w:rPr>
      </w:pPr>
    </w:p>
    <w:p w:rsidR="0094762A" w:rsidRDefault="0094762A" w:rsidP="001F16EC">
      <w:pPr>
        <w:pStyle w:val="af3"/>
        <w:spacing w:before="0"/>
        <w:ind w:firstLine="709"/>
        <w:rPr>
          <w:rFonts w:ascii="Times New Roman" w:hAnsi="Times New Roman"/>
          <w:sz w:val="24"/>
          <w:szCs w:val="24"/>
        </w:rPr>
      </w:pPr>
    </w:p>
    <w:p w:rsidR="0094762A" w:rsidRDefault="0094762A" w:rsidP="001F16EC">
      <w:pPr>
        <w:pStyle w:val="af3"/>
        <w:spacing w:before="0"/>
        <w:ind w:firstLine="709"/>
        <w:rPr>
          <w:rFonts w:ascii="Times New Roman" w:hAnsi="Times New Roman"/>
          <w:sz w:val="24"/>
          <w:szCs w:val="24"/>
        </w:rPr>
      </w:pPr>
    </w:p>
    <w:p w:rsidR="0094762A" w:rsidRDefault="0094762A" w:rsidP="001F16EC">
      <w:pPr>
        <w:pStyle w:val="af3"/>
        <w:spacing w:before="0"/>
        <w:ind w:firstLine="709"/>
        <w:rPr>
          <w:rFonts w:ascii="Times New Roman" w:hAnsi="Times New Roman"/>
          <w:sz w:val="24"/>
          <w:szCs w:val="24"/>
        </w:rPr>
      </w:pPr>
    </w:p>
    <w:p w:rsidR="0094762A" w:rsidRDefault="0094762A" w:rsidP="001F16EC">
      <w:pPr>
        <w:pStyle w:val="af3"/>
        <w:spacing w:before="0"/>
        <w:ind w:firstLine="709"/>
        <w:rPr>
          <w:rFonts w:ascii="Times New Roman" w:hAnsi="Times New Roman"/>
          <w:sz w:val="24"/>
          <w:szCs w:val="24"/>
        </w:rPr>
      </w:pPr>
    </w:p>
    <w:p w:rsidR="00B37131" w:rsidRDefault="00B37131" w:rsidP="001F16EC">
      <w:pPr>
        <w:pStyle w:val="af3"/>
        <w:spacing w:before="0"/>
        <w:ind w:firstLine="709"/>
        <w:rPr>
          <w:rFonts w:ascii="Times New Roman" w:hAnsi="Times New Roman"/>
          <w:sz w:val="24"/>
          <w:szCs w:val="24"/>
        </w:rPr>
      </w:pPr>
    </w:p>
    <w:p w:rsidR="00B37131" w:rsidRDefault="00B37131" w:rsidP="001F16EC">
      <w:pPr>
        <w:pStyle w:val="af3"/>
        <w:spacing w:before="0"/>
        <w:ind w:firstLine="709"/>
        <w:rPr>
          <w:rFonts w:ascii="Times New Roman" w:hAnsi="Times New Roman"/>
          <w:sz w:val="24"/>
          <w:szCs w:val="24"/>
        </w:rPr>
      </w:pPr>
    </w:p>
    <w:p w:rsidR="00B37131" w:rsidRDefault="00B37131" w:rsidP="001F16EC">
      <w:pPr>
        <w:pStyle w:val="af3"/>
        <w:spacing w:before="0"/>
        <w:ind w:firstLine="709"/>
        <w:rPr>
          <w:rFonts w:ascii="Times New Roman" w:hAnsi="Times New Roman"/>
          <w:sz w:val="24"/>
          <w:szCs w:val="24"/>
        </w:rPr>
      </w:pPr>
    </w:p>
    <w:p w:rsidR="00B37131" w:rsidRDefault="00B37131" w:rsidP="001F16EC">
      <w:pPr>
        <w:pStyle w:val="af3"/>
        <w:spacing w:before="0"/>
        <w:ind w:firstLine="709"/>
        <w:rPr>
          <w:rFonts w:ascii="Times New Roman" w:hAnsi="Times New Roman"/>
          <w:sz w:val="24"/>
          <w:szCs w:val="24"/>
        </w:rPr>
      </w:pPr>
    </w:p>
    <w:p w:rsidR="00B37131" w:rsidRDefault="00B37131" w:rsidP="001F16EC">
      <w:pPr>
        <w:pStyle w:val="af3"/>
        <w:spacing w:before="0"/>
        <w:ind w:firstLine="709"/>
        <w:rPr>
          <w:rFonts w:ascii="Times New Roman" w:hAnsi="Times New Roman"/>
          <w:sz w:val="24"/>
          <w:szCs w:val="24"/>
        </w:rPr>
      </w:pPr>
    </w:p>
    <w:p w:rsidR="00B37131" w:rsidRDefault="00B37131" w:rsidP="001F16EC">
      <w:pPr>
        <w:pStyle w:val="af3"/>
        <w:spacing w:before="0"/>
        <w:ind w:firstLine="709"/>
        <w:rPr>
          <w:rFonts w:ascii="Times New Roman" w:hAnsi="Times New Roman"/>
          <w:sz w:val="24"/>
          <w:szCs w:val="24"/>
        </w:rPr>
      </w:pPr>
    </w:p>
    <w:p w:rsidR="00B37131" w:rsidRDefault="00B37131" w:rsidP="001F16EC">
      <w:pPr>
        <w:pStyle w:val="af3"/>
        <w:spacing w:before="0"/>
        <w:ind w:firstLine="709"/>
        <w:rPr>
          <w:rFonts w:ascii="Times New Roman" w:hAnsi="Times New Roman"/>
          <w:sz w:val="24"/>
          <w:szCs w:val="24"/>
        </w:rPr>
      </w:pPr>
    </w:p>
    <w:p w:rsidR="00B37131" w:rsidRDefault="00B37131" w:rsidP="001F16EC">
      <w:pPr>
        <w:pStyle w:val="af3"/>
        <w:spacing w:before="0"/>
        <w:ind w:firstLine="709"/>
        <w:rPr>
          <w:rFonts w:ascii="Times New Roman" w:hAnsi="Times New Roman"/>
          <w:sz w:val="24"/>
          <w:szCs w:val="24"/>
        </w:rPr>
      </w:pPr>
    </w:p>
    <w:p w:rsidR="00B37131" w:rsidRDefault="00B37131" w:rsidP="001F16EC">
      <w:pPr>
        <w:pStyle w:val="af3"/>
        <w:spacing w:before="0"/>
        <w:ind w:firstLine="709"/>
        <w:rPr>
          <w:rFonts w:ascii="Times New Roman" w:hAnsi="Times New Roman"/>
          <w:sz w:val="24"/>
          <w:szCs w:val="24"/>
        </w:rPr>
      </w:pPr>
    </w:p>
    <w:p w:rsidR="00B37131" w:rsidRDefault="00B37131" w:rsidP="001F16EC">
      <w:pPr>
        <w:pStyle w:val="af3"/>
        <w:spacing w:before="0"/>
        <w:ind w:firstLine="709"/>
        <w:rPr>
          <w:rFonts w:ascii="Times New Roman" w:hAnsi="Times New Roman"/>
          <w:sz w:val="24"/>
          <w:szCs w:val="24"/>
        </w:rPr>
      </w:pPr>
    </w:p>
    <w:p w:rsidR="00B37131" w:rsidRDefault="00B37131" w:rsidP="001F16EC">
      <w:pPr>
        <w:pStyle w:val="af3"/>
        <w:spacing w:before="0"/>
        <w:ind w:firstLine="709"/>
        <w:rPr>
          <w:rFonts w:ascii="Times New Roman" w:hAnsi="Times New Roman"/>
          <w:sz w:val="24"/>
          <w:szCs w:val="24"/>
        </w:rPr>
      </w:pPr>
    </w:p>
    <w:p w:rsidR="00B37131" w:rsidRDefault="00B37131" w:rsidP="001F16EC">
      <w:pPr>
        <w:pStyle w:val="af3"/>
        <w:spacing w:before="0"/>
        <w:ind w:firstLine="709"/>
        <w:rPr>
          <w:rFonts w:ascii="Times New Roman" w:hAnsi="Times New Roman"/>
          <w:sz w:val="24"/>
          <w:szCs w:val="24"/>
        </w:rPr>
      </w:pPr>
    </w:p>
    <w:p w:rsidR="00B37131" w:rsidRDefault="00B37131" w:rsidP="001F16EC">
      <w:pPr>
        <w:pStyle w:val="af3"/>
        <w:spacing w:before="0"/>
        <w:ind w:firstLine="709"/>
        <w:rPr>
          <w:rFonts w:ascii="Times New Roman" w:hAnsi="Times New Roman"/>
          <w:sz w:val="24"/>
          <w:szCs w:val="24"/>
        </w:rPr>
      </w:pPr>
    </w:p>
    <w:p w:rsidR="00B37131" w:rsidRDefault="00B37131" w:rsidP="001F16EC">
      <w:pPr>
        <w:pStyle w:val="af3"/>
        <w:spacing w:before="0"/>
        <w:ind w:firstLine="709"/>
        <w:rPr>
          <w:rFonts w:ascii="Times New Roman" w:hAnsi="Times New Roman"/>
          <w:sz w:val="24"/>
          <w:szCs w:val="24"/>
        </w:rPr>
      </w:pPr>
    </w:p>
    <w:p w:rsidR="00B37131" w:rsidRDefault="00B37131" w:rsidP="001F16EC">
      <w:pPr>
        <w:pStyle w:val="af3"/>
        <w:spacing w:before="0"/>
        <w:ind w:firstLine="709"/>
        <w:rPr>
          <w:rFonts w:ascii="Times New Roman" w:hAnsi="Times New Roman"/>
          <w:sz w:val="24"/>
          <w:szCs w:val="24"/>
        </w:rPr>
      </w:pPr>
    </w:p>
    <w:p w:rsidR="00B37131" w:rsidRDefault="00B37131" w:rsidP="001F16EC">
      <w:pPr>
        <w:pStyle w:val="af3"/>
        <w:spacing w:before="0"/>
        <w:ind w:firstLine="709"/>
        <w:rPr>
          <w:rFonts w:ascii="Times New Roman" w:hAnsi="Times New Roman"/>
          <w:sz w:val="24"/>
          <w:szCs w:val="24"/>
        </w:rPr>
      </w:pPr>
    </w:p>
    <w:p w:rsidR="0094762A" w:rsidRPr="00B37131" w:rsidRDefault="00B37131" w:rsidP="00B37131">
      <w:pPr>
        <w:pStyle w:val="af3"/>
        <w:spacing w:before="0"/>
        <w:ind w:firstLine="709"/>
        <w:jc w:val="center"/>
        <w:rPr>
          <w:rFonts w:ascii="Times New Roman" w:hAnsi="Times New Roman"/>
          <w:b/>
          <w:sz w:val="24"/>
          <w:szCs w:val="24"/>
        </w:rPr>
      </w:pPr>
      <w:r w:rsidRPr="00B37131">
        <w:rPr>
          <w:rFonts w:ascii="Times New Roman" w:hAnsi="Times New Roman"/>
          <w:b/>
          <w:sz w:val="24"/>
          <w:szCs w:val="24"/>
        </w:rPr>
        <w:t>2. Наименование, основные характеристики и назначение планируемых для размещения линейных объектов</w:t>
      </w:r>
    </w:p>
    <w:p w:rsidR="00D42A3A" w:rsidRDefault="00D42A3A" w:rsidP="00D42A3A">
      <w:pPr>
        <w:pStyle w:val="af3"/>
        <w:spacing w:before="0"/>
        <w:ind w:firstLine="709"/>
        <w:jc w:val="center"/>
        <w:rPr>
          <w:rFonts w:ascii="Times New Roman" w:hAnsi="Times New Roman"/>
          <w:b/>
          <w:sz w:val="24"/>
          <w:szCs w:val="24"/>
        </w:rPr>
      </w:pPr>
    </w:p>
    <w:p w:rsidR="0094762A" w:rsidRDefault="00437BBA" w:rsidP="00D42A3A">
      <w:pPr>
        <w:pStyle w:val="af3"/>
        <w:spacing w:before="0"/>
        <w:ind w:firstLine="709"/>
        <w:jc w:val="center"/>
        <w:rPr>
          <w:rFonts w:ascii="Times New Roman" w:hAnsi="Times New Roman"/>
          <w:b/>
          <w:sz w:val="24"/>
          <w:szCs w:val="24"/>
        </w:rPr>
      </w:pPr>
      <w:r w:rsidRPr="00437BBA">
        <w:rPr>
          <w:rFonts w:ascii="Times New Roman" w:hAnsi="Times New Roman"/>
          <w:b/>
          <w:sz w:val="24"/>
          <w:szCs w:val="24"/>
        </w:rPr>
        <w:t xml:space="preserve">2.1. </w:t>
      </w:r>
      <w:r w:rsidRPr="00B37131">
        <w:rPr>
          <w:rFonts w:ascii="Times New Roman" w:hAnsi="Times New Roman"/>
          <w:b/>
          <w:sz w:val="24"/>
          <w:szCs w:val="24"/>
        </w:rPr>
        <w:t>Н</w:t>
      </w:r>
      <w:r>
        <w:rPr>
          <w:rFonts w:ascii="Times New Roman" w:hAnsi="Times New Roman"/>
          <w:b/>
          <w:sz w:val="24"/>
          <w:szCs w:val="24"/>
        </w:rPr>
        <w:t>аименование объекта</w:t>
      </w:r>
    </w:p>
    <w:p w:rsidR="005A7896" w:rsidRDefault="005A7896" w:rsidP="00D42A3A">
      <w:pPr>
        <w:pStyle w:val="af3"/>
        <w:spacing w:before="0"/>
        <w:ind w:firstLine="709"/>
        <w:jc w:val="center"/>
        <w:rPr>
          <w:rFonts w:ascii="Times New Roman" w:hAnsi="Times New Roman"/>
          <w:b/>
          <w:sz w:val="24"/>
          <w:szCs w:val="24"/>
        </w:rPr>
      </w:pPr>
    </w:p>
    <w:p w:rsidR="00437BBA" w:rsidRPr="00FE470F" w:rsidRDefault="00FE470F" w:rsidP="00437BBA">
      <w:pPr>
        <w:pStyle w:val="af3"/>
        <w:spacing w:before="0" w:line="360" w:lineRule="auto"/>
        <w:ind w:firstLine="709"/>
        <w:jc w:val="left"/>
        <w:rPr>
          <w:rFonts w:ascii="Times New Roman" w:hAnsi="Times New Roman"/>
          <w:b/>
          <w:sz w:val="24"/>
          <w:szCs w:val="24"/>
        </w:rPr>
      </w:pPr>
      <w:r w:rsidRPr="00FE470F">
        <w:rPr>
          <w:rFonts w:ascii="Times New Roman" w:hAnsi="Times New Roman"/>
          <w:b/>
          <w:sz w:val="24"/>
          <w:szCs w:val="24"/>
        </w:rPr>
        <w:t>4985П «Сбор нефти и газа со скважин №№ 624, 625, 627 Боровского месторождения»</w:t>
      </w:r>
    </w:p>
    <w:p w:rsidR="00FE470F" w:rsidRPr="00437BBA" w:rsidRDefault="00FE470F" w:rsidP="00437BBA">
      <w:pPr>
        <w:pStyle w:val="af3"/>
        <w:spacing w:before="0" w:line="360" w:lineRule="auto"/>
        <w:ind w:firstLine="709"/>
        <w:jc w:val="left"/>
        <w:rPr>
          <w:rFonts w:ascii="Times New Roman" w:hAnsi="Times New Roman"/>
          <w:sz w:val="24"/>
          <w:szCs w:val="24"/>
        </w:rPr>
      </w:pPr>
    </w:p>
    <w:p w:rsidR="0094762A" w:rsidRDefault="00437BBA" w:rsidP="00437BBA">
      <w:pPr>
        <w:pStyle w:val="af3"/>
        <w:spacing w:before="0"/>
        <w:ind w:firstLine="709"/>
        <w:jc w:val="center"/>
        <w:rPr>
          <w:rFonts w:ascii="Times New Roman" w:hAnsi="Times New Roman"/>
          <w:b/>
          <w:sz w:val="24"/>
          <w:szCs w:val="24"/>
        </w:rPr>
      </w:pPr>
      <w:r>
        <w:rPr>
          <w:rFonts w:ascii="Times New Roman" w:hAnsi="Times New Roman"/>
          <w:b/>
          <w:sz w:val="24"/>
          <w:szCs w:val="24"/>
        </w:rPr>
        <w:t>2.2. О</w:t>
      </w:r>
      <w:r w:rsidRPr="00B37131">
        <w:rPr>
          <w:rFonts w:ascii="Times New Roman" w:hAnsi="Times New Roman"/>
          <w:b/>
          <w:sz w:val="24"/>
          <w:szCs w:val="24"/>
        </w:rPr>
        <w:t>сновные характеристики и назначение планируемых для размещения линейных объектов</w:t>
      </w:r>
    </w:p>
    <w:p w:rsidR="005A7896" w:rsidRPr="00437BBA" w:rsidRDefault="005A7896" w:rsidP="00437BBA">
      <w:pPr>
        <w:pStyle w:val="af3"/>
        <w:spacing w:before="0"/>
        <w:ind w:firstLine="709"/>
        <w:jc w:val="center"/>
        <w:rPr>
          <w:rFonts w:ascii="Times New Roman" w:hAnsi="Times New Roman"/>
          <w:b/>
          <w:sz w:val="24"/>
          <w:szCs w:val="24"/>
        </w:rPr>
      </w:pPr>
    </w:p>
    <w:p w:rsidR="001B66EF" w:rsidRPr="00FE470F" w:rsidRDefault="00F66C6A" w:rsidP="00CA56FD">
      <w:pPr>
        <w:pStyle w:val="af3"/>
        <w:spacing w:before="0"/>
        <w:rPr>
          <w:rFonts w:ascii="Times New Roman" w:hAnsi="Times New Roman"/>
          <w:sz w:val="24"/>
          <w:szCs w:val="24"/>
        </w:rPr>
      </w:pPr>
      <w:r w:rsidRPr="00FE470F">
        <w:rPr>
          <w:rFonts w:ascii="Times New Roman" w:hAnsi="Times New Roman"/>
          <w:sz w:val="24"/>
          <w:szCs w:val="24"/>
        </w:rPr>
        <w:t xml:space="preserve">Земельный участок для строительства объекта </w:t>
      </w:r>
      <w:r w:rsidRPr="00FE470F">
        <w:rPr>
          <w:rFonts w:ascii="Times New Roman" w:hAnsi="Times New Roman"/>
          <w:snapToGrid w:val="0"/>
          <w:sz w:val="24"/>
          <w:szCs w:val="24"/>
        </w:rPr>
        <w:t>АО «</w:t>
      </w:r>
      <w:proofErr w:type="spellStart"/>
      <w:r w:rsidRPr="00FE470F">
        <w:rPr>
          <w:rFonts w:ascii="Times New Roman" w:hAnsi="Times New Roman"/>
          <w:snapToGrid w:val="0"/>
          <w:sz w:val="24"/>
          <w:szCs w:val="24"/>
        </w:rPr>
        <w:t>Самаранефтегаз</w:t>
      </w:r>
      <w:proofErr w:type="spellEnd"/>
      <w:r w:rsidRPr="00FE470F">
        <w:rPr>
          <w:rFonts w:ascii="Times New Roman" w:hAnsi="Times New Roman"/>
          <w:snapToGrid w:val="0"/>
          <w:sz w:val="24"/>
          <w:szCs w:val="24"/>
        </w:rPr>
        <w:t>»</w:t>
      </w:r>
      <w:r w:rsidRPr="00FE470F">
        <w:rPr>
          <w:rFonts w:ascii="Times New Roman" w:hAnsi="Times New Roman"/>
          <w:sz w:val="24"/>
          <w:szCs w:val="24"/>
        </w:rPr>
        <w:t xml:space="preserve"> </w:t>
      </w:r>
      <w:r w:rsidR="00FE470F" w:rsidRPr="00FE470F">
        <w:rPr>
          <w:rFonts w:ascii="Times New Roman" w:hAnsi="Times New Roman"/>
          <w:sz w:val="24"/>
          <w:szCs w:val="24"/>
        </w:rPr>
        <w:t>4985П «Сбор нефти и газа со скважин №№ 624, 625, 627 Боровского месторождения», на территории сельского поселения Сергиевск муниципального района Сергиевский Самарской области</w:t>
      </w:r>
      <w:r w:rsidRPr="00FE470F">
        <w:rPr>
          <w:rFonts w:ascii="Times New Roman" w:hAnsi="Times New Roman"/>
          <w:sz w:val="24"/>
          <w:szCs w:val="24"/>
        </w:rPr>
        <w:t>.</w:t>
      </w:r>
      <w:r w:rsidR="001B66EF" w:rsidRPr="00FE470F">
        <w:rPr>
          <w:rFonts w:ascii="Times New Roman" w:hAnsi="Times New Roman"/>
          <w:sz w:val="24"/>
          <w:szCs w:val="24"/>
        </w:rPr>
        <w:t xml:space="preserve"> </w:t>
      </w:r>
    </w:p>
    <w:p w:rsidR="001B66EF" w:rsidRPr="00FE470F" w:rsidRDefault="001B66EF" w:rsidP="00CA56FD">
      <w:pPr>
        <w:pStyle w:val="af3"/>
        <w:spacing w:before="0"/>
        <w:rPr>
          <w:rFonts w:ascii="Times New Roman" w:hAnsi="Times New Roman"/>
          <w:sz w:val="24"/>
          <w:szCs w:val="24"/>
        </w:rPr>
      </w:pPr>
      <w:r w:rsidRPr="00FE470F">
        <w:rPr>
          <w:rFonts w:ascii="Times New Roman" w:hAnsi="Times New Roman"/>
          <w:sz w:val="24"/>
          <w:szCs w:val="24"/>
        </w:rPr>
        <w:t>Объект располагается на земельном участке, отнесенном к землям сельскохозяйственного назначения.</w:t>
      </w:r>
    </w:p>
    <w:p w:rsidR="0087385B" w:rsidRPr="00FE470F" w:rsidRDefault="0087385B" w:rsidP="0087385B">
      <w:pPr>
        <w:pStyle w:val="af3"/>
        <w:rPr>
          <w:rFonts w:ascii="Times New Roman" w:hAnsi="Times New Roman"/>
          <w:sz w:val="24"/>
          <w:szCs w:val="24"/>
        </w:rPr>
      </w:pPr>
      <w:bookmarkStart w:id="0" w:name="_Toc500765730"/>
      <w:r w:rsidRPr="00FE470F">
        <w:rPr>
          <w:rFonts w:ascii="Times New Roman" w:hAnsi="Times New Roman"/>
          <w:sz w:val="24"/>
          <w:szCs w:val="24"/>
        </w:rPr>
        <w:t>Настоящим проектом предусматривается новое строительство зданий и сооружений со следующими техническими характеристиками:</w:t>
      </w:r>
    </w:p>
    <w:p w:rsidR="0087385B" w:rsidRPr="0011753C" w:rsidRDefault="0087385B" w:rsidP="0087385B">
      <w:pPr>
        <w:spacing w:before="120"/>
        <w:ind w:firstLine="720"/>
        <w:jc w:val="center"/>
        <w:rPr>
          <w:b/>
          <w:bCs/>
          <w:szCs w:val="20"/>
          <w:u w:val="single"/>
        </w:rPr>
      </w:pPr>
      <w:r w:rsidRPr="00FE470F">
        <w:rPr>
          <w:b/>
          <w:bCs/>
          <w:u w:val="single"/>
        </w:rPr>
        <w:t>Площадка под обустройство</w:t>
      </w:r>
      <w:r w:rsidRPr="0011753C">
        <w:rPr>
          <w:b/>
          <w:bCs/>
          <w:szCs w:val="20"/>
          <w:u w:val="single"/>
        </w:rPr>
        <w:t xml:space="preserve"> скважин</w:t>
      </w:r>
      <w:r>
        <w:rPr>
          <w:b/>
          <w:bCs/>
          <w:szCs w:val="20"/>
          <w:u w:val="single"/>
        </w:rPr>
        <w:t>ы</w:t>
      </w:r>
      <w:r w:rsidRPr="0011753C">
        <w:rPr>
          <w:b/>
          <w:bCs/>
          <w:szCs w:val="20"/>
          <w:u w:val="single"/>
        </w:rPr>
        <w:t xml:space="preserve"> №</w:t>
      </w:r>
      <w:r>
        <w:rPr>
          <w:b/>
          <w:bCs/>
          <w:szCs w:val="20"/>
          <w:u w:val="single"/>
        </w:rPr>
        <w:t xml:space="preserve"> 625</w:t>
      </w:r>
      <w:r w:rsidRPr="0011753C">
        <w:rPr>
          <w:b/>
          <w:bCs/>
          <w:szCs w:val="20"/>
          <w:u w:val="single"/>
        </w:rPr>
        <w:t>:</w:t>
      </w:r>
    </w:p>
    <w:p w:rsidR="0087385B" w:rsidRPr="00886EDD" w:rsidRDefault="0087385B" w:rsidP="0087385B">
      <w:pPr>
        <w:spacing w:before="120"/>
        <w:ind w:firstLine="720"/>
        <w:jc w:val="both"/>
        <w:rPr>
          <w:b/>
          <w:bCs/>
          <w:szCs w:val="20"/>
        </w:rPr>
      </w:pPr>
      <w:r w:rsidRPr="00886EDD">
        <w:rPr>
          <w:b/>
          <w:bCs/>
          <w:szCs w:val="20"/>
        </w:rPr>
        <w:t>Площадка добывающ</w:t>
      </w:r>
      <w:r>
        <w:rPr>
          <w:b/>
          <w:bCs/>
          <w:szCs w:val="20"/>
        </w:rPr>
        <w:t>ей</w:t>
      </w:r>
      <w:r w:rsidRPr="00886EDD">
        <w:rPr>
          <w:b/>
          <w:bCs/>
          <w:szCs w:val="20"/>
        </w:rPr>
        <w:t xml:space="preserve"> скважин</w:t>
      </w:r>
      <w:r>
        <w:rPr>
          <w:b/>
          <w:bCs/>
          <w:szCs w:val="20"/>
        </w:rPr>
        <w:t xml:space="preserve">ы </w:t>
      </w:r>
      <w:r w:rsidRPr="00886EDD">
        <w:rPr>
          <w:b/>
          <w:bCs/>
          <w:szCs w:val="20"/>
        </w:rPr>
        <w:t xml:space="preserve">№ </w:t>
      </w:r>
      <w:r>
        <w:rPr>
          <w:b/>
          <w:bCs/>
          <w:szCs w:val="20"/>
        </w:rPr>
        <w:t>625</w:t>
      </w:r>
      <w:r w:rsidRPr="00886EDD">
        <w:rPr>
          <w:b/>
          <w:bCs/>
          <w:szCs w:val="20"/>
        </w:rPr>
        <w:t>:</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Уровень ответственности – 1;</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 xml:space="preserve">Размеры в плане, </w:t>
      </w:r>
      <w:proofErr w:type="gramStart"/>
      <w:r w:rsidRPr="00886EDD">
        <w:rPr>
          <w:szCs w:val="20"/>
          <w:lang w:eastAsia="ja-JP"/>
        </w:rPr>
        <w:t>м</w:t>
      </w:r>
      <w:proofErr w:type="gramEnd"/>
      <w:r w:rsidRPr="00886EDD">
        <w:rPr>
          <w:szCs w:val="20"/>
          <w:lang w:eastAsia="ja-JP"/>
        </w:rPr>
        <w:t xml:space="preserve"> – 1</w:t>
      </w:r>
      <w:r>
        <w:rPr>
          <w:szCs w:val="20"/>
          <w:lang w:eastAsia="ja-JP"/>
        </w:rPr>
        <w:t>50</w:t>
      </w:r>
      <w:r w:rsidRPr="00886EDD">
        <w:rPr>
          <w:szCs w:val="20"/>
          <w:lang w:eastAsia="ja-JP"/>
        </w:rPr>
        <w:t>х1</w:t>
      </w:r>
      <w:r>
        <w:rPr>
          <w:szCs w:val="20"/>
          <w:lang w:eastAsia="ja-JP"/>
        </w:rPr>
        <w:t>3</w:t>
      </w:r>
      <w:r w:rsidRPr="00886EDD">
        <w:rPr>
          <w:szCs w:val="20"/>
          <w:lang w:eastAsia="ja-JP"/>
        </w:rPr>
        <w:t>0;</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 xml:space="preserve">Чувствительность к неравномерным осадкам, </w:t>
      </w:r>
      <w:proofErr w:type="gramStart"/>
      <w:r w:rsidRPr="00886EDD">
        <w:rPr>
          <w:szCs w:val="20"/>
          <w:lang w:eastAsia="ja-JP"/>
        </w:rPr>
        <w:t>см</w:t>
      </w:r>
      <w:proofErr w:type="gramEnd"/>
      <w:r w:rsidRPr="00886EDD">
        <w:rPr>
          <w:szCs w:val="20"/>
          <w:lang w:eastAsia="ja-JP"/>
        </w:rPr>
        <w:t xml:space="preserve"> – 6;</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Тип фундамента – свайный;</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 xml:space="preserve">Глубина заложения фундаментов, </w:t>
      </w:r>
      <w:proofErr w:type="gramStart"/>
      <w:r w:rsidRPr="00886EDD">
        <w:rPr>
          <w:szCs w:val="20"/>
          <w:lang w:eastAsia="ja-JP"/>
        </w:rPr>
        <w:t>м</w:t>
      </w:r>
      <w:proofErr w:type="gramEnd"/>
      <w:r w:rsidRPr="00886EDD">
        <w:rPr>
          <w:szCs w:val="20"/>
          <w:lang w:eastAsia="ja-JP"/>
        </w:rPr>
        <w:t xml:space="preserve"> – 3,0;</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Нагрузка</w:t>
      </w:r>
      <w:r>
        <w:rPr>
          <w:szCs w:val="20"/>
          <w:lang w:eastAsia="ja-JP"/>
        </w:rPr>
        <w:t xml:space="preserve"> на сваю</w:t>
      </w:r>
      <w:r w:rsidRPr="00886EDD">
        <w:rPr>
          <w:szCs w:val="20"/>
          <w:lang w:eastAsia="ja-JP"/>
        </w:rPr>
        <w:t xml:space="preserve">, т – </w:t>
      </w:r>
      <w:r>
        <w:rPr>
          <w:szCs w:val="20"/>
          <w:lang w:eastAsia="ja-JP"/>
        </w:rPr>
        <w:t>0</w:t>
      </w:r>
      <w:r w:rsidRPr="00886EDD">
        <w:rPr>
          <w:szCs w:val="20"/>
          <w:lang w:eastAsia="ja-JP"/>
        </w:rPr>
        <w:t>,5.</w:t>
      </w:r>
    </w:p>
    <w:p w:rsidR="0087385B" w:rsidRPr="00886EDD" w:rsidRDefault="0087385B" w:rsidP="0087385B">
      <w:pPr>
        <w:spacing w:before="120"/>
        <w:ind w:firstLine="720"/>
        <w:jc w:val="both"/>
        <w:rPr>
          <w:b/>
          <w:bCs/>
          <w:szCs w:val="20"/>
        </w:rPr>
      </w:pPr>
      <w:r w:rsidRPr="00886EDD">
        <w:rPr>
          <w:b/>
          <w:bCs/>
          <w:szCs w:val="20"/>
        </w:rPr>
        <w:t>Молниеотвод:</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Уровень ответственности – 1;</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 xml:space="preserve">Высота, </w:t>
      </w:r>
      <w:proofErr w:type="gramStart"/>
      <w:r w:rsidRPr="00886EDD">
        <w:rPr>
          <w:szCs w:val="20"/>
          <w:lang w:eastAsia="ja-JP"/>
        </w:rPr>
        <w:t>м</w:t>
      </w:r>
      <w:proofErr w:type="gramEnd"/>
      <w:r w:rsidRPr="00886EDD">
        <w:rPr>
          <w:szCs w:val="20"/>
          <w:lang w:eastAsia="ja-JP"/>
        </w:rPr>
        <w:t xml:space="preserve"> - 11;</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 xml:space="preserve">Размеры в плане, </w:t>
      </w:r>
      <w:proofErr w:type="gramStart"/>
      <w:r w:rsidRPr="00886EDD">
        <w:rPr>
          <w:szCs w:val="20"/>
          <w:lang w:eastAsia="ja-JP"/>
        </w:rPr>
        <w:t>м</w:t>
      </w:r>
      <w:proofErr w:type="gramEnd"/>
      <w:r w:rsidRPr="00886EDD">
        <w:rPr>
          <w:szCs w:val="20"/>
          <w:lang w:eastAsia="ja-JP"/>
        </w:rPr>
        <w:t xml:space="preserve"> – </w:t>
      </w:r>
      <w:r>
        <w:rPr>
          <w:szCs w:val="20"/>
          <w:lang w:eastAsia="ja-JP"/>
        </w:rPr>
        <w:t>1</w:t>
      </w:r>
      <w:r w:rsidRPr="00886EDD">
        <w:rPr>
          <w:szCs w:val="20"/>
          <w:lang w:eastAsia="ja-JP"/>
        </w:rPr>
        <w:t>х</w:t>
      </w:r>
      <w:r>
        <w:rPr>
          <w:szCs w:val="20"/>
          <w:lang w:eastAsia="ja-JP"/>
        </w:rPr>
        <w:t>1</w:t>
      </w:r>
      <w:r w:rsidRPr="00886EDD">
        <w:rPr>
          <w:szCs w:val="20"/>
          <w:lang w:eastAsia="ja-JP"/>
        </w:rPr>
        <w:t>;</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 xml:space="preserve">Чувствительность к неравномерным осадкам, </w:t>
      </w:r>
      <w:proofErr w:type="gramStart"/>
      <w:r w:rsidRPr="00886EDD">
        <w:rPr>
          <w:szCs w:val="20"/>
          <w:lang w:eastAsia="ja-JP"/>
        </w:rPr>
        <w:t>см</w:t>
      </w:r>
      <w:proofErr w:type="gramEnd"/>
      <w:r w:rsidRPr="00886EDD">
        <w:rPr>
          <w:szCs w:val="20"/>
          <w:lang w:eastAsia="ja-JP"/>
        </w:rPr>
        <w:t xml:space="preserve"> – </w:t>
      </w:r>
      <w:r>
        <w:rPr>
          <w:szCs w:val="20"/>
          <w:lang w:eastAsia="ja-JP"/>
        </w:rPr>
        <w:t>4-5</w:t>
      </w:r>
      <w:r w:rsidRPr="00886EDD">
        <w:rPr>
          <w:szCs w:val="20"/>
          <w:lang w:eastAsia="ja-JP"/>
        </w:rPr>
        <w:t>;</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Тип фундамента – свайный;</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 xml:space="preserve">Глубина заложения фундаментов, </w:t>
      </w:r>
      <w:proofErr w:type="gramStart"/>
      <w:r w:rsidRPr="00886EDD">
        <w:rPr>
          <w:szCs w:val="20"/>
          <w:lang w:eastAsia="ja-JP"/>
        </w:rPr>
        <w:t>м</w:t>
      </w:r>
      <w:proofErr w:type="gramEnd"/>
      <w:r w:rsidRPr="00886EDD">
        <w:rPr>
          <w:szCs w:val="20"/>
          <w:lang w:eastAsia="ja-JP"/>
        </w:rPr>
        <w:t xml:space="preserve"> – до </w:t>
      </w:r>
      <w:r>
        <w:rPr>
          <w:szCs w:val="20"/>
          <w:lang w:eastAsia="ja-JP"/>
        </w:rPr>
        <w:t>5</w:t>
      </w:r>
      <w:r w:rsidRPr="00886EDD">
        <w:rPr>
          <w:szCs w:val="20"/>
          <w:lang w:eastAsia="ja-JP"/>
        </w:rPr>
        <w:t>,0;</w:t>
      </w:r>
    </w:p>
    <w:p w:rsidR="0087385B" w:rsidRPr="00886EDD" w:rsidRDefault="0087385B" w:rsidP="0087385B">
      <w:pPr>
        <w:numPr>
          <w:ilvl w:val="0"/>
          <w:numId w:val="40"/>
        </w:numPr>
        <w:tabs>
          <w:tab w:val="left" w:pos="1038"/>
          <w:tab w:val="num" w:pos="1440"/>
        </w:tabs>
        <w:suppressAutoHyphens w:val="0"/>
        <w:jc w:val="both"/>
        <w:rPr>
          <w:szCs w:val="20"/>
          <w:lang w:eastAsia="ja-JP"/>
        </w:rPr>
      </w:pPr>
      <w:r>
        <w:rPr>
          <w:szCs w:val="20"/>
          <w:lang w:eastAsia="ja-JP"/>
        </w:rPr>
        <w:t>Нагрузка на сваю, т – 1,5.</w:t>
      </w:r>
    </w:p>
    <w:p w:rsidR="0087385B" w:rsidRPr="00886EDD" w:rsidRDefault="0087385B" w:rsidP="0087385B">
      <w:pPr>
        <w:spacing w:before="120"/>
        <w:ind w:firstLine="720"/>
        <w:jc w:val="both"/>
        <w:rPr>
          <w:b/>
          <w:bCs/>
          <w:szCs w:val="20"/>
        </w:rPr>
      </w:pPr>
      <w:r w:rsidRPr="00886EDD">
        <w:rPr>
          <w:b/>
          <w:bCs/>
          <w:szCs w:val="20"/>
        </w:rPr>
        <w:t xml:space="preserve">Шкафы </w:t>
      </w:r>
      <w:proofErr w:type="spellStart"/>
      <w:r w:rsidRPr="00886EDD">
        <w:rPr>
          <w:b/>
          <w:bCs/>
          <w:szCs w:val="20"/>
        </w:rPr>
        <w:t>КИПиА</w:t>
      </w:r>
      <w:proofErr w:type="spellEnd"/>
      <w:r w:rsidRPr="00886EDD">
        <w:rPr>
          <w:b/>
          <w:bCs/>
          <w:szCs w:val="20"/>
        </w:rPr>
        <w:t>:</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Уровень ответственности – 1;</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 xml:space="preserve">Высота, </w:t>
      </w:r>
      <w:proofErr w:type="gramStart"/>
      <w:r w:rsidRPr="00886EDD">
        <w:rPr>
          <w:szCs w:val="20"/>
          <w:lang w:eastAsia="ja-JP"/>
        </w:rPr>
        <w:t>м</w:t>
      </w:r>
      <w:proofErr w:type="gramEnd"/>
      <w:r w:rsidRPr="00886EDD">
        <w:rPr>
          <w:szCs w:val="20"/>
          <w:lang w:eastAsia="ja-JP"/>
        </w:rPr>
        <w:t xml:space="preserve"> - 3;</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 xml:space="preserve">Размеры в плане, </w:t>
      </w:r>
      <w:proofErr w:type="gramStart"/>
      <w:r w:rsidRPr="00886EDD">
        <w:rPr>
          <w:szCs w:val="20"/>
          <w:lang w:eastAsia="ja-JP"/>
        </w:rPr>
        <w:t>м</w:t>
      </w:r>
      <w:proofErr w:type="gramEnd"/>
      <w:r w:rsidRPr="00886EDD">
        <w:rPr>
          <w:szCs w:val="20"/>
          <w:lang w:eastAsia="ja-JP"/>
        </w:rPr>
        <w:t xml:space="preserve"> – </w:t>
      </w:r>
      <w:r>
        <w:rPr>
          <w:szCs w:val="20"/>
          <w:lang w:eastAsia="ja-JP"/>
        </w:rPr>
        <w:t>1</w:t>
      </w:r>
      <w:r w:rsidRPr="00886EDD">
        <w:rPr>
          <w:szCs w:val="20"/>
          <w:lang w:eastAsia="ja-JP"/>
        </w:rPr>
        <w:t>х</w:t>
      </w:r>
      <w:r>
        <w:rPr>
          <w:szCs w:val="20"/>
          <w:lang w:eastAsia="ja-JP"/>
        </w:rPr>
        <w:t>1</w:t>
      </w:r>
      <w:r w:rsidRPr="00886EDD">
        <w:rPr>
          <w:szCs w:val="20"/>
          <w:lang w:eastAsia="ja-JP"/>
        </w:rPr>
        <w:t>;</w:t>
      </w:r>
    </w:p>
    <w:p w:rsidR="0087385B" w:rsidRPr="00886EDD" w:rsidRDefault="0087385B" w:rsidP="0087385B">
      <w:pPr>
        <w:numPr>
          <w:ilvl w:val="0"/>
          <w:numId w:val="40"/>
        </w:numPr>
        <w:tabs>
          <w:tab w:val="left" w:pos="1038"/>
        </w:tabs>
        <w:suppressAutoHyphens w:val="0"/>
        <w:jc w:val="both"/>
        <w:rPr>
          <w:szCs w:val="20"/>
          <w:lang w:eastAsia="ja-JP"/>
        </w:rPr>
      </w:pPr>
      <w:r w:rsidRPr="00886EDD">
        <w:rPr>
          <w:szCs w:val="20"/>
          <w:lang w:eastAsia="ja-JP"/>
        </w:rPr>
        <w:t xml:space="preserve">Чувствительность к неравномерным осадкам, </w:t>
      </w:r>
      <w:proofErr w:type="gramStart"/>
      <w:r w:rsidRPr="00886EDD">
        <w:rPr>
          <w:szCs w:val="20"/>
          <w:lang w:eastAsia="ja-JP"/>
        </w:rPr>
        <w:t>см</w:t>
      </w:r>
      <w:proofErr w:type="gramEnd"/>
      <w:r w:rsidRPr="00886EDD">
        <w:rPr>
          <w:szCs w:val="20"/>
          <w:lang w:eastAsia="ja-JP"/>
        </w:rPr>
        <w:t xml:space="preserve"> – </w:t>
      </w:r>
      <w:r w:rsidRPr="00DA271D">
        <w:rPr>
          <w:szCs w:val="20"/>
          <w:lang w:eastAsia="ja-JP"/>
        </w:rPr>
        <w:t>4-5</w:t>
      </w:r>
      <w:r w:rsidRPr="00886EDD">
        <w:rPr>
          <w:szCs w:val="20"/>
          <w:lang w:eastAsia="ja-JP"/>
        </w:rPr>
        <w:t>;</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Тип фундамента – свайный;</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 xml:space="preserve">Глубина заложения фундаментов, </w:t>
      </w:r>
      <w:proofErr w:type="gramStart"/>
      <w:r w:rsidRPr="00886EDD">
        <w:rPr>
          <w:szCs w:val="20"/>
          <w:lang w:eastAsia="ja-JP"/>
        </w:rPr>
        <w:t>м</w:t>
      </w:r>
      <w:proofErr w:type="gramEnd"/>
      <w:r w:rsidRPr="00886EDD">
        <w:rPr>
          <w:szCs w:val="20"/>
          <w:lang w:eastAsia="ja-JP"/>
        </w:rPr>
        <w:t xml:space="preserve"> –</w:t>
      </w:r>
      <w:r>
        <w:rPr>
          <w:szCs w:val="20"/>
          <w:lang w:eastAsia="ja-JP"/>
        </w:rPr>
        <w:t xml:space="preserve"> до</w:t>
      </w:r>
      <w:r w:rsidRPr="00886EDD">
        <w:rPr>
          <w:szCs w:val="20"/>
          <w:lang w:eastAsia="ja-JP"/>
        </w:rPr>
        <w:t xml:space="preserve"> </w:t>
      </w:r>
      <w:r>
        <w:rPr>
          <w:szCs w:val="20"/>
          <w:lang w:eastAsia="ja-JP"/>
        </w:rPr>
        <w:t>4</w:t>
      </w:r>
      <w:r w:rsidRPr="00886EDD">
        <w:rPr>
          <w:szCs w:val="20"/>
          <w:lang w:eastAsia="ja-JP"/>
        </w:rPr>
        <w:t>,0;</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 xml:space="preserve">Нагрузка, т – </w:t>
      </w:r>
      <w:r>
        <w:rPr>
          <w:szCs w:val="20"/>
          <w:lang w:eastAsia="ja-JP"/>
        </w:rPr>
        <w:t>1</w:t>
      </w:r>
      <w:r w:rsidRPr="00886EDD">
        <w:rPr>
          <w:szCs w:val="20"/>
          <w:lang w:eastAsia="ja-JP"/>
        </w:rPr>
        <w:t>,5.</w:t>
      </w:r>
    </w:p>
    <w:p w:rsidR="0087385B" w:rsidRPr="00E24DA6" w:rsidRDefault="0087385B" w:rsidP="0087385B">
      <w:pPr>
        <w:spacing w:before="120"/>
        <w:ind w:firstLine="720"/>
        <w:jc w:val="both"/>
        <w:rPr>
          <w:b/>
          <w:bCs/>
          <w:szCs w:val="20"/>
        </w:rPr>
      </w:pPr>
      <w:r w:rsidRPr="00E24DA6">
        <w:rPr>
          <w:b/>
          <w:bCs/>
          <w:szCs w:val="20"/>
        </w:rPr>
        <w:t>Радиомачт</w:t>
      </w:r>
      <w:r>
        <w:rPr>
          <w:b/>
          <w:bCs/>
          <w:szCs w:val="20"/>
        </w:rPr>
        <w:t>а</w:t>
      </w:r>
      <w:r w:rsidRPr="00E24DA6">
        <w:rPr>
          <w:b/>
          <w:bCs/>
          <w:szCs w:val="20"/>
        </w:rPr>
        <w:t>:</w:t>
      </w:r>
    </w:p>
    <w:p w:rsidR="0087385B" w:rsidRPr="00E24DA6"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lastRenderedPageBreak/>
        <w:t>Уровень ответственности – 1;</w:t>
      </w:r>
    </w:p>
    <w:p w:rsidR="0087385B" w:rsidRPr="00E24DA6"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 xml:space="preserve">Высота, </w:t>
      </w:r>
      <w:proofErr w:type="gramStart"/>
      <w:r w:rsidRPr="00E24DA6">
        <w:rPr>
          <w:szCs w:val="20"/>
          <w:lang w:eastAsia="ja-JP"/>
        </w:rPr>
        <w:t>м</w:t>
      </w:r>
      <w:proofErr w:type="gramEnd"/>
      <w:r w:rsidRPr="00E24DA6">
        <w:rPr>
          <w:szCs w:val="20"/>
          <w:lang w:eastAsia="ja-JP"/>
        </w:rPr>
        <w:t xml:space="preserve"> – 6;</w:t>
      </w:r>
    </w:p>
    <w:p w:rsidR="0087385B" w:rsidRPr="00E24DA6"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 xml:space="preserve">Размеры в плане, </w:t>
      </w:r>
      <w:proofErr w:type="gramStart"/>
      <w:r w:rsidRPr="00E24DA6">
        <w:rPr>
          <w:szCs w:val="20"/>
          <w:lang w:eastAsia="ja-JP"/>
        </w:rPr>
        <w:t>м</w:t>
      </w:r>
      <w:proofErr w:type="gramEnd"/>
      <w:r w:rsidRPr="00E24DA6">
        <w:rPr>
          <w:szCs w:val="20"/>
          <w:lang w:eastAsia="ja-JP"/>
        </w:rPr>
        <w:t xml:space="preserve"> – </w:t>
      </w:r>
      <w:r>
        <w:rPr>
          <w:szCs w:val="20"/>
          <w:lang w:eastAsia="ja-JP"/>
        </w:rPr>
        <w:t>1</w:t>
      </w:r>
      <w:r w:rsidRPr="00E24DA6">
        <w:rPr>
          <w:szCs w:val="20"/>
          <w:lang w:eastAsia="ja-JP"/>
        </w:rPr>
        <w:t>х</w:t>
      </w:r>
      <w:r>
        <w:rPr>
          <w:szCs w:val="20"/>
          <w:lang w:eastAsia="ja-JP"/>
        </w:rPr>
        <w:t>1</w:t>
      </w:r>
      <w:r w:rsidRPr="00E24DA6">
        <w:rPr>
          <w:szCs w:val="20"/>
          <w:lang w:eastAsia="ja-JP"/>
        </w:rPr>
        <w:t>;</w:t>
      </w:r>
    </w:p>
    <w:p w:rsidR="0087385B" w:rsidRPr="00E24DA6" w:rsidRDefault="0087385B" w:rsidP="0087385B">
      <w:pPr>
        <w:numPr>
          <w:ilvl w:val="0"/>
          <w:numId w:val="40"/>
        </w:numPr>
        <w:tabs>
          <w:tab w:val="left" w:pos="1038"/>
        </w:tabs>
        <w:suppressAutoHyphens w:val="0"/>
        <w:jc w:val="both"/>
        <w:rPr>
          <w:szCs w:val="20"/>
          <w:lang w:eastAsia="ja-JP"/>
        </w:rPr>
      </w:pPr>
      <w:r w:rsidRPr="00E24DA6">
        <w:rPr>
          <w:szCs w:val="20"/>
          <w:lang w:eastAsia="ja-JP"/>
        </w:rPr>
        <w:t xml:space="preserve">Чувствительность к неравномерным осадкам, </w:t>
      </w:r>
      <w:proofErr w:type="gramStart"/>
      <w:r w:rsidRPr="00E24DA6">
        <w:rPr>
          <w:szCs w:val="20"/>
          <w:lang w:eastAsia="ja-JP"/>
        </w:rPr>
        <w:t>см</w:t>
      </w:r>
      <w:proofErr w:type="gramEnd"/>
      <w:r w:rsidRPr="00E24DA6">
        <w:rPr>
          <w:szCs w:val="20"/>
          <w:lang w:eastAsia="ja-JP"/>
        </w:rPr>
        <w:t xml:space="preserve"> – </w:t>
      </w:r>
      <w:r w:rsidRPr="00DA271D">
        <w:rPr>
          <w:szCs w:val="20"/>
          <w:lang w:eastAsia="ja-JP"/>
        </w:rPr>
        <w:t>4-5;</w:t>
      </w:r>
    </w:p>
    <w:p w:rsidR="0087385B" w:rsidRPr="00E24DA6"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Тип фундамента – свайный;</w:t>
      </w:r>
    </w:p>
    <w:p w:rsidR="0087385B" w:rsidRPr="00E24DA6"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 xml:space="preserve">Глубина заложения фундаментов, </w:t>
      </w:r>
      <w:proofErr w:type="gramStart"/>
      <w:r w:rsidRPr="00E24DA6">
        <w:rPr>
          <w:szCs w:val="20"/>
          <w:lang w:eastAsia="ja-JP"/>
        </w:rPr>
        <w:t>м</w:t>
      </w:r>
      <w:proofErr w:type="gramEnd"/>
      <w:r w:rsidRPr="00E24DA6">
        <w:rPr>
          <w:szCs w:val="20"/>
          <w:lang w:eastAsia="ja-JP"/>
        </w:rPr>
        <w:t xml:space="preserve"> – 3,0;</w:t>
      </w:r>
    </w:p>
    <w:p w:rsidR="0087385B"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Нагрузка, т – 1,0.</w:t>
      </w:r>
    </w:p>
    <w:p w:rsidR="0087385B" w:rsidRPr="00E24DA6" w:rsidRDefault="0087385B" w:rsidP="0087385B">
      <w:pPr>
        <w:spacing w:before="120"/>
        <w:ind w:firstLine="720"/>
        <w:jc w:val="both"/>
        <w:rPr>
          <w:b/>
          <w:bCs/>
          <w:szCs w:val="20"/>
        </w:rPr>
      </w:pPr>
      <w:r>
        <w:rPr>
          <w:b/>
          <w:bCs/>
          <w:szCs w:val="20"/>
        </w:rPr>
        <w:t>Емкость производственно-дождевых стоков</w:t>
      </w:r>
      <w:r w:rsidRPr="00E24DA6">
        <w:rPr>
          <w:b/>
          <w:bCs/>
          <w:szCs w:val="20"/>
        </w:rPr>
        <w:t>:</w:t>
      </w:r>
    </w:p>
    <w:p w:rsidR="0087385B" w:rsidRPr="00E24DA6"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Уровень ответственности – 1;</w:t>
      </w:r>
    </w:p>
    <w:p w:rsidR="0087385B" w:rsidRPr="00E24DA6"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 xml:space="preserve">Высота, </w:t>
      </w:r>
      <w:proofErr w:type="gramStart"/>
      <w:r w:rsidRPr="00E24DA6">
        <w:rPr>
          <w:szCs w:val="20"/>
          <w:lang w:eastAsia="ja-JP"/>
        </w:rPr>
        <w:t>м</w:t>
      </w:r>
      <w:proofErr w:type="gramEnd"/>
      <w:r w:rsidRPr="00E24DA6">
        <w:rPr>
          <w:szCs w:val="20"/>
          <w:lang w:eastAsia="ja-JP"/>
        </w:rPr>
        <w:t xml:space="preserve"> – </w:t>
      </w:r>
      <w:r>
        <w:rPr>
          <w:szCs w:val="20"/>
          <w:lang w:eastAsia="ja-JP"/>
        </w:rPr>
        <w:t>2</w:t>
      </w:r>
      <w:r w:rsidRPr="00E24DA6">
        <w:rPr>
          <w:szCs w:val="20"/>
          <w:lang w:eastAsia="ja-JP"/>
        </w:rPr>
        <w:t>;</w:t>
      </w:r>
    </w:p>
    <w:p w:rsidR="0087385B" w:rsidRPr="00E24DA6"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 xml:space="preserve">Размеры в плане, м – </w:t>
      </w:r>
      <w:r>
        <w:rPr>
          <w:szCs w:val="20"/>
          <w:lang w:eastAsia="ja-JP"/>
        </w:rPr>
        <w:t>3,5</w:t>
      </w:r>
      <w:r w:rsidRPr="00E24DA6">
        <w:rPr>
          <w:szCs w:val="20"/>
          <w:lang w:eastAsia="ja-JP"/>
        </w:rPr>
        <w:t>х</w:t>
      </w:r>
      <w:proofErr w:type="gramStart"/>
      <w:r>
        <w:rPr>
          <w:szCs w:val="20"/>
          <w:lang w:eastAsia="ja-JP"/>
        </w:rPr>
        <w:t>4</w:t>
      </w:r>
      <w:proofErr w:type="gramEnd"/>
      <w:r w:rsidRPr="00E24DA6">
        <w:rPr>
          <w:szCs w:val="20"/>
          <w:lang w:eastAsia="ja-JP"/>
        </w:rPr>
        <w:t>;</w:t>
      </w:r>
    </w:p>
    <w:p w:rsidR="0087385B" w:rsidRPr="00E24DA6" w:rsidRDefault="0087385B" w:rsidP="0087385B">
      <w:pPr>
        <w:numPr>
          <w:ilvl w:val="0"/>
          <w:numId w:val="40"/>
        </w:numPr>
        <w:tabs>
          <w:tab w:val="left" w:pos="1038"/>
        </w:tabs>
        <w:suppressAutoHyphens w:val="0"/>
        <w:jc w:val="both"/>
        <w:rPr>
          <w:szCs w:val="20"/>
          <w:lang w:eastAsia="ja-JP"/>
        </w:rPr>
      </w:pPr>
      <w:r w:rsidRPr="00E24DA6">
        <w:rPr>
          <w:szCs w:val="20"/>
          <w:lang w:eastAsia="ja-JP"/>
        </w:rPr>
        <w:t xml:space="preserve">Чувствительность к неравномерным осадкам, </w:t>
      </w:r>
      <w:proofErr w:type="gramStart"/>
      <w:r w:rsidRPr="00E24DA6">
        <w:rPr>
          <w:szCs w:val="20"/>
          <w:lang w:eastAsia="ja-JP"/>
        </w:rPr>
        <w:t>см</w:t>
      </w:r>
      <w:proofErr w:type="gramEnd"/>
      <w:r w:rsidRPr="00E24DA6">
        <w:rPr>
          <w:szCs w:val="20"/>
          <w:lang w:eastAsia="ja-JP"/>
        </w:rPr>
        <w:t xml:space="preserve"> – </w:t>
      </w:r>
      <w:r w:rsidRPr="00DA271D">
        <w:rPr>
          <w:szCs w:val="20"/>
          <w:lang w:eastAsia="ja-JP"/>
        </w:rPr>
        <w:t>4-5;</w:t>
      </w:r>
    </w:p>
    <w:p w:rsidR="0087385B" w:rsidRPr="00E24DA6" w:rsidRDefault="0087385B" w:rsidP="0087385B">
      <w:pPr>
        <w:numPr>
          <w:ilvl w:val="0"/>
          <w:numId w:val="40"/>
        </w:numPr>
        <w:tabs>
          <w:tab w:val="left" w:pos="1038"/>
        </w:tabs>
        <w:suppressAutoHyphens w:val="0"/>
        <w:jc w:val="both"/>
        <w:rPr>
          <w:szCs w:val="20"/>
          <w:lang w:eastAsia="ja-JP"/>
        </w:rPr>
      </w:pPr>
      <w:r w:rsidRPr="00E24DA6">
        <w:rPr>
          <w:szCs w:val="20"/>
          <w:lang w:eastAsia="ja-JP"/>
        </w:rPr>
        <w:t xml:space="preserve">Тип фундамента – </w:t>
      </w:r>
      <w:r w:rsidRPr="000F7A2F">
        <w:rPr>
          <w:szCs w:val="20"/>
          <w:lang w:eastAsia="ja-JP"/>
        </w:rPr>
        <w:t>монолитная плита</w:t>
      </w:r>
      <w:r w:rsidRPr="00E24DA6">
        <w:rPr>
          <w:szCs w:val="20"/>
          <w:lang w:eastAsia="ja-JP"/>
        </w:rPr>
        <w:t>;</w:t>
      </w:r>
    </w:p>
    <w:p w:rsidR="0087385B" w:rsidRPr="00E24DA6"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 xml:space="preserve">Глубина заложения фундаментов, </w:t>
      </w:r>
      <w:proofErr w:type="gramStart"/>
      <w:r w:rsidRPr="00E24DA6">
        <w:rPr>
          <w:szCs w:val="20"/>
          <w:lang w:eastAsia="ja-JP"/>
        </w:rPr>
        <w:t>м</w:t>
      </w:r>
      <w:proofErr w:type="gramEnd"/>
      <w:r w:rsidRPr="00E24DA6">
        <w:rPr>
          <w:szCs w:val="20"/>
          <w:lang w:eastAsia="ja-JP"/>
        </w:rPr>
        <w:t xml:space="preserve"> – </w:t>
      </w:r>
      <w:r>
        <w:rPr>
          <w:szCs w:val="20"/>
          <w:lang w:eastAsia="ja-JP"/>
        </w:rPr>
        <w:t>4</w:t>
      </w:r>
      <w:r w:rsidRPr="00E24DA6">
        <w:rPr>
          <w:szCs w:val="20"/>
          <w:lang w:eastAsia="ja-JP"/>
        </w:rPr>
        <w:t>,0;</w:t>
      </w:r>
    </w:p>
    <w:p w:rsidR="0087385B" w:rsidRPr="00A077F8" w:rsidRDefault="0087385B" w:rsidP="0087385B">
      <w:pPr>
        <w:numPr>
          <w:ilvl w:val="0"/>
          <w:numId w:val="40"/>
        </w:numPr>
        <w:tabs>
          <w:tab w:val="left" w:pos="1038"/>
          <w:tab w:val="num" w:pos="1440"/>
        </w:tabs>
        <w:suppressAutoHyphens w:val="0"/>
        <w:jc w:val="both"/>
        <w:rPr>
          <w:szCs w:val="20"/>
          <w:lang w:eastAsia="ja-JP"/>
        </w:rPr>
      </w:pPr>
      <w:r w:rsidRPr="00A077F8">
        <w:rPr>
          <w:szCs w:val="20"/>
          <w:lang w:eastAsia="ja-JP"/>
        </w:rPr>
        <w:t>Среднее давление на основание под подошвой фундаментов, кгс/см</w:t>
      </w:r>
      <w:proofErr w:type="gramStart"/>
      <w:r w:rsidRPr="00A077F8">
        <w:rPr>
          <w:szCs w:val="20"/>
          <w:vertAlign w:val="superscript"/>
          <w:lang w:eastAsia="ja-JP"/>
        </w:rPr>
        <w:t>2</w:t>
      </w:r>
      <w:proofErr w:type="gramEnd"/>
      <w:r w:rsidRPr="00A077F8">
        <w:rPr>
          <w:szCs w:val="20"/>
          <w:lang w:eastAsia="ja-JP"/>
        </w:rPr>
        <w:t xml:space="preserve"> – 1,5.</w:t>
      </w:r>
    </w:p>
    <w:p w:rsidR="0087385B" w:rsidRPr="00E24DA6" w:rsidRDefault="0087385B" w:rsidP="0087385B">
      <w:pPr>
        <w:spacing w:before="120"/>
        <w:ind w:firstLine="720"/>
        <w:jc w:val="both"/>
        <w:rPr>
          <w:b/>
          <w:bCs/>
          <w:szCs w:val="20"/>
        </w:rPr>
      </w:pPr>
      <w:r>
        <w:rPr>
          <w:b/>
          <w:bCs/>
          <w:szCs w:val="20"/>
        </w:rPr>
        <w:t>Подстанция трансформаторная комплектная</w:t>
      </w:r>
      <w:r w:rsidRPr="00E24DA6">
        <w:rPr>
          <w:b/>
          <w:bCs/>
          <w:szCs w:val="20"/>
        </w:rPr>
        <w:t>:</w:t>
      </w:r>
    </w:p>
    <w:p w:rsidR="0087385B" w:rsidRPr="00E24DA6"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Уровень ответственности – 1;</w:t>
      </w:r>
    </w:p>
    <w:p w:rsidR="0087385B" w:rsidRPr="00E24DA6"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 xml:space="preserve">Высота, </w:t>
      </w:r>
      <w:proofErr w:type="gramStart"/>
      <w:r w:rsidRPr="00E24DA6">
        <w:rPr>
          <w:szCs w:val="20"/>
          <w:lang w:eastAsia="ja-JP"/>
        </w:rPr>
        <w:t>м</w:t>
      </w:r>
      <w:proofErr w:type="gramEnd"/>
      <w:r w:rsidRPr="00E24DA6">
        <w:rPr>
          <w:szCs w:val="20"/>
          <w:lang w:eastAsia="ja-JP"/>
        </w:rPr>
        <w:t xml:space="preserve"> – </w:t>
      </w:r>
      <w:r>
        <w:rPr>
          <w:szCs w:val="20"/>
          <w:lang w:eastAsia="ja-JP"/>
        </w:rPr>
        <w:t>3</w:t>
      </w:r>
      <w:r w:rsidRPr="00E24DA6">
        <w:rPr>
          <w:szCs w:val="20"/>
          <w:lang w:eastAsia="ja-JP"/>
        </w:rPr>
        <w:t>;</w:t>
      </w:r>
    </w:p>
    <w:p w:rsidR="0087385B" w:rsidRPr="00E24DA6"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 xml:space="preserve">Размеры в плане, м – </w:t>
      </w:r>
      <w:r>
        <w:rPr>
          <w:szCs w:val="20"/>
          <w:lang w:eastAsia="ja-JP"/>
        </w:rPr>
        <w:t>3,8</w:t>
      </w:r>
      <w:r w:rsidRPr="00E24DA6">
        <w:rPr>
          <w:szCs w:val="20"/>
          <w:lang w:eastAsia="ja-JP"/>
        </w:rPr>
        <w:t>х</w:t>
      </w:r>
      <w:proofErr w:type="gramStart"/>
      <w:r>
        <w:rPr>
          <w:szCs w:val="20"/>
          <w:lang w:eastAsia="ja-JP"/>
        </w:rPr>
        <w:t>2</w:t>
      </w:r>
      <w:proofErr w:type="gramEnd"/>
      <w:r w:rsidRPr="00E24DA6">
        <w:rPr>
          <w:szCs w:val="20"/>
          <w:lang w:eastAsia="ja-JP"/>
        </w:rPr>
        <w:t>;</w:t>
      </w:r>
    </w:p>
    <w:p w:rsidR="0087385B" w:rsidRPr="00E24DA6" w:rsidRDefault="0087385B" w:rsidP="0087385B">
      <w:pPr>
        <w:numPr>
          <w:ilvl w:val="0"/>
          <w:numId w:val="40"/>
        </w:numPr>
        <w:tabs>
          <w:tab w:val="left" w:pos="1038"/>
        </w:tabs>
        <w:suppressAutoHyphens w:val="0"/>
        <w:jc w:val="both"/>
        <w:rPr>
          <w:szCs w:val="20"/>
          <w:lang w:eastAsia="ja-JP"/>
        </w:rPr>
      </w:pPr>
      <w:r w:rsidRPr="00E24DA6">
        <w:rPr>
          <w:szCs w:val="20"/>
          <w:lang w:eastAsia="ja-JP"/>
        </w:rPr>
        <w:t xml:space="preserve">Чувствительность к неравномерным осадкам, </w:t>
      </w:r>
      <w:proofErr w:type="gramStart"/>
      <w:r w:rsidRPr="00E24DA6">
        <w:rPr>
          <w:szCs w:val="20"/>
          <w:lang w:eastAsia="ja-JP"/>
        </w:rPr>
        <w:t>см</w:t>
      </w:r>
      <w:proofErr w:type="gramEnd"/>
      <w:r w:rsidRPr="00E24DA6">
        <w:rPr>
          <w:szCs w:val="20"/>
          <w:lang w:eastAsia="ja-JP"/>
        </w:rPr>
        <w:t xml:space="preserve"> – </w:t>
      </w:r>
      <w:r w:rsidRPr="00DA271D">
        <w:rPr>
          <w:szCs w:val="20"/>
          <w:lang w:eastAsia="ja-JP"/>
        </w:rPr>
        <w:t>4-5;</w:t>
      </w:r>
    </w:p>
    <w:p w:rsidR="0087385B" w:rsidRPr="00E24DA6"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Тип фундамента – свайный;</w:t>
      </w:r>
    </w:p>
    <w:p w:rsidR="0087385B" w:rsidRPr="00E24DA6"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 xml:space="preserve">Глубина заложения фундаментов, </w:t>
      </w:r>
      <w:proofErr w:type="gramStart"/>
      <w:r w:rsidRPr="00E24DA6">
        <w:rPr>
          <w:szCs w:val="20"/>
          <w:lang w:eastAsia="ja-JP"/>
        </w:rPr>
        <w:t>м</w:t>
      </w:r>
      <w:proofErr w:type="gramEnd"/>
      <w:r w:rsidRPr="00E24DA6">
        <w:rPr>
          <w:szCs w:val="20"/>
          <w:lang w:eastAsia="ja-JP"/>
        </w:rPr>
        <w:t xml:space="preserve"> – </w:t>
      </w:r>
      <w:r>
        <w:rPr>
          <w:szCs w:val="20"/>
          <w:lang w:eastAsia="ja-JP"/>
        </w:rPr>
        <w:t>до 4,0</w:t>
      </w:r>
      <w:r w:rsidRPr="00E24DA6">
        <w:rPr>
          <w:szCs w:val="20"/>
          <w:lang w:eastAsia="ja-JP"/>
        </w:rPr>
        <w:t>;</w:t>
      </w:r>
    </w:p>
    <w:p w:rsidR="0087385B"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Нагрузка, т – 1,</w:t>
      </w:r>
      <w:r>
        <w:rPr>
          <w:szCs w:val="20"/>
          <w:lang w:eastAsia="ja-JP"/>
        </w:rPr>
        <w:t>5</w:t>
      </w:r>
      <w:r w:rsidRPr="00E24DA6">
        <w:rPr>
          <w:szCs w:val="20"/>
          <w:lang w:eastAsia="ja-JP"/>
        </w:rPr>
        <w:t>.</w:t>
      </w:r>
    </w:p>
    <w:p w:rsidR="0087385B" w:rsidRPr="0011753C" w:rsidRDefault="0087385B" w:rsidP="0087385B">
      <w:pPr>
        <w:spacing w:before="120"/>
        <w:ind w:firstLine="720"/>
        <w:jc w:val="center"/>
        <w:rPr>
          <w:b/>
          <w:bCs/>
          <w:szCs w:val="20"/>
          <w:u w:val="single"/>
        </w:rPr>
      </w:pPr>
      <w:r w:rsidRPr="0011753C">
        <w:rPr>
          <w:b/>
          <w:bCs/>
          <w:szCs w:val="20"/>
          <w:u w:val="single"/>
        </w:rPr>
        <w:t>Площадка под обустройство скважин</w:t>
      </w:r>
      <w:r>
        <w:rPr>
          <w:b/>
          <w:bCs/>
          <w:szCs w:val="20"/>
          <w:u w:val="single"/>
        </w:rPr>
        <w:t>ы</w:t>
      </w:r>
      <w:r w:rsidRPr="0011753C">
        <w:rPr>
          <w:b/>
          <w:bCs/>
          <w:szCs w:val="20"/>
          <w:u w:val="single"/>
        </w:rPr>
        <w:t xml:space="preserve"> №</w:t>
      </w:r>
      <w:r>
        <w:rPr>
          <w:b/>
          <w:bCs/>
          <w:szCs w:val="20"/>
          <w:u w:val="single"/>
        </w:rPr>
        <w:t xml:space="preserve"> 624</w:t>
      </w:r>
      <w:r w:rsidRPr="0011753C">
        <w:rPr>
          <w:b/>
          <w:bCs/>
          <w:szCs w:val="20"/>
          <w:u w:val="single"/>
        </w:rPr>
        <w:t>:</w:t>
      </w:r>
    </w:p>
    <w:p w:rsidR="0087385B" w:rsidRPr="00886EDD" w:rsidRDefault="0087385B" w:rsidP="0087385B">
      <w:pPr>
        <w:spacing w:before="120"/>
        <w:ind w:firstLine="720"/>
        <w:jc w:val="both"/>
        <w:rPr>
          <w:b/>
          <w:bCs/>
          <w:szCs w:val="20"/>
        </w:rPr>
      </w:pPr>
      <w:r w:rsidRPr="00886EDD">
        <w:rPr>
          <w:b/>
          <w:bCs/>
          <w:szCs w:val="20"/>
        </w:rPr>
        <w:t>Площадка добывающ</w:t>
      </w:r>
      <w:r>
        <w:rPr>
          <w:b/>
          <w:bCs/>
          <w:szCs w:val="20"/>
        </w:rPr>
        <w:t>ей</w:t>
      </w:r>
      <w:r w:rsidRPr="00886EDD">
        <w:rPr>
          <w:b/>
          <w:bCs/>
          <w:szCs w:val="20"/>
        </w:rPr>
        <w:t xml:space="preserve"> скважин</w:t>
      </w:r>
      <w:r>
        <w:rPr>
          <w:b/>
          <w:bCs/>
          <w:szCs w:val="20"/>
        </w:rPr>
        <w:t xml:space="preserve">ы </w:t>
      </w:r>
      <w:r w:rsidRPr="00886EDD">
        <w:rPr>
          <w:b/>
          <w:bCs/>
          <w:szCs w:val="20"/>
        </w:rPr>
        <w:t xml:space="preserve">№ </w:t>
      </w:r>
      <w:r>
        <w:rPr>
          <w:b/>
          <w:bCs/>
          <w:szCs w:val="20"/>
        </w:rPr>
        <w:t>624</w:t>
      </w:r>
      <w:r w:rsidRPr="00886EDD">
        <w:rPr>
          <w:b/>
          <w:bCs/>
          <w:szCs w:val="20"/>
        </w:rPr>
        <w:t>:</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Уровень ответственности – 1;</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 xml:space="preserve">Размеры в плане, </w:t>
      </w:r>
      <w:proofErr w:type="gramStart"/>
      <w:r w:rsidRPr="00886EDD">
        <w:rPr>
          <w:szCs w:val="20"/>
          <w:lang w:eastAsia="ja-JP"/>
        </w:rPr>
        <w:t>м</w:t>
      </w:r>
      <w:proofErr w:type="gramEnd"/>
      <w:r w:rsidRPr="00886EDD">
        <w:rPr>
          <w:szCs w:val="20"/>
          <w:lang w:eastAsia="ja-JP"/>
        </w:rPr>
        <w:t xml:space="preserve"> – 1</w:t>
      </w:r>
      <w:r>
        <w:rPr>
          <w:szCs w:val="20"/>
          <w:lang w:eastAsia="ja-JP"/>
        </w:rPr>
        <w:t>50</w:t>
      </w:r>
      <w:r w:rsidRPr="00886EDD">
        <w:rPr>
          <w:szCs w:val="20"/>
          <w:lang w:eastAsia="ja-JP"/>
        </w:rPr>
        <w:t>х1</w:t>
      </w:r>
      <w:r>
        <w:rPr>
          <w:szCs w:val="20"/>
          <w:lang w:eastAsia="ja-JP"/>
        </w:rPr>
        <w:t>3</w:t>
      </w:r>
      <w:r w:rsidRPr="00886EDD">
        <w:rPr>
          <w:szCs w:val="20"/>
          <w:lang w:eastAsia="ja-JP"/>
        </w:rPr>
        <w:t>0;</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 xml:space="preserve">Чувствительность к неравномерным осадкам, </w:t>
      </w:r>
      <w:proofErr w:type="gramStart"/>
      <w:r w:rsidRPr="00886EDD">
        <w:rPr>
          <w:szCs w:val="20"/>
          <w:lang w:eastAsia="ja-JP"/>
        </w:rPr>
        <w:t>см</w:t>
      </w:r>
      <w:proofErr w:type="gramEnd"/>
      <w:r w:rsidRPr="00886EDD">
        <w:rPr>
          <w:szCs w:val="20"/>
          <w:lang w:eastAsia="ja-JP"/>
        </w:rPr>
        <w:t xml:space="preserve"> – 6;</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Тип фундамента – свайный;</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 xml:space="preserve">Глубина заложения фундаментов, </w:t>
      </w:r>
      <w:proofErr w:type="gramStart"/>
      <w:r w:rsidRPr="00886EDD">
        <w:rPr>
          <w:szCs w:val="20"/>
          <w:lang w:eastAsia="ja-JP"/>
        </w:rPr>
        <w:t>м</w:t>
      </w:r>
      <w:proofErr w:type="gramEnd"/>
      <w:r w:rsidRPr="00886EDD">
        <w:rPr>
          <w:szCs w:val="20"/>
          <w:lang w:eastAsia="ja-JP"/>
        </w:rPr>
        <w:t xml:space="preserve"> – 3,0;</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Нагрузка</w:t>
      </w:r>
      <w:r>
        <w:rPr>
          <w:szCs w:val="20"/>
          <w:lang w:eastAsia="ja-JP"/>
        </w:rPr>
        <w:t xml:space="preserve"> на сваю</w:t>
      </w:r>
      <w:r w:rsidRPr="00886EDD">
        <w:rPr>
          <w:szCs w:val="20"/>
          <w:lang w:eastAsia="ja-JP"/>
        </w:rPr>
        <w:t xml:space="preserve">, т – </w:t>
      </w:r>
      <w:r>
        <w:rPr>
          <w:szCs w:val="20"/>
          <w:lang w:eastAsia="ja-JP"/>
        </w:rPr>
        <w:t>0</w:t>
      </w:r>
      <w:r w:rsidRPr="00886EDD">
        <w:rPr>
          <w:szCs w:val="20"/>
          <w:lang w:eastAsia="ja-JP"/>
        </w:rPr>
        <w:t>,5.</w:t>
      </w:r>
    </w:p>
    <w:p w:rsidR="0087385B" w:rsidRPr="00886EDD" w:rsidRDefault="0087385B" w:rsidP="0087385B">
      <w:pPr>
        <w:spacing w:before="120"/>
        <w:ind w:firstLine="720"/>
        <w:jc w:val="both"/>
        <w:rPr>
          <w:b/>
          <w:bCs/>
          <w:szCs w:val="20"/>
        </w:rPr>
      </w:pPr>
      <w:r w:rsidRPr="00886EDD">
        <w:rPr>
          <w:b/>
          <w:bCs/>
          <w:szCs w:val="20"/>
        </w:rPr>
        <w:t>Молниеотвод:</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Уровень ответственности – 1;</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 xml:space="preserve">Высота, </w:t>
      </w:r>
      <w:proofErr w:type="gramStart"/>
      <w:r w:rsidRPr="00886EDD">
        <w:rPr>
          <w:szCs w:val="20"/>
          <w:lang w:eastAsia="ja-JP"/>
        </w:rPr>
        <w:t>м</w:t>
      </w:r>
      <w:proofErr w:type="gramEnd"/>
      <w:r w:rsidRPr="00886EDD">
        <w:rPr>
          <w:szCs w:val="20"/>
          <w:lang w:eastAsia="ja-JP"/>
        </w:rPr>
        <w:t xml:space="preserve"> - 11;</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 xml:space="preserve">Размеры в плане, </w:t>
      </w:r>
      <w:proofErr w:type="gramStart"/>
      <w:r w:rsidRPr="00886EDD">
        <w:rPr>
          <w:szCs w:val="20"/>
          <w:lang w:eastAsia="ja-JP"/>
        </w:rPr>
        <w:t>м</w:t>
      </w:r>
      <w:proofErr w:type="gramEnd"/>
      <w:r w:rsidRPr="00886EDD">
        <w:rPr>
          <w:szCs w:val="20"/>
          <w:lang w:eastAsia="ja-JP"/>
        </w:rPr>
        <w:t xml:space="preserve"> – </w:t>
      </w:r>
      <w:r>
        <w:rPr>
          <w:szCs w:val="20"/>
          <w:lang w:eastAsia="ja-JP"/>
        </w:rPr>
        <w:t>1</w:t>
      </w:r>
      <w:r w:rsidRPr="00886EDD">
        <w:rPr>
          <w:szCs w:val="20"/>
          <w:lang w:eastAsia="ja-JP"/>
        </w:rPr>
        <w:t>х</w:t>
      </w:r>
      <w:r>
        <w:rPr>
          <w:szCs w:val="20"/>
          <w:lang w:eastAsia="ja-JP"/>
        </w:rPr>
        <w:t>1</w:t>
      </w:r>
      <w:r w:rsidRPr="00886EDD">
        <w:rPr>
          <w:szCs w:val="20"/>
          <w:lang w:eastAsia="ja-JP"/>
        </w:rPr>
        <w:t>;</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 xml:space="preserve">Чувствительность к неравномерным осадкам, </w:t>
      </w:r>
      <w:proofErr w:type="gramStart"/>
      <w:r w:rsidRPr="00886EDD">
        <w:rPr>
          <w:szCs w:val="20"/>
          <w:lang w:eastAsia="ja-JP"/>
        </w:rPr>
        <w:t>см</w:t>
      </w:r>
      <w:proofErr w:type="gramEnd"/>
      <w:r w:rsidRPr="00886EDD">
        <w:rPr>
          <w:szCs w:val="20"/>
          <w:lang w:eastAsia="ja-JP"/>
        </w:rPr>
        <w:t xml:space="preserve"> – </w:t>
      </w:r>
      <w:r>
        <w:rPr>
          <w:szCs w:val="20"/>
          <w:lang w:eastAsia="ja-JP"/>
        </w:rPr>
        <w:t>4-5</w:t>
      </w:r>
      <w:r w:rsidRPr="00886EDD">
        <w:rPr>
          <w:szCs w:val="20"/>
          <w:lang w:eastAsia="ja-JP"/>
        </w:rPr>
        <w:t>;</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Тип фундамента – свайный;</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 xml:space="preserve">Глубина заложения фундаментов, </w:t>
      </w:r>
      <w:proofErr w:type="gramStart"/>
      <w:r w:rsidRPr="00886EDD">
        <w:rPr>
          <w:szCs w:val="20"/>
          <w:lang w:eastAsia="ja-JP"/>
        </w:rPr>
        <w:t>м</w:t>
      </w:r>
      <w:proofErr w:type="gramEnd"/>
      <w:r w:rsidRPr="00886EDD">
        <w:rPr>
          <w:szCs w:val="20"/>
          <w:lang w:eastAsia="ja-JP"/>
        </w:rPr>
        <w:t xml:space="preserve"> – до </w:t>
      </w:r>
      <w:r>
        <w:rPr>
          <w:szCs w:val="20"/>
          <w:lang w:eastAsia="ja-JP"/>
        </w:rPr>
        <w:t>5</w:t>
      </w:r>
      <w:r w:rsidRPr="00886EDD">
        <w:rPr>
          <w:szCs w:val="20"/>
          <w:lang w:eastAsia="ja-JP"/>
        </w:rPr>
        <w:t>,0;</w:t>
      </w:r>
    </w:p>
    <w:p w:rsidR="0087385B" w:rsidRPr="00886EDD" w:rsidRDefault="0087385B" w:rsidP="0087385B">
      <w:pPr>
        <w:numPr>
          <w:ilvl w:val="0"/>
          <w:numId w:val="40"/>
        </w:numPr>
        <w:tabs>
          <w:tab w:val="left" w:pos="1038"/>
          <w:tab w:val="num" w:pos="1440"/>
        </w:tabs>
        <w:suppressAutoHyphens w:val="0"/>
        <w:jc w:val="both"/>
        <w:rPr>
          <w:szCs w:val="20"/>
          <w:lang w:eastAsia="ja-JP"/>
        </w:rPr>
      </w:pPr>
      <w:r>
        <w:rPr>
          <w:szCs w:val="20"/>
          <w:lang w:eastAsia="ja-JP"/>
        </w:rPr>
        <w:t>Нагрузка на сваю, т – 1,5.</w:t>
      </w:r>
    </w:p>
    <w:p w:rsidR="0087385B" w:rsidRPr="00886EDD" w:rsidRDefault="0087385B" w:rsidP="0087385B">
      <w:pPr>
        <w:spacing w:before="120"/>
        <w:ind w:firstLine="720"/>
        <w:jc w:val="both"/>
        <w:rPr>
          <w:b/>
          <w:bCs/>
          <w:szCs w:val="20"/>
        </w:rPr>
      </w:pPr>
      <w:r w:rsidRPr="00886EDD">
        <w:rPr>
          <w:b/>
          <w:bCs/>
          <w:szCs w:val="20"/>
        </w:rPr>
        <w:t xml:space="preserve">Шкафы </w:t>
      </w:r>
      <w:proofErr w:type="spellStart"/>
      <w:r w:rsidRPr="00886EDD">
        <w:rPr>
          <w:b/>
          <w:bCs/>
          <w:szCs w:val="20"/>
        </w:rPr>
        <w:t>КИПиА</w:t>
      </w:r>
      <w:proofErr w:type="spellEnd"/>
      <w:r w:rsidRPr="00886EDD">
        <w:rPr>
          <w:b/>
          <w:bCs/>
          <w:szCs w:val="20"/>
        </w:rPr>
        <w:t>:</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Уровень ответственности – 1;</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 xml:space="preserve">Высота, </w:t>
      </w:r>
      <w:proofErr w:type="gramStart"/>
      <w:r w:rsidRPr="00886EDD">
        <w:rPr>
          <w:szCs w:val="20"/>
          <w:lang w:eastAsia="ja-JP"/>
        </w:rPr>
        <w:t>м</w:t>
      </w:r>
      <w:proofErr w:type="gramEnd"/>
      <w:r w:rsidRPr="00886EDD">
        <w:rPr>
          <w:szCs w:val="20"/>
          <w:lang w:eastAsia="ja-JP"/>
        </w:rPr>
        <w:t xml:space="preserve"> - 3;</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 xml:space="preserve">Размеры в плане, </w:t>
      </w:r>
      <w:proofErr w:type="gramStart"/>
      <w:r w:rsidRPr="00886EDD">
        <w:rPr>
          <w:szCs w:val="20"/>
          <w:lang w:eastAsia="ja-JP"/>
        </w:rPr>
        <w:t>м</w:t>
      </w:r>
      <w:proofErr w:type="gramEnd"/>
      <w:r w:rsidRPr="00886EDD">
        <w:rPr>
          <w:szCs w:val="20"/>
          <w:lang w:eastAsia="ja-JP"/>
        </w:rPr>
        <w:t xml:space="preserve"> – </w:t>
      </w:r>
      <w:r>
        <w:rPr>
          <w:szCs w:val="20"/>
          <w:lang w:eastAsia="ja-JP"/>
        </w:rPr>
        <w:t>1</w:t>
      </w:r>
      <w:r w:rsidRPr="00886EDD">
        <w:rPr>
          <w:szCs w:val="20"/>
          <w:lang w:eastAsia="ja-JP"/>
        </w:rPr>
        <w:t>х</w:t>
      </w:r>
      <w:r>
        <w:rPr>
          <w:szCs w:val="20"/>
          <w:lang w:eastAsia="ja-JP"/>
        </w:rPr>
        <w:t>1</w:t>
      </w:r>
      <w:r w:rsidRPr="00886EDD">
        <w:rPr>
          <w:szCs w:val="20"/>
          <w:lang w:eastAsia="ja-JP"/>
        </w:rPr>
        <w:t>;</w:t>
      </w:r>
    </w:p>
    <w:p w:rsidR="0087385B" w:rsidRPr="00886EDD" w:rsidRDefault="0087385B" w:rsidP="0087385B">
      <w:pPr>
        <w:numPr>
          <w:ilvl w:val="0"/>
          <w:numId w:val="40"/>
        </w:numPr>
        <w:tabs>
          <w:tab w:val="left" w:pos="1038"/>
        </w:tabs>
        <w:suppressAutoHyphens w:val="0"/>
        <w:jc w:val="both"/>
        <w:rPr>
          <w:szCs w:val="20"/>
          <w:lang w:eastAsia="ja-JP"/>
        </w:rPr>
      </w:pPr>
      <w:r w:rsidRPr="00886EDD">
        <w:rPr>
          <w:szCs w:val="20"/>
          <w:lang w:eastAsia="ja-JP"/>
        </w:rPr>
        <w:t xml:space="preserve">Чувствительность к неравномерным осадкам, </w:t>
      </w:r>
      <w:proofErr w:type="gramStart"/>
      <w:r w:rsidRPr="00886EDD">
        <w:rPr>
          <w:szCs w:val="20"/>
          <w:lang w:eastAsia="ja-JP"/>
        </w:rPr>
        <w:t>см</w:t>
      </w:r>
      <w:proofErr w:type="gramEnd"/>
      <w:r w:rsidRPr="00886EDD">
        <w:rPr>
          <w:szCs w:val="20"/>
          <w:lang w:eastAsia="ja-JP"/>
        </w:rPr>
        <w:t xml:space="preserve"> – </w:t>
      </w:r>
      <w:r w:rsidRPr="00DA271D">
        <w:rPr>
          <w:szCs w:val="20"/>
          <w:lang w:eastAsia="ja-JP"/>
        </w:rPr>
        <w:t>4-5</w:t>
      </w:r>
      <w:r w:rsidRPr="00886EDD">
        <w:rPr>
          <w:szCs w:val="20"/>
          <w:lang w:eastAsia="ja-JP"/>
        </w:rPr>
        <w:t>;</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Тип фундамента – свайный;</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 xml:space="preserve">Глубина заложения фундаментов, </w:t>
      </w:r>
      <w:proofErr w:type="gramStart"/>
      <w:r w:rsidRPr="00886EDD">
        <w:rPr>
          <w:szCs w:val="20"/>
          <w:lang w:eastAsia="ja-JP"/>
        </w:rPr>
        <w:t>м</w:t>
      </w:r>
      <w:proofErr w:type="gramEnd"/>
      <w:r w:rsidRPr="00886EDD">
        <w:rPr>
          <w:szCs w:val="20"/>
          <w:lang w:eastAsia="ja-JP"/>
        </w:rPr>
        <w:t xml:space="preserve"> –</w:t>
      </w:r>
      <w:r>
        <w:rPr>
          <w:szCs w:val="20"/>
          <w:lang w:eastAsia="ja-JP"/>
        </w:rPr>
        <w:t xml:space="preserve"> до</w:t>
      </w:r>
      <w:r w:rsidRPr="00886EDD">
        <w:rPr>
          <w:szCs w:val="20"/>
          <w:lang w:eastAsia="ja-JP"/>
        </w:rPr>
        <w:t xml:space="preserve"> </w:t>
      </w:r>
      <w:r>
        <w:rPr>
          <w:szCs w:val="20"/>
          <w:lang w:eastAsia="ja-JP"/>
        </w:rPr>
        <w:t>4</w:t>
      </w:r>
      <w:r w:rsidRPr="00886EDD">
        <w:rPr>
          <w:szCs w:val="20"/>
          <w:lang w:eastAsia="ja-JP"/>
        </w:rPr>
        <w:t>,0;</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lastRenderedPageBreak/>
        <w:t xml:space="preserve">Нагрузка, т – </w:t>
      </w:r>
      <w:r>
        <w:rPr>
          <w:szCs w:val="20"/>
          <w:lang w:eastAsia="ja-JP"/>
        </w:rPr>
        <w:t>1</w:t>
      </w:r>
      <w:r w:rsidRPr="00886EDD">
        <w:rPr>
          <w:szCs w:val="20"/>
          <w:lang w:eastAsia="ja-JP"/>
        </w:rPr>
        <w:t>,5.</w:t>
      </w:r>
    </w:p>
    <w:p w:rsidR="0087385B" w:rsidRPr="00E24DA6" w:rsidRDefault="0087385B" w:rsidP="0087385B">
      <w:pPr>
        <w:spacing w:before="120"/>
        <w:ind w:firstLine="720"/>
        <w:jc w:val="both"/>
        <w:rPr>
          <w:b/>
          <w:bCs/>
          <w:szCs w:val="20"/>
        </w:rPr>
      </w:pPr>
      <w:r w:rsidRPr="00E24DA6">
        <w:rPr>
          <w:b/>
          <w:bCs/>
          <w:szCs w:val="20"/>
        </w:rPr>
        <w:t>Радиомачт</w:t>
      </w:r>
      <w:r>
        <w:rPr>
          <w:b/>
          <w:bCs/>
          <w:szCs w:val="20"/>
        </w:rPr>
        <w:t>а</w:t>
      </w:r>
      <w:r w:rsidRPr="00E24DA6">
        <w:rPr>
          <w:b/>
          <w:bCs/>
          <w:szCs w:val="20"/>
        </w:rPr>
        <w:t>:</w:t>
      </w:r>
    </w:p>
    <w:p w:rsidR="0087385B" w:rsidRPr="00E24DA6"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Уровень ответственности – 1;</w:t>
      </w:r>
    </w:p>
    <w:p w:rsidR="0087385B" w:rsidRPr="00E24DA6"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 xml:space="preserve">Высота, </w:t>
      </w:r>
      <w:proofErr w:type="gramStart"/>
      <w:r w:rsidRPr="00E24DA6">
        <w:rPr>
          <w:szCs w:val="20"/>
          <w:lang w:eastAsia="ja-JP"/>
        </w:rPr>
        <w:t>м</w:t>
      </w:r>
      <w:proofErr w:type="gramEnd"/>
      <w:r w:rsidRPr="00E24DA6">
        <w:rPr>
          <w:szCs w:val="20"/>
          <w:lang w:eastAsia="ja-JP"/>
        </w:rPr>
        <w:t xml:space="preserve"> – 6;</w:t>
      </w:r>
    </w:p>
    <w:p w:rsidR="0087385B" w:rsidRPr="00E24DA6"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 xml:space="preserve">Размеры в плане, </w:t>
      </w:r>
      <w:proofErr w:type="gramStart"/>
      <w:r w:rsidRPr="00E24DA6">
        <w:rPr>
          <w:szCs w:val="20"/>
          <w:lang w:eastAsia="ja-JP"/>
        </w:rPr>
        <w:t>м</w:t>
      </w:r>
      <w:proofErr w:type="gramEnd"/>
      <w:r w:rsidRPr="00E24DA6">
        <w:rPr>
          <w:szCs w:val="20"/>
          <w:lang w:eastAsia="ja-JP"/>
        </w:rPr>
        <w:t xml:space="preserve"> – </w:t>
      </w:r>
      <w:r>
        <w:rPr>
          <w:szCs w:val="20"/>
          <w:lang w:eastAsia="ja-JP"/>
        </w:rPr>
        <w:t>1</w:t>
      </w:r>
      <w:r w:rsidRPr="00E24DA6">
        <w:rPr>
          <w:szCs w:val="20"/>
          <w:lang w:eastAsia="ja-JP"/>
        </w:rPr>
        <w:t>х</w:t>
      </w:r>
      <w:r>
        <w:rPr>
          <w:szCs w:val="20"/>
          <w:lang w:eastAsia="ja-JP"/>
        </w:rPr>
        <w:t>1</w:t>
      </w:r>
      <w:r w:rsidRPr="00E24DA6">
        <w:rPr>
          <w:szCs w:val="20"/>
          <w:lang w:eastAsia="ja-JP"/>
        </w:rPr>
        <w:t>;</w:t>
      </w:r>
    </w:p>
    <w:p w:rsidR="0087385B" w:rsidRPr="00E24DA6" w:rsidRDefault="0087385B" w:rsidP="0087385B">
      <w:pPr>
        <w:numPr>
          <w:ilvl w:val="0"/>
          <w:numId w:val="40"/>
        </w:numPr>
        <w:tabs>
          <w:tab w:val="left" w:pos="1038"/>
        </w:tabs>
        <w:suppressAutoHyphens w:val="0"/>
        <w:jc w:val="both"/>
        <w:rPr>
          <w:szCs w:val="20"/>
          <w:lang w:eastAsia="ja-JP"/>
        </w:rPr>
      </w:pPr>
      <w:r w:rsidRPr="00E24DA6">
        <w:rPr>
          <w:szCs w:val="20"/>
          <w:lang w:eastAsia="ja-JP"/>
        </w:rPr>
        <w:t xml:space="preserve">Чувствительность к неравномерным осадкам, </w:t>
      </w:r>
      <w:proofErr w:type="gramStart"/>
      <w:r w:rsidRPr="00E24DA6">
        <w:rPr>
          <w:szCs w:val="20"/>
          <w:lang w:eastAsia="ja-JP"/>
        </w:rPr>
        <w:t>см</w:t>
      </w:r>
      <w:proofErr w:type="gramEnd"/>
      <w:r w:rsidRPr="00E24DA6">
        <w:rPr>
          <w:szCs w:val="20"/>
          <w:lang w:eastAsia="ja-JP"/>
        </w:rPr>
        <w:t xml:space="preserve"> – </w:t>
      </w:r>
      <w:r w:rsidRPr="00DA271D">
        <w:rPr>
          <w:szCs w:val="20"/>
          <w:lang w:eastAsia="ja-JP"/>
        </w:rPr>
        <w:t>4-5;</w:t>
      </w:r>
    </w:p>
    <w:p w:rsidR="0087385B" w:rsidRPr="00E24DA6"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Тип фундамента – свайный;</w:t>
      </w:r>
    </w:p>
    <w:p w:rsidR="0087385B" w:rsidRPr="00E24DA6"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 xml:space="preserve">Глубина заложения фундаментов, </w:t>
      </w:r>
      <w:proofErr w:type="gramStart"/>
      <w:r w:rsidRPr="00E24DA6">
        <w:rPr>
          <w:szCs w:val="20"/>
          <w:lang w:eastAsia="ja-JP"/>
        </w:rPr>
        <w:t>м</w:t>
      </w:r>
      <w:proofErr w:type="gramEnd"/>
      <w:r w:rsidRPr="00E24DA6">
        <w:rPr>
          <w:szCs w:val="20"/>
          <w:lang w:eastAsia="ja-JP"/>
        </w:rPr>
        <w:t xml:space="preserve"> – 3,0;</w:t>
      </w:r>
    </w:p>
    <w:p w:rsidR="0087385B"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Нагрузка, т – 1,0.</w:t>
      </w:r>
    </w:p>
    <w:p w:rsidR="0087385B" w:rsidRPr="00E24DA6" w:rsidRDefault="0087385B" w:rsidP="0087385B">
      <w:pPr>
        <w:spacing w:before="120"/>
        <w:ind w:firstLine="720"/>
        <w:jc w:val="both"/>
        <w:rPr>
          <w:b/>
          <w:bCs/>
          <w:szCs w:val="20"/>
        </w:rPr>
      </w:pPr>
      <w:r>
        <w:rPr>
          <w:b/>
          <w:bCs/>
          <w:szCs w:val="20"/>
        </w:rPr>
        <w:t>Емкость производственно-дождевых стоков</w:t>
      </w:r>
      <w:r w:rsidRPr="00E24DA6">
        <w:rPr>
          <w:b/>
          <w:bCs/>
          <w:szCs w:val="20"/>
        </w:rPr>
        <w:t>:</w:t>
      </w:r>
    </w:p>
    <w:p w:rsidR="0087385B" w:rsidRPr="00E24DA6"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Уровень ответственности – 1;</w:t>
      </w:r>
    </w:p>
    <w:p w:rsidR="0087385B" w:rsidRPr="00E24DA6"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 xml:space="preserve">Высота, </w:t>
      </w:r>
      <w:proofErr w:type="gramStart"/>
      <w:r w:rsidRPr="00E24DA6">
        <w:rPr>
          <w:szCs w:val="20"/>
          <w:lang w:eastAsia="ja-JP"/>
        </w:rPr>
        <w:t>м</w:t>
      </w:r>
      <w:proofErr w:type="gramEnd"/>
      <w:r w:rsidRPr="00E24DA6">
        <w:rPr>
          <w:szCs w:val="20"/>
          <w:lang w:eastAsia="ja-JP"/>
        </w:rPr>
        <w:t xml:space="preserve"> – </w:t>
      </w:r>
      <w:r>
        <w:rPr>
          <w:szCs w:val="20"/>
          <w:lang w:eastAsia="ja-JP"/>
        </w:rPr>
        <w:t>2</w:t>
      </w:r>
      <w:r w:rsidRPr="00E24DA6">
        <w:rPr>
          <w:szCs w:val="20"/>
          <w:lang w:eastAsia="ja-JP"/>
        </w:rPr>
        <w:t>;</w:t>
      </w:r>
    </w:p>
    <w:p w:rsidR="0087385B" w:rsidRPr="00E24DA6"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 xml:space="preserve">Размеры в плане, м – </w:t>
      </w:r>
      <w:r>
        <w:rPr>
          <w:szCs w:val="20"/>
          <w:lang w:eastAsia="ja-JP"/>
        </w:rPr>
        <w:t>3,5</w:t>
      </w:r>
      <w:r w:rsidRPr="00E24DA6">
        <w:rPr>
          <w:szCs w:val="20"/>
          <w:lang w:eastAsia="ja-JP"/>
        </w:rPr>
        <w:t>х</w:t>
      </w:r>
      <w:proofErr w:type="gramStart"/>
      <w:r>
        <w:rPr>
          <w:szCs w:val="20"/>
          <w:lang w:eastAsia="ja-JP"/>
        </w:rPr>
        <w:t>4</w:t>
      </w:r>
      <w:proofErr w:type="gramEnd"/>
      <w:r w:rsidRPr="00E24DA6">
        <w:rPr>
          <w:szCs w:val="20"/>
          <w:lang w:eastAsia="ja-JP"/>
        </w:rPr>
        <w:t>;</w:t>
      </w:r>
    </w:p>
    <w:p w:rsidR="0087385B" w:rsidRPr="00E24DA6" w:rsidRDefault="0087385B" w:rsidP="0087385B">
      <w:pPr>
        <w:numPr>
          <w:ilvl w:val="0"/>
          <w:numId w:val="40"/>
        </w:numPr>
        <w:tabs>
          <w:tab w:val="left" w:pos="1038"/>
        </w:tabs>
        <w:suppressAutoHyphens w:val="0"/>
        <w:jc w:val="both"/>
        <w:rPr>
          <w:szCs w:val="20"/>
          <w:lang w:eastAsia="ja-JP"/>
        </w:rPr>
      </w:pPr>
      <w:r w:rsidRPr="00E24DA6">
        <w:rPr>
          <w:szCs w:val="20"/>
          <w:lang w:eastAsia="ja-JP"/>
        </w:rPr>
        <w:t xml:space="preserve">Чувствительность к неравномерным осадкам, </w:t>
      </w:r>
      <w:proofErr w:type="gramStart"/>
      <w:r w:rsidRPr="00E24DA6">
        <w:rPr>
          <w:szCs w:val="20"/>
          <w:lang w:eastAsia="ja-JP"/>
        </w:rPr>
        <w:t>см</w:t>
      </w:r>
      <w:proofErr w:type="gramEnd"/>
      <w:r w:rsidRPr="00E24DA6">
        <w:rPr>
          <w:szCs w:val="20"/>
          <w:lang w:eastAsia="ja-JP"/>
        </w:rPr>
        <w:t xml:space="preserve"> – </w:t>
      </w:r>
      <w:r w:rsidRPr="00DA271D">
        <w:rPr>
          <w:szCs w:val="20"/>
          <w:lang w:eastAsia="ja-JP"/>
        </w:rPr>
        <w:t>4-5;</w:t>
      </w:r>
    </w:p>
    <w:p w:rsidR="0087385B" w:rsidRPr="00E24DA6" w:rsidRDefault="0087385B" w:rsidP="0087385B">
      <w:pPr>
        <w:numPr>
          <w:ilvl w:val="0"/>
          <w:numId w:val="40"/>
        </w:numPr>
        <w:tabs>
          <w:tab w:val="left" w:pos="1038"/>
        </w:tabs>
        <w:suppressAutoHyphens w:val="0"/>
        <w:jc w:val="both"/>
        <w:rPr>
          <w:szCs w:val="20"/>
          <w:lang w:eastAsia="ja-JP"/>
        </w:rPr>
      </w:pPr>
      <w:r w:rsidRPr="00E24DA6">
        <w:rPr>
          <w:szCs w:val="20"/>
          <w:lang w:eastAsia="ja-JP"/>
        </w:rPr>
        <w:t xml:space="preserve">Тип фундамента – </w:t>
      </w:r>
      <w:r w:rsidRPr="000F7A2F">
        <w:rPr>
          <w:szCs w:val="20"/>
          <w:lang w:eastAsia="ja-JP"/>
        </w:rPr>
        <w:t>монолитная плита</w:t>
      </w:r>
      <w:r w:rsidRPr="00E24DA6">
        <w:rPr>
          <w:szCs w:val="20"/>
          <w:lang w:eastAsia="ja-JP"/>
        </w:rPr>
        <w:t>;</w:t>
      </w:r>
    </w:p>
    <w:p w:rsidR="0087385B" w:rsidRPr="00E24DA6"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 xml:space="preserve">Глубина заложения фундаментов, </w:t>
      </w:r>
      <w:proofErr w:type="gramStart"/>
      <w:r w:rsidRPr="00E24DA6">
        <w:rPr>
          <w:szCs w:val="20"/>
          <w:lang w:eastAsia="ja-JP"/>
        </w:rPr>
        <w:t>м</w:t>
      </w:r>
      <w:proofErr w:type="gramEnd"/>
      <w:r w:rsidRPr="00E24DA6">
        <w:rPr>
          <w:szCs w:val="20"/>
          <w:lang w:eastAsia="ja-JP"/>
        </w:rPr>
        <w:t xml:space="preserve"> – </w:t>
      </w:r>
      <w:r>
        <w:rPr>
          <w:szCs w:val="20"/>
          <w:lang w:eastAsia="ja-JP"/>
        </w:rPr>
        <w:t>4</w:t>
      </w:r>
      <w:r w:rsidRPr="00E24DA6">
        <w:rPr>
          <w:szCs w:val="20"/>
          <w:lang w:eastAsia="ja-JP"/>
        </w:rPr>
        <w:t>,0;</w:t>
      </w:r>
    </w:p>
    <w:p w:rsidR="0087385B" w:rsidRPr="00A077F8" w:rsidRDefault="0087385B" w:rsidP="0087385B">
      <w:pPr>
        <w:numPr>
          <w:ilvl w:val="0"/>
          <w:numId w:val="40"/>
        </w:numPr>
        <w:tabs>
          <w:tab w:val="left" w:pos="1038"/>
          <w:tab w:val="num" w:pos="1440"/>
        </w:tabs>
        <w:suppressAutoHyphens w:val="0"/>
        <w:jc w:val="both"/>
        <w:rPr>
          <w:szCs w:val="20"/>
          <w:lang w:eastAsia="ja-JP"/>
        </w:rPr>
      </w:pPr>
      <w:r w:rsidRPr="00A077F8">
        <w:rPr>
          <w:szCs w:val="20"/>
          <w:lang w:eastAsia="ja-JP"/>
        </w:rPr>
        <w:t>Среднее давление на основание под подошвой фундаментов, кгс/см</w:t>
      </w:r>
      <w:proofErr w:type="gramStart"/>
      <w:r w:rsidRPr="00A077F8">
        <w:rPr>
          <w:szCs w:val="20"/>
          <w:vertAlign w:val="superscript"/>
          <w:lang w:eastAsia="ja-JP"/>
        </w:rPr>
        <w:t>2</w:t>
      </w:r>
      <w:proofErr w:type="gramEnd"/>
      <w:r w:rsidRPr="00A077F8">
        <w:rPr>
          <w:szCs w:val="20"/>
          <w:lang w:eastAsia="ja-JP"/>
        </w:rPr>
        <w:t xml:space="preserve"> – 1,5.</w:t>
      </w:r>
    </w:p>
    <w:p w:rsidR="0087385B" w:rsidRPr="00E24DA6" w:rsidRDefault="0087385B" w:rsidP="0087385B">
      <w:pPr>
        <w:spacing w:before="120"/>
        <w:ind w:firstLine="720"/>
        <w:jc w:val="both"/>
        <w:rPr>
          <w:b/>
          <w:bCs/>
          <w:szCs w:val="20"/>
        </w:rPr>
      </w:pPr>
      <w:r>
        <w:rPr>
          <w:b/>
          <w:bCs/>
          <w:szCs w:val="20"/>
        </w:rPr>
        <w:t>Подстанция трансформаторная комплектная</w:t>
      </w:r>
      <w:r w:rsidRPr="00E24DA6">
        <w:rPr>
          <w:b/>
          <w:bCs/>
          <w:szCs w:val="20"/>
        </w:rPr>
        <w:t>:</w:t>
      </w:r>
    </w:p>
    <w:p w:rsidR="0087385B" w:rsidRPr="00E24DA6"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Уровень ответственности – 1;</w:t>
      </w:r>
    </w:p>
    <w:p w:rsidR="0087385B" w:rsidRPr="00E24DA6"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 xml:space="preserve">Высота, </w:t>
      </w:r>
      <w:proofErr w:type="gramStart"/>
      <w:r w:rsidRPr="00E24DA6">
        <w:rPr>
          <w:szCs w:val="20"/>
          <w:lang w:eastAsia="ja-JP"/>
        </w:rPr>
        <w:t>м</w:t>
      </w:r>
      <w:proofErr w:type="gramEnd"/>
      <w:r w:rsidRPr="00E24DA6">
        <w:rPr>
          <w:szCs w:val="20"/>
          <w:lang w:eastAsia="ja-JP"/>
        </w:rPr>
        <w:t xml:space="preserve"> – </w:t>
      </w:r>
      <w:r>
        <w:rPr>
          <w:szCs w:val="20"/>
          <w:lang w:eastAsia="ja-JP"/>
        </w:rPr>
        <w:t>3</w:t>
      </w:r>
      <w:r w:rsidRPr="00E24DA6">
        <w:rPr>
          <w:szCs w:val="20"/>
          <w:lang w:eastAsia="ja-JP"/>
        </w:rPr>
        <w:t>;</w:t>
      </w:r>
    </w:p>
    <w:p w:rsidR="0087385B" w:rsidRPr="00E24DA6"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 xml:space="preserve">Размеры в плане, м – </w:t>
      </w:r>
      <w:r>
        <w:rPr>
          <w:szCs w:val="20"/>
          <w:lang w:eastAsia="ja-JP"/>
        </w:rPr>
        <w:t>3,8</w:t>
      </w:r>
      <w:r w:rsidRPr="00E24DA6">
        <w:rPr>
          <w:szCs w:val="20"/>
          <w:lang w:eastAsia="ja-JP"/>
        </w:rPr>
        <w:t>х</w:t>
      </w:r>
      <w:proofErr w:type="gramStart"/>
      <w:r>
        <w:rPr>
          <w:szCs w:val="20"/>
          <w:lang w:eastAsia="ja-JP"/>
        </w:rPr>
        <w:t>2</w:t>
      </w:r>
      <w:proofErr w:type="gramEnd"/>
      <w:r w:rsidRPr="00E24DA6">
        <w:rPr>
          <w:szCs w:val="20"/>
          <w:lang w:eastAsia="ja-JP"/>
        </w:rPr>
        <w:t>;</w:t>
      </w:r>
    </w:p>
    <w:p w:rsidR="0087385B" w:rsidRPr="00E24DA6" w:rsidRDefault="0087385B" w:rsidP="0087385B">
      <w:pPr>
        <w:numPr>
          <w:ilvl w:val="0"/>
          <w:numId w:val="40"/>
        </w:numPr>
        <w:tabs>
          <w:tab w:val="left" w:pos="1038"/>
        </w:tabs>
        <w:suppressAutoHyphens w:val="0"/>
        <w:jc w:val="both"/>
        <w:rPr>
          <w:szCs w:val="20"/>
          <w:lang w:eastAsia="ja-JP"/>
        </w:rPr>
      </w:pPr>
      <w:r w:rsidRPr="00E24DA6">
        <w:rPr>
          <w:szCs w:val="20"/>
          <w:lang w:eastAsia="ja-JP"/>
        </w:rPr>
        <w:t xml:space="preserve">Чувствительность к неравномерным осадкам, </w:t>
      </w:r>
      <w:proofErr w:type="gramStart"/>
      <w:r w:rsidRPr="00E24DA6">
        <w:rPr>
          <w:szCs w:val="20"/>
          <w:lang w:eastAsia="ja-JP"/>
        </w:rPr>
        <w:t>см</w:t>
      </w:r>
      <w:proofErr w:type="gramEnd"/>
      <w:r w:rsidRPr="00E24DA6">
        <w:rPr>
          <w:szCs w:val="20"/>
          <w:lang w:eastAsia="ja-JP"/>
        </w:rPr>
        <w:t xml:space="preserve"> – </w:t>
      </w:r>
      <w:r w:rsidRPr="00DA271D">
        <w:rPr>
          <w:szCs w:val="20"/>
          <w:lang w:eastAsia="ja-JP"/>
        </w:rPr>
        <w:t>4-5;</w:t>
      </w:r>
    </w:p>
    <w:p w:rsidR="0087385B" w:rsidRPr="00E24DA6"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Тип фундамента – свайный;</w:t>
      </w:r>
    </w:p>
    <w:p w:rsidR="0087385B" w:rsidRPr="00E24DA6"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 xml:space="preserve">Глубина заложения фундаментов, </w:t>
      </w:r>
      <w:proofErr w:type="gramStart"/>
      <w:r w:rsidRPr="00E24DA6">
        <w:rPr>
          <w:szCs w:val="20"/>
          <w:lang w:eastAsia="ja-JP"/>
        </w:rPr>
        <w:t>м</w:t>
      </w:r>
      <w:proofErr w:type="gramEnd"/>
      <w:r w:rsidRPr="00E24DA6">
        <w:rPr>
          <w:szCs w:val="20"/>
          <w:lang w:eastAsia="ja-JP"/>
        </w:rPr>
        <w:t xml:space="preserve"> – </w:t>
      </w:r>
      <w:r>
        <w:rPr>
          <w:szCs w:val="20"/>
          <w:lang w:eastAsia="ja-JP"/>
        </w:rPr>
        <w:t>до 4,0</w:t>
      </w:r>
      <w:r w:rsidRPr="00E24DA6">
        <w:rPr>
          <w:szCs w:val="20"/>
          <w:lang w:eastAsia="ja-JP"/>
        </w:rPr>
        <w:t>;</w:t>
      </w:r>
    </w:p>
    <w:p w:rsidR="0087385B"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Нагрузка, т – 1,</w:t>
      </w:r>
      <w:r>
        <w:rPr>
          <w:szCs w:val="20"/>
          <w:lang w:eastAsia="ja-JP"/>
        </w:rPr>
        <w:t>5</w:t>
      </w:r>
      <w:r w:rsidRPr="00E24DA6">
        <w:rPr>
          <w:szCs w:val="20"/>
          <w:lang w:eastAsia="ja-JP"/>
        </w:rPr>
        <w:t>.</w:t>
      </w:r>
    </w:p>
    <w:p w:rsidR="0087385B" w:rsidRPr="0011753C" w:rsidRDefault="0087385B" w:rsidP="0087385B">
      <w:pPr>
        <w:spacing w:before="120"/>
        <w:ind w:firstLine="720"/>
        <w:jc w:val="center"/>
        <w:rPr>
          <w:b/>
          <w:bCs/>
          <w:szCs w:val="20"/>
          <w:u w:val="single"/>
        </w:rPr>
      </w:pPr>
      <w:r w:rsidRPr="0011753C">
        <w:rPr>
          <w:b/>
          <w:bCs/>
          <w:szCs w:val="20"/>
          <w:u w:val="single"/>
        </w:rPr>
        <w:t>Площадка под обустройство скважин</w:t>
      </w:r>
      <w:r>
        <w:rPr>
          <w:b/>
          <w:bCs/>
          <w:szCs w:val="20"/>
          <w:u w:val="single"/>
        </w:rPr>
        <w:t>ы</w:t>
      </w:r>
      <w:r w:rsidRPr="0011753C">
        <w:rPr>
          <w:b/>
          <w:bCs/>
          <w:szCs w:val="20"/>
          <w:u w:val="single"/>
        </w:rPr>
        <w:t xml:space="preserve"> №</w:t>
      </w:r>
      <w:r>
        <w:rPr>
          <w:b/>
          <w:bCs/>
          <w:szCs w:val="20"/>
          <w:u w:val="single"/>
        </w:rPr>
        <w:t xml:space="preserve"> 627</w:t>
      </w:r>
      <w:r w:rsidRPr="0011753C">
        <w:rPr>
          <w:b/>
          <w:bCs/>
          <w:szCs w:val="20"/>
          <w:u w:val="single"/>
        </w:rPr>
        <w:t>:</w:t>
      </w:r>
    </w:p>
    <w:p w:rsidR="0087385B" w:rsidRPr="00886EDD" w:rsidRDefault="0087385B" w:rsidP="0087385B">
      <w:pPr>
        <w:spacing w:before="120"/>
        <w:ind w:firstLine="720"/>
        <w:jc w:val="both"/>
        <w:rPr>
          <w:b/>
          <w:bCs/>
          <w:szCs w:val="20"/>
        </w:rPr>
      </w:pPr>
      <w:r w:rsidRPr="00886EDD">
        <w:rPr>
          <w:b/>
          <w:bCs/>
          <w:szCs w:val="20"/>
        </w:rPr>
        <w:t>Площадка добывающ</w:t>
      </w:r>
      <w:r>
        <w:rPr>
          <w:b/>
          <w:bCs/>
          <w:szCs w:val="20"/>
        </w:rPr>
        <w:t>ей</w:t>
      </w:r>
      <w:r w:rsidRPr="00886EDD">
        <w:rPr>
          <w:b/>
          <w:bCs/>
          <w:szCs w:val="20"/>
        </w:rPr>
        <w:t xml:space="preserve"> скважин</w:t>
      </w:r>
      <w:r>
        <w:rPr>
          <w:b/>
          <w:bCs/>
          <w:szCs w:val="20"/>
        </w:rPr>
        <w:t xml:space="preserve">ы </w:t>
      </w:r>
      <w:r w:rsidRPr="00886EDD">
        <w:rPr>
          <w:b/>
          <w:bCs/>
          <w:szCs w:val="20"/>
        </w:rPr>
        <w:t xml:space="preserve">№ </w:t>
      </w:r>
      <w:r>
        <w:rPr>
          <w:b/>
          <w:bCs/>
          <w:szCs w:val="20"/>
        </w:rPr>
        <w:t>627</w:t>
      </w:r>
      <w:r w:rsidRPr="00886EDD">
        <w:rPr>
          <w:b/>
          <w:bCs/>
          <w:szCs w:val="20"/>
        </w:rPr>
        <w:t>:</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Уровень ответственности – 1;</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 xml:space="preserve">Размеры в плане, </w:t>
      </w:r>
      <w:proofErr w:type="gramStart"/>
      <w:r w:rsidRPr="00886EDD">
        <w:rPr>
          <w:szCs w:val="20"/>
          <w:lang w:eastAsia="ja-JP"/>
        </w:rPr>
        <w:t>м</w:t>
      </w:r>
      <w:proofErr w:type="gramEnd"/>
      <w:r w:rsidRPr="00886EDD">
        <w:rPr>
          <w:szCs w:val="20"/>
          <w:lang w:eastAsia="ja-JP"/>
        </w:rPr>
        <w:t xml:space="preserve"> – 1</w:t>
      </w:r>
      <w:r>
        <w:rPr>
          <w:szCs w:val="20"/>
          <w:lang w:eastAsia="ja-JP"/>
        </w:rPr>
        <w:t>50</w:t>
      </w:r>
      <w:r w:rsidRPr="00886EDD">
        <w:rPr>
          <w:szCs w:val="20"/>
          <w:lang w:eastAsia="ja-JP"/>
        </w:rPr>
        <w:t>х1</w:t>
      </w:r>
      <w:r>
        <w:rPr>
          <w:szCs w:val="20"/>
          <w:lang w:eastAsia="ja-JP"/>
        </w:rPr>
        <w:t>3</w:t>
      </w:r>
      <w:r w:rsidRPr="00886EDD">
        <w:rPr>
          <w:szCs w:val="20"/>
          <w:lang w:eastAsia="ja-JP"/>
        </w:rPr>
        <w:t>0;</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 xml:space="preserve">Чувствительность к неравномерным осадкам, </w:t>
      </w:r>
      <w:proofErr w:type="gramStart"/>
      <w:r w:rsidRPr="00886EDD">
        <w:rPr>
          <w:szCs w:val="20"/>
          <w:lang w:eastAsia="ja-JP"/>
        </w:rPr>
        <w:t>см</w:t>
      </w:r>
      <w:proofErr w:type="gramEnd"/>
      <w:r w:rsidRPr="00886EDD">
        <w:rPr>
          <w:szCs w:val="20"/>
          <w:lang w:eastAsia="ja-JP"/>
        </w:rPr>
        <w:t xml:space="preserve"> – 6;</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Тип фундамента – свайный;</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 xml:space="preserve">Глубина заложения фундаментов, </w:t>
      </w:r>
      <w:proofErr w:type="gramStart"/>
      <w:r w:rsidRPr="00886EDD">
        <w:rPr>
          <w:szCs w:val="20"/>
          <w:lang w:eastAsia="ja-JP"/>
        </w:rPr>
        <w:t>м</w:t>
      </w:r>
      <w:proofErr w:type="gramEnd"/>
      <w:r w:rsidRPr="00886EDD">
        <w:rPr>
          <w:szCs w:val="20"/>
          <w:lang w:eastAsia="ja-JP"/>
        </w:rPr>
        <w:t xml:space="preserve"> – 3,0;</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Нагрузка</w:t>
      </w:r>
      <w:r>
        <w:rPr>
          <w:szCs w:val="20"/>
          <w:lang w:eastAsia="ja-JP"/>
        </w:rPr>
        <w:t xml:space="preserve"> на сваю</w:t>
      </w:r>
      <w:r w:rsidRPr="00886EDD">
        <w:rPr>
          <w:szCs w:val="20"/>
          <w:lang w:eastAsia="ja-JP"/>
        </w:rPr>
        <w:t xml:space="preserve">, т – </w:t>
      </w:r>
      <w:r>
        <w:rPr>
          <w:szCs w:val="20"/>
          <w:lang w:eastAsia="ja-JP"/>
        </w:rPr>
        <w:t>0</w:t>
      </w:r>
      <w:r w:rsidRPr="00886EDD">
        <w:rPr>
          <w:szCs w:val="20"/>
          <w:lang w:eastAsia="ja-JP"/>
        </w:rPr>
        <w:t>,5.</w:t>
      </w:r>
    </w:p>
    <w:p w:rsidR="0087385B" w:rsidRPr="00886EDD" w:rsidRDefault="0087385B" w:rsidP="0087385B">
      <w:pPr>
        <w:spacing w:before="120"/>
        <w:ind w:firstLine="720"/>
        <w:jc w:val="both"/>
        <w:rPr>
          <w:b/>
          <w:bCs/>
          <w:szCs w:val="20"/>
        </w:rPr>
      </w:pPr>
      <w:r w:rsidRPr="00886EDD">
        <w:rPr>
          <w:b/>
          <w:bCs/>
          <w:szCs w:val="20"/>
        </w:rPr>
        <w:t>Молниеотвод:</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Уровень ответственности – 1;</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 xml:space="preserve">Высота, </w:t>
      </w:r>
      <w:proofErr w:type="gramStart"/>
      <w:r w:rsidRPr="00886EDD">
        <w:rPr>
          <w:szCs w:val="20"/>
          <w:lang w:eastAsia="ja-JP"/>
        </w:rPr>
        <w:t>м</w:t>
      </w:r>
      <w:proofErr w:type="gramEnd"/>
      <w:r w:rsidRPr="00886EDD">
        <w:rPr>
          <w:szCs w:val="20"/>
          <w:lang w:eastAsia="ja-JP"/>
        </w:rPr>
        <w:t xml:space="preserve"> - 11;</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 xml:space="preserve">Размеры в плане, </w:t>
      </w:r>
      <w:proofErr w:type="gramStart"/>
      <w:r w:rsidRPr="00886EDD">
        <w:rPr>
          <w:szCs w:val="20"/>
          <w:lang w:eastAsia="ja-JP"/>
        </w:rPr>
        <w:t>м</w:t>
      </w:r>
      <w:proofErr w:type="gramEnd"/>
      <w:r w:rsidRPr="00886EDD">
        <w:rPr>
          <w:szCs w:val="20"/>
          <w:lang w:eastAsia="ja-JP"/>
        </w:rPr>
        <w:t xml:space="preserve"> – </w:t>
      </w:r>
      <w:r>
        <w:rPr>
          <w:szCs w:val="20"/>
          <w:lang w:eastAsia="ja-JP"/>
        </w:rPr>
        <w:t>1</w:t>
      </w:r>
      <w:r w:rsidRPr="00886EDD">
        <w:rPr>
          <w:szCs w:val="20"/>
          <w:lang w:eastAsia="ja-JP"/>
        </w:rPr>
        <w:t>х</w:t>
      </w:r>
      <w:r>
        <w:rPr>
          <w:szCs w:val="20"/>
          <w:lang w:eastAsia="ja-JP"/>
        </w:rPr>
        <w:t>1</w:t>
      </w:r>
      <w:r w:rsidRPr="00886EDD">
        <w:rPr>
          <w:szCs w:val="20"/>
          <w:lang w:eastAsia="ja-JP"/>
        </w:rPr>
        <w:t>;</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 xml:space="preserve">Чувствительность к неравномерным осадкам, </w:t>
      </w:r>
      <w:proofErr w:type="gramStart"/>
      <w:r w:rsidRPr="00886EDD">
        <w:rPr>
          <w:szCs w:val="20"/>
          <w:lang w:eastAsia="ja-JP"/>
        </w:rPr>
        <w:t>см</w:t>
      </w:r>
      <w:proofErr w:type="gramEnd"/>
      <w:r w:rsidRPr="00886EDD">
        <w:rPr>
          <w:szCs w:val="20"/>
          <w:lang w:eastAsia="ja-JP"/>
        </w:rPr>
        <w:t xml:space="preserve"> – </w:t>
      </w:r>
      <w:r>
        <w:rPr>
          <w:szCs w:val="20"/>
          <w:lang w:eastAsia="ja-JP"/>
        </w:rPr>
        <w:t>4-5</w:t>
      </w:r>
      <w:r w:rsidRPr="00886EDD">
        <w:rPr>
          <w:szCs w:val="20"/>
          <w:lang w:eastAsia="ja-JP"/>
        </w:rPr>
        <w:t>;</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Тип фундамента – свайный;</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 xml:space="preserve">Глубина заложения фундаментов, </w:t>
      </w:r>
      <w:proofErr w:type="gramStart"/>
      <w:r w:rsidRPr="00886EDD">
        <w:rPr>
          <w:szCs w:val="20"/>
          <w:lang w:eastAsia="ja-JP"/>
        </w:rPr>
        <w:t>м</w:t>
      </w:r>
      <w:proofErr w:type="gramEnd"/>
      <w:r w:rsidRPr="00886EDD">
        <w:rPr>
          <w:szCs w:val="20"/>
          <w:lang w:eastAsia="ja-JP"/>
        </w:rPr>
        <w:t xml:space="preserve"> – до </w:t>
      </w:r>
      <w:r>
        <w:rPr>
          <w:szCs w:val="20"/>
          <w:lang w:eastAsia="ja-JP"/>
        </w:rPr>
        <w:t>5</w:t>
      </w:r>
      <w:r w:rsidRPr="00886EDD">
        <w:rPr>
          <w:szCs w:val="20"/>
          <w:lang w:eastAsia="ja-JP"/>
        </w:rPr>
        <w:t>,0;</w:t>
      </w:r>
    </w:p>
    <w:p w:rsidR="0087385B" w:rsidRPr="00886EDD" w:rsidRDefault="0087385B" w:rsidP="0087385B">
      <w:pPr>
        <w:numPr>
          <w:ilvl w:val="0"/>
          <w:numId w:val="40"/>
        </w:numPr>
        <w:tabs>
          <w:tab w:val="left" w:pos="1038"/>
          <w:tab w:val="num" w:pos="1440"/>
        </w:tabs>
        <w:suppressAutoHyphens w:val="0"/>
        <w:jc w:val="both"/>
        <w:rPr>
          <w:szCs w:val="20"/>
          <w:lang w:eastAsia="ja-JP"/>
        </w:rPr>
      </w:pPr>
      <w:r>
        <w:rPr>
          <w:szCs w:val="20"/>
          <w:lang w:eastAsia="ja-JP"/>
        </w:rPr>
        <w:t>Нагрузка на сваю, т – 1,5.</w:t>
      </w:r>
    </w:p>
    <w:p w:rsidR="0087385B" w:rsidRPr="00886EDD" w:rsidRDefault="0087385B" w:rsidP="0087385B">
      <w:pPr>
        <w:spacing w:before="120"/>
        <w:ind w:firstLine="720"/>
        <w:jc w:val="both"/>
        <w:rPr>
          <w:b/>
          <w:bCs/>
          <w:szCs w:val="20"/>
        </w:rPr>
      </w:pPr>
      <w:r w:rsidRPr="00886EDD">
        <w:rPr>
          <w:b/>
          <w:bCs/>
          <w:szCs w:val="20"/>
        </w:rPr>
        <w:t xml:space="preserve">Шкафы </w:t>
      </w:r>
      <w:proofErr w:type="spellStart"/>
      <w:r w:rsidRPr="00886EDD">
        <w:rPr>
          <w:b/>
          <w:bCs/>
          <w:szCs w:val="20"/>
        </w:rPr>
        <w:t>КИПиА</w:t>
      </w:r>
      <w:proofErr w:type="spellEnd"/>
      <w:r w:rsidRPr="00886EDD">
        <w:rPr>
          <w:b/>
          <w:bCs/>
          <w:szCs w:val="20"/>
        </w:rPr>
        <w:t>:</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Уровень ответственности – 1;</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 xml:space="preserve">Высота, </w:t>
      </w:r>
      <w:proofErr w:type="gramStart"/>
      <w:r w:rsidRPr="00886EDD">
        <w:rPr>
          <w:szCs w:val="20"/>
          <w:lang w:eastAsia="ja-JP"/>
        </w:rPr>
        <w:t>м</w:t>
      </w:r>
      <w:proofErr w:type="gramEnd"/>
      <w:r w:rsidRPr="00886EDD">
        <w:rPr>
          <w:szCs w:val="20"/>
          <w:lang w:eastAsia="ja-JP"/>
        </w:rPr>
        <w:t xml:space="preserve"> - 3;</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 xml:space="preserve">Размеры в плане, </w:t>
      </w:r>
      <w:proofErr w:type="gramStart"/>
      <w:r w:rsidRPr="00886EDD">
        <w:rPr>
          <w:szCs w:val="20"/>
          <w:lang w:eastAsia="ja-JP"/>
        </w:rPr>
        <w:t>м</w:t>
      </w:r>
      <w:proofErr w:type="gramEnd"/>
      <w:r w:rsidRPr="00886EDD">
        <w:rPr>
          <w:szCs w:val="20"/>
          <w:lang w:eastAsia="ja-JP"/>
        </w:rPr>
        <w:t xml:space="preserve"> – </w:t>
      </w:r>
      <w:r>
        <w:rPr>
          <w:szCs w:val="20"/>
          <w:lang w:eastAsia="ja-JP"/>
        </w:rPr>
        <w:t>1</w:t>
      </w:r>
      <w:r w:rsidRPr="00886EDD">
        <w:rPr>
          <w:szCs w:val="20"/>
          <w:lang w:eastAsia="ja-JP"/>
        </w:rPr>
        <w:t>х</w:t>
      </w:r>
      <w:r>
        <w:rPr>
          <w:szCs w:val="20"/>
          <w:lang w:eastAsia="ja-JP"/>
        </w:rPr>
        <w:t>1</w:t>
      </w:r>
      <w:r w:rsidRPr="00886EDD">
        <w:rPr>
          <w:szCs w:val="20"/>
          <w:lang w:eastAsia="ja-JP"/>
        </w:rPr>
        <w:t>;</w:t>
      </w:r>
    </w:p>
    <w:p w:rsidR="0087385B" w:rsidRPr="00886EDD" w:rsidRDefault="0087385B" w:rsidP="0087385B">
      <w:pPr>
        <w:numPr>
          <w:ilvl w:val="0"/>
          <w:numId w:val="40"/>
        </w:numPr>
        <w:tabs>
          <w:tab w:val="left" w:pos="1038"/>
        </w:tabs>
        <w:suppressAutoHyphens w:val="0"/>
        <w:jc w:val="both"/>
        <w:rPr>
          <w:szCs w:val="20"/>
          <w:lang w:eastAsia="ja-JP"/>
        </w:rPr>
      </w:pPr>
      <w:r w:rsidRPr="00886EDD">
        <w:rPr>
          <w:szCs w:val="20"/>
          <w:lang w:eastAsia="ja-JP"/>
        </w:rPr>
        <w:lastRenderedPageBreak/>
        <w:t xml:space="preserve">Чувствительность к неравномерным осадкам, </w:t>
      </w:r>
      <w:proofErr w:type="gramStart"/>
      <w:r w:rsidRPr="00886EDD">
        <w:rPr>
          <w:szCs w:val="20"/>
          <w:lang w:eastAsia="ja-JP"/>
        </w:rPr>
        <w:t>см</w:t>
      </w:r>
      <w:proofErr w:type="gramEnd"/>
      <w:r w:rsidRPr="00886EDD">
        <w:rPr>
          <w:szCs w:val="20"/>
          <w:lang w:eastAsia="ja-JP"/>
        </w:rPr>
        <w:t xml:space="preserve"> – </w:t>
      </w:r>
      <w:r w:rsidRPr="00DA271D">
        <w:rPr>
          <w:szCs w:val="20"/>
          <w:lang w:eastAsia="ja-JP"/>
        </w:rPr>
        <w:t>4-5</w:t>
      </w:r>
      <w:r w:rsidRPr="00886EDD">
        <w:rPr>
          <w:szCs w:val="20"/>
          <w:lang w:eastAsia="ja-JP"/>
        </w:rPr>
        <w:t>;</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Тип фундамента – свайный;</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 xml:space="preserve">Глубина заложения фундаментов, </w:t>
      </w:r>
      <w:proofErr w:type="gramStart"/>
      <w:r w:rsidRPr="00886EDD">
        <w:rPr>
          <w:szCs w:val="20"/>
          <w:lang w:eastAsia="ja-JP"/>
        </w:rPr>
        <w:t>м</w:t>
      </w:r>
      <w:proofErr w:type="gramEnd"/>
      <w:r w:rsidRPr="00886EDD">
        <w:rPr>
          <w:szCs w:val="20"/>
          <w:lang w:eastAsia="ja-JP"/>
        </w:rPr>
        <w:t xml:space="preserve"> –</w:t>
      </w:r>
      <w:r>
        <w:rPr>
          <w:szCs w:val="20"/>
          <w:lang w:eastAsia="ja-JP"/>
        </w:rPr>
        <w:t xml:space="preserve"> до</w:t>
      </w:r>
      <w:r w:rsidRPr="00886EDD">
        <w:rPr>
          <w:szCs w:val="20"/>
          <w:lang w:eastAsia="ja-JP"/>
        </w:rPr>
        <w:t xml:space="preserve"> </w:t>
      </w:r>
      <w:r>
        <w:rPr>
          <w:szCs w:val="20"/>
          <w:lang w:eastAsia="ja-JP"/>
        </w:rPr>
        <w:t>4</w:t>
      </w:r>
      <w:r w:rsidRPr="00886EDD">
        <w:rPr>
          <w:szCs w:val="20"/>
          <w:lang w:eastAsia="ja-JP"/>
        </w:rPr>
        <w:t>,0;</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 xml:space="preserve">Нагрузка, т – </w:t>
      </w:r>
      <w:r>
        <w:rPr>
          <w:szCs w:val="20"/>
          <w:lang w:eastAsia="ja-JP"/>
        </w:rPr>
        <w:t>1</w:t>
      </w:r>
      <w:r w:rsidRPr="00886EDD">
        <w:rPr>
          <w:szCs w:val="20"/>
          <w:lang w:eastAsia="ja-JP"/>
        </w:rPr>
        <w:t>,5.</w:t>
      </w:r>
    </w:p>
    <w:p w:rsidR="0087385B" w:rsidRPr="00E24DA6" w:rsidRDefault="0087385B" w:rsidP="0087385B">
      <w:pPr>
        <w:spacing w:before="120"/>
        <w:ind w:firstLine="720"/>
        <w:jc w:val="both"/>
        <w:rPr>
          <w:b/>
          <w:bCs/>
          <w:szCs w:val="20"/>
        </w:rPr>
      </w:pPr>
      <w:r w:rsidRPr="00E24DA6">
        <w:rPr>
          <w:b/>
          <w:bCs/>
          <w:szCs w:val="20"/>
        </w:rPr>
        <w:t>Радиомачт</w:t>
      </w:r>
      <w:r>
        <w:rPr>
          <w:b/>
          <w:bCs/>
          <w:szCs w:val="20"/>
        </w:rPr>
        <w:t>а</w:t>
      </w:r>
      <w:r w:rsidRPr="00E24DA6">
        <w:rPr>
          <w:b/>
          <w:bCs/>
          <w:szCs w:val="20"/>
        </w:rPr>
        <w:t>:</w:t>
      </w:r>
    </w:p>
    <w:p w:rsidR="0087385B" w:rsidRPr="00E24DA6"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Уровень ответственности – 1;</w:t>
      </w:r>
    </w:p>
    <w:p w:rsidR="0087385B" w:rsidRPr="00E24DA6"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 xml:space="preserve">Высота, </w:t>
      </w:r>
      <w:proofErr w:type="gramStart"/>
      <w:r w:rsidRPr="00E24DA6">
        <w:rPr>
          <w:szCs w:val="20"/>
          <w:lang w:eastAsia="ja-JP"/>
        </w:rPr>
        <w:t>м</w:t>
      </w:r>
      <w:proofErr w:type="gramEnd"/>
      <w:r w:rsidRPr="00E24DA6">
        <w:rPr>
          <w:szCs w:val="20"/>
          <w:lang w:eastAsia="ja-JP"/>
        </w:rPr>
        <w:t xml:space="preserve"> – 6;</w:t>
      </w:r>
    </w:p>
    <w:p w:rsidR="0087385B" w:rsidRPr="00E24DA6"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 xml:space="preserve">Размеры в плане, </w:t>
      </w:r>
      <w:proofErr w:type="gramStart"/>
      <w:r w:rsidRPr="00E24DA6">
        <w:rPr>
          <w:szCs w:val="20"/>
          <w:lang w:eastAsia="ja-JP"/>
        </w:rPr>
        <w:t>м</w:t>
      </w:r>
      <w:proofErr w:type="gramEnd"/>
      <w:r w:rsidRPr="00E24DA6">
        <w:rPr>
          <w:szCs w:val="20"/>
          <w:lang w:eastAsia="ja-JP"/>
        </w:rPr>
        <w:t xml:space="preserve"> – </w:t>
      </w:r>
      <w:r>
        <w:rPr>
          <w:szCs w:val="20"/>
          <w:lang w:eastAsia="ja-JP"/>
        </w:rPr>
        <w:t>1</w:t>
      </w:r>
      <w:r w:rsidRPr="00E24DA6">
        <w:rPr>
          <w:szCs w:val="20"/>
          <w:lang w:eastAsia="ja-JP"/>
        </w:rPr>
        <w:t>х</w:t>
      </w:r>
      <w:r>
        <w:rPr>
          <w:szCs w:val="20"/>
          <w:lang w:eastAsia="ja-JP"/>
        </w:rPr>
        <w:t>1</w:t>
      </w:r>
      <w:r w:rsidRPr="00E24DA6">
        <w:rPr>
          <w:szCs w:val="20"/>
          <w:lang w:eastAsia="ja-JP"/>
        </w:rPr>
        <w:t>;</w:t>
      </w:r>
    </w:p>
    <w:p w:rsidR="0087385B" w:rsidRPr="00E24DA6" w:rsidRDefault="0087385B" w:rsidP="0087385B">
      <w:pPr>
        <w:numPr>
          <w:ilvl w:val="0"/>
          <w:numId w:val="40"/>
        </w:numPr>
        <w:tabs>
          <w:tab w:val="left" w:pos="1038"/>
        </w:tabs>
        <w:suppressAutoHyphens w:val="0"/>
        <w:jc w:val="both"/>
        <w:rPr>
          <w:szCs w:val="20"/>
          <w:lang w:eastAsia="ja-JP"/>
        </w:rPr>
      </w:pPr>
      <w:r w:rsidRPr="00E24DA6">
        <w:rPr>
          <w:szCs w:val="20"/>
          <w:lang w:eastAsia="ja-JP"/>
        </w:rPr>
        <w:t xml:space="preserve">Чувствительность к неравномерным осадкам, </w:t>
      </w:r>
      <w:proofErr w:type="gramStart"/>
      <w:r w:rsidRPr="00E24DA6">
        <w:rPr>
          <w:szCs w:val="20"/>
          <w:lang w:eastAsia="ja-JP"/>
        </w:rPr>
        <w:t>см</w:t>
      </w:r>
      <w:proofErr w:type="gramEnd"/>
      <w:r w:rsidRPr="00E24DA6">
        <w:rPr>
          <w:szCs w:val="20"/>
          <w:lang w:eastAsia="ja-JP"/>
        </w:rPr>
        <w:t xml:space="preserve"> – </w:t>
      </w:r>
      <w:r w:rsidRPr="00DA271D">
        <w:rPr>
          <w:szCs w:val="20"/>
          <w:lang w:eastAsia="ja-JP"/>
        </w:rPr>
        <w:t>4-5;</w:t>
      </w:r>
    </w:p>
    <w:p w:rsidR="0087385B" w:rsidRPr="00E24DA6"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Тип фундамента – свайный;</w:t>
      </w:r>
    </w:p>
    <w:p w:rsidR="0087385B" w:rsidRPr="00E24DA6"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 xml:space="preserve">Глубина заложения фундаментов, </w:t>
      </w:r>
      <w:proofErr w:type="gramStart"/>
      <w:r w:rsidRPr="00E24DA6">
        <w:rPr>
          <w:szCs w:val="20"/>
          <w:lang w:eastAsia="ja-JP"/>
        </w:rPr>
        <w:t>м</w:t>
      </w:r>
      <w:proofErr w:type="gramEnd"/>
      <w:r w:rsidRPr="00E24DA6">
        <w:rPr>
          <w:szCs w:val="20"/>
          <w:lang w:eastAsia="ja-JP"/>
        </w:rPr>
        <w:t xml:space="preserve"> – 3,0;</w:t>
      </w:r>
    </w:p>
    <w:p w:rsidR="0087385B"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Нагрузка, т – 1,0.</w:t>
      </w:r>
    </w:p>
    <w:p w:rsidR="0087385B" w:rsidRPr="00E24DA6" w:rsidRDefault="0087385B" w:rsidP="0087385B">
      <w:pPr>
        <w:spacing w:before="120"/>
        <w:ind w:firstLine="720"/>
        <w:jc w:val="both"/>
        <w:rPr>
          <w:b/>
          <w:bCs/>
          <w:szCs w:val="20"/>
        </w:rPr>
      </w:pPr>
      <w:r>
        <w:rPr>
          <w:b/>
          <w:bCs/>
          <w:szCs w:val="20"/>
        </w:rPr>
        <w:t>Емкость производственно-дождевых стоков</w:t>
      </w:r>
      <w:r w:rsidRPr="00E24DA6">
        <w:rPr>
          <w:b/>
          <w:bCs/>
          <w:szCs w:val="20"/>
        </w:rPr>
        <w:t>:</w:t>
      </w:r>
    </w:p>
    <w:p w:rsidR="0087385B" w:rsidRPr="00E24DA6"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Уровень ответственности – 1;</w:t>
      </w:r>
    </w:p>
    <w:p w:rsidR="0087385B" w:rsidRPr="00E24DA6"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 xml:space="preserve">Высота, </w:t>
      </w:r>
      <w:proofErr w:type="gramStart"/>
      <w:r w:rsidRPr="00E24DA6">
        <w:rPr>
          <w:szCs w:val="20"/>
          <w:lang w:eastAsia="ja-JP"/>
        </w:rPr>
        <w:t>м</w:t>
      </w:r>
      <w:proofErr w:type="gramEnd"/>
      <w:r w:rsidRPr="00E24DA6">
        <w:rPr>
          <w:szCs w:val="20"/>
          <w:lang w:eastAsia="ja-JP"/>
        </w:rPr>
        <w:t xml:space="preserve"> – </w:t>
      </w:r>
      <w:r>
        <w:rPr>
          <w:szCs w:val="20"/>
          <w:lang w:eastAsia="ja-JP"/>
        </w:rPr>
        <w:t>2</w:t>
      </w:r>
      <w:r w:rsidRPr="00E24DA6">
        <w:rPr>
          <w:szCs w:val="20"/>
          <w:lang w:eastAsia="ja-JP"/>
        </w:rPr>
        <w:t>;</w:t>
      </w:r>
    </w:p>
    <w:p w:rsidR="0087385B" w:rsidRPr="00E24DA6"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 xml:space="preserve">Размеры в плане, м – </w:t>
      </w:r>
      <w:r>
        <w:rPr>
          <w:szCs w:val="20"/>
          <w:lang w:eastAsia="ja-JP"/>
        </w:rPr>
        <w:t>3,5</w:t>
      </w:r>
      <w:r w:rsidRPr="00E24DA6">
        <w:rPr>
          <w:szCs w:val="20"/>
          <w:lang w:eastAsia="ja-JP"/>
        </w:rPr>
        <w:t>х</w:t>
      </w:r>
      <w:proofErr w:type="gramStart"/>
      <w:r>
        <w:rPr>
          <w:szCs w:val="20"/>
          <w:lang w:eastAsia="ja-JP"/>
        </w:rPr>
        <w:t>4</w:t>
      </w:r>
      <w:proofErr w:type="gramEnd"/>
      <w:r w:rsidRPr="00E24DA6">
        <w:rPr>
          <w:szCs w:val="20"/>
          <w:lang w:eastAsia="ja-JP"/>
        </w:rPr>
        <w:t>;</w:t>
      </w:r>
    </w:p>
    <w:p w:rsidR="0087385B" w:rsidRPr="00E24DA6" w:rsidRDefault="0087385B" w:rsidP="0087385B">
      <w:pPr>
        <w:numPr>
          <w:ilvl w:val="0"/>
          <w:numId w:val="40"/>
        </w:numPr>
        <w:tabs>
          <w:tab w:val="left" w:pos="1038"/>
        </w:tabs>
        <w:suppressAutoHyphens w:val="0"/>
        <w:jc w:val="both"/>
        <w:rPr>
          <w:szCs w:val="20"/>
          <w:lang w:eastAsia="ja-JP"/>
        </w:rPr>
      </w:pPr>
      <w:r w:rsidRPr="00E24DA6">
        <w:rPr>
          <w:szCs w:val="20"/>
          <w:lang w:eastAsia="ja-JP"/>
        </w:rPr>
        <w:t xml:space="preserve">Чувствительность к неравномерным осадкам, </w:t>
      </w:r>
      <w:proofErr w:type="gramStart"/>
      <w:r w:rsidRPr="00E24DA6">
        <w:rPr>
          <w:szCs w:val="20"/>
          <w:lang w:eastAsia="ja-JP"/>
        </w:rPr>
        <w:t>см</w:t>
      </w:r>
      <w:proofErr w:type="gramEnd"/>
      <w:r w:rsidRPr="00E24DA6">
        <w:rPr>
          <w:szCs w:val="20"/>
          <w:lang w:eastAsia="ja-JP"/>
        </w:rPr>
        <w:t xml:space="preserve"> – </w:t>
      </w:r>
      <w:r w:rsidRPr="00DA271D">
        <w:rPr>
          <w:szCs w:val="20"/>
          <w:lang w:eastAsia="ja-JP"/>
        </w:rPr>
        <w:t>4-5;</w:t>
      </w:r>
    </w:p>
    <w:p w:rsidR="0087385B" w:rsidRPr="00E24DA6" w:rsidRDefault="0087385B" w:rsidP="0087385B">
      <w:pPr>
        <w:numPr>
          <w:ilvl w:val="0"/>
          <w:numId w:val="40"/>
        </w:numPr>
        <w:tabs>
          <w:tab w:val="left" w:pos="1038"/>
        </w:tabs>
        <w:suppressAutoHyphens w:val="0"/>
        <w:jc w:val="both"/>
        <w:rPr>
          <w:szCs w:val="20"/>
          <w:lang w:eastAsia="ja-JP"/>
        </w:rPr>
      </w:pPr>
      <w:r w:rsidRPr="00E24DA6">
        <w:rPr>
          <w:szCs w:val="20"/>
          <w:lang w:eastAsia="ja-JP"/>
        </w:rPr>
        <w:t xml:space="preserve">Тип фундамента – </w:t>
      </w:r>
      <w:r w:rsidRPr="000F7A2F">
        <w:rPr>
          <w:szCs w:val="20"/>
          <w:lang w:eastAsia="ja-JP"/>
        </w:rPr>
        <w:t>монолитная плита</w:t>
      </w:r>
      <w:r w:rsidRPr="00E24DA6">
        <w:rPr>
          <w:szCs w:val="20"/>
          <w:lang w:eastAsia="ja-JP"/>
        </w:rPr>
        <w:t>;</w:t>
      </w:r>
    </w:p>
    <w:p w:rsidR="0087385B" w:rsidRPr="00E24DA6"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 xml:space="preserve">Глубина заложения фундаментов, </w:t>
      </w:r>
      <w:proofErr w:type="gramStart"/>
      <w:r w:rsidRPr="00E24DA6">
        <w:rPr>
          <w:szCs w:val="20"/>
          <w:lang w:eastAsia="ja-JP"/>
        </w:rPr>
        <w:t>м</w:t>
      </w:r>
      <w:proofErr w:type="gramEnd"/>
      <w:r w:rsidRPr="00E24DA6">
        <w:rPr>
          <w:szCs w:val="20"/>
          <w:lang w:eastAsia="ja-JP"/>
        </w:rPr>
        <w:t xml:space="preserve"> – </w:t>
      </w:r>
      <w:r>
        <w:rPr>
          <w:szCs w:val="20"/>
          <w:lang w:eastAsia="ja-JP"/>
        </w:rPr>
        <w:t>4</w:t>
      </w:r>
      <w:r w:rsidRPr="00E24DA6">
        <w:rPr>
          <w:szCs w:val="20"/>
          <w:lang w:eastAsia="ja-JP"/>
        </w:rPr>
        <w:t>,0;</w:t>
      </w:r>
    </w:p>
    <w:p w:rsidR="0087385B" w:rsidRPr="00A077F8" w:rsidRDefault="0087385B" w:rsidP="0087385B">
      <w:pPr>
        <w:numPr>
          <w:ilvl w:val="0"/>
          <w:numId w:val="40"/>
        </w:numPr>
        <w:tabs>
          <w:tab w:val="left" w:pos="1038"/>
          <w:tab w:val="num" w:pos="1440"/>
        </w:tabs>
        <w:suppressAutoHyphens w:val="0"/>
        <w:jc w:val="both"/>
        <w:rPr>
          <w:szCs w:val="20"/>
          <w:lang w:eastAsia="ja-JP"/>
        </w:rPr>
      </w:pPr>
      <w:r w:rsidRPr="00A077F8">
        <w:rPr>
          <w:szCs w:val="20"/>
          <w:lang w:eastAsia="ja-JP"/>
        </w:rPr>
        <w:t>Среднее давление на основание под подошвой фундаментов, кгс/см</w:t>
      </w:r>
      <w:proofErr w:type="gramStart"/>
      <w:r w:rsidRPr="00A077F8">
        <w:rPr>
          <w:szCs w:val="20"/>
          <w:vertAlign w:val="superscript"/>
          <w:lang w:eastAsia="ja-JP"/>
        </w:rPr>
        <w:t>2</w:t>
      </w:r>
      <w:proofErr w:type="gramEnd"/>
      <w:r w:rsidRPr="00A077F8">
        <w:rPr>
          <w:szCs w:val="20"/>
          <w:lang w:eastAsia="ja-JP"/>
        </w:rPr>
        <w:t xml:space="preserve"> – 1,5.</w:t>
      </w:r>
    </w:p>
    <w:p w:rsidR="0087385B" w:rsidRPr="00E24DA6" w:rsidRDefault="0087385B" w:rsidP="0087385B">
      <w:pPr>
        <w:spacing w:before="120"/>
        <w:ind w:firstLine="720"/>
        <w:jc w:val="both"/>
        <w:rPr>
          <w:b/>
          <w:bCs/>
          <w:szCs w:val="20"/>
        </w:rPr>
      </w:pPr>
      <w:r>
        <w:rPr>
          <w:b/>
          <w:bCs/>
          <w:szCs w:val="20"/>
        </w:rPr>
        <w:t>Подстанция трансформаторная комплектная</w:t>
      </w:r>
      <w:r w:rsidRPr="00E24DA6">
        <w:rPr>
          <w:b/>
          <w:bCs/>
          <w:szCs w:val="20"/>
        </w:rPr>
        <w:t>:</w:t>
      </w:r>
    </w:p>
    <w:p w:rsidR="0087385B" w:rsidRPr="00E24DA6"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Уровень ответственности – 1;</w:t>
      </w:r>
    </w:p>
    <w:p w:rsidR="0087385B" w:rsidRPr="00E24DA6"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 xml:space="preserve">Высота, </w:t>
      </w:r>
      <w:proofErr w:type="gramStart"/>
      <w:r w:rsidRPr="00E24DA6">
        <w:rPr>
          <w:szCs w:val="20"/>
          <w:lang w:eastAsia="ja-JP"/>
        </w:rPr>
        <w:t>м</w:t>
      </w:r>
      <w:proofErr w:type="gramEnd"/>
      <w:r w:rsidRPr="00E24DA6">
        <w:rPr>
          <w:szCs w:val="20"/>
          <w:lang w:eastAsia="ja-JP"/>
        </w:rPr>
        <w:t xml:space="preserve"> – </w:t>
      </w:r>
      <w:r>
        <w:rPr>
          <w:szCs w:val="20"/>
          <w:lang w:eastAsia="ja-JP"/>
        </w:rPr>
        <w:t>3</w:t>
      </w:r>
      <w:r w:rsidRPr="00E24DA6">
        <w:rPr>
          <w:szCs w:val="20"/>
          <w:lang w:eastAsia="ja-JP"/>
        </w:rPr>
        <w:t>;</w:t>
      </w:r>
    </w:p>
    <w:p w:rsidR="0087385B" w:rsidRPr="00E24DA6"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 xml:space="preserve">Размеры в плане, м – </w:t>
      </w:r>
      <w:r>
        <w:rPr>
          <w:szCs w:val="20"/>
          <w:lang w:eastAsia="ja-JP"/>
        </w:rPr>
        <w:t>3,8</w:t>
      </w:r>
      <w:r w:rsidRPr="00E24DA6">
        <w:rPr>
          <w:szCs w:val="20"/>
          <w:lang w:eastAsia="ja-JP"/>
        </w:rPr>
        <w:t>х</w:t>
      </w:r>
      <w:proofErr w:type="gramStart"/>
      <w:r>
        <w:rPr>
          <w:szCs w:val="20"/>
          <w:lang w:eastAsia="ja-JP"/>
        </w:rPr>
        <w:t>2</w:t>
      </w:r>
      <w:proofErr w:type="gramEnd"/>
      <w:r w:rsidRPr="00E24DA6">
        <w:rPr>
          <w:szCs w:val="20"/>
          <w:lang w:eastAsia="ja-JP"/>
        </w:rPr>
        <w:t>;</w:t>
      </w:r>
    </w:p>
    <w:p w:rsidR="0087385B" w:rsidRPr="00E24DA6" w:rsidRDefault="0087385B" w:rsidP="0087385B">
      <w:pPr>
        <w:numPr>
          <w:ilvl w:val="0"/>
          <w:numId w:val="40"/>
        </w:numPr>
        <w:tabs>
          <w:tab w:val="left" w:pos="1038"/>
        </w:tabs>
        <w:suppressAutoHyphens w:val="0"/>
        <w:jc w:val="both"/>
        <w:rPr>
          <w:szCs w:val="20"/>
          <w:lang w:eastAsia="ja-JP"/>
        </w:rPr>
      </w:pPr>
      <w:r w:rsidRPr="00E24DA6">
        <w:rPr>
          <w:szCs w:val="20"/>
          <w:lang w:eastAsia="ja-JP"/>
        </w:rPr>
        <w:t xml:space="preserve">Чувствительность к неравномерным осадкам, </w:t>
      </w:r>
      <w:proofErr w:type="gramStart"/>
      <w:r w:rsidRPr="00E24DA6">
        <w:rPr>
          <w:szCs w:val="20"/>
          <w:lang w:eastAsia="ja-JP"/>
        </w:rPr>
        <w:t>см</w:t>
      </w:r>
      <w:proofErr w:type="gramEnd"/>
      <w:r w:rsidRPr="00E24DA6">
        <w:rPr>
          <w:szCs w:val="20"/>
          <w:lang w:eastAsia="ja-JP"/>
        </w:rPr>
        <w:t xml:space="preserve"> – </w:t>
      </w:r>
      <w:r w:rsidRPr="00DA271D">
        <w:rPr>
          <w:szCs w:val="20"/>
          <w:lang w:eastAsia="ja-JP"/>
        </w:rPr>
        <w:t>4-5;</w:t>
      </w:r>
    </w:p>
    <w:p w:rsidR="0087385B" w:rsidRPr="00E24DA6"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Тип фундамента – свайный;</w:t>
      </w:r>
    </w:p>
    <w:p w:rsidR="0087385B" w:rsidRPr="00E24DA6"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 xml:space="preserve">Глубина заложения фундаментов, </w:t>
      </w:r>
      <w:proofErr w:type="gramStart"/>
      <w:r w:rsidRPr="00E24DA6">
        <w:rPr>
          <w:szCs w:val="20"/>
          <w:lang w:eastAsia="ja-JP"/>
        </w:rPr>
        <w:t>м</w:t>
      </w:r>
      <w:proofErr w:type="gramEnd"/>
      <w:r w:rsidRPr="00E24DA6">
        <w:rPr>
          <w:szCs w:val="20"/>
          <w:lang w:eastAsia="ja-JP"/>
        </w:rPr>
        <w:t xml:space="preserve"> – </w:t>
      </w:r>
      <w:r>
        <w:rPr>
          <w:szCs w:val="20"/>
          <w:lang w:eastAsia="ja-JP"/>
        </w:rPr>
        <w:t>до 4,0</w:t>
      </w:r>
      <w:r w:rsidRPr="00E24DA6">
        <w:rPr>
          <w:szCs w:val="20"/>
          <w:lang w:eastAsia="ja-JP"/>
        </w:rPr>
        <w:t>;</w:t>
      </w:r>
    </w:p>
    <w:p w:rsidR="0087385B"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Нагрузка, т – 1,</w:t>
      </w:r>
      <w:r>
        <w:rPr>
          <w:szCs w:val="20"/>
          <w:lang w:eastAsia="ja-JP"/>
        </w:rPr>
        <w:t>5</w:t>
      </w:r>
      <w:r w:rsidRPr="00E24DA6">
        <w:rPr>
          <w:szCs w:val="20"/>
          <w:lang w:eastAsia="ja-JP"/>
        </w:rPr>
        <w:t>.</w:t>
      </w:r>
    </w:p>
    <w:p w:rsidR="0087385B" w:rsidRPr="00E24DA6" w:rsidRDefault="0087385B" w:rsidP="0087385B">
      <w:pPr>
        <w:tabs>
          <w:tab w:val="left" w:pos="1038"/>
        </w:tabs>
        <w:ind w:left="1440"/>
        <w:jc w:val="both"/>
        <w:rPr>
          <w:szCs w:val="20"/>
          <w:lang w:eastAsia="ja-JP"/>
        </w:rPr>
      </w:pPr>
    </w:p>
    <w:p w:rsidR="0087385B" w:rsidRPr="00A77DC2" w:rsidRDefault="0087385B" w:rsidP="0087385B">
      <w:pPr>
        <w:spacing w:before="120"/>
        <w:ind w:firstLine="720"/>
        <w:jc w:val="center"/>
        <w:rPr>
          <w:b/>
          <w:bCs/>
          <w:szCs w:val="20"/>
          <w:u w:val="single"/>
        </w:rPr>
      </w:pPr>
      <w:r w:rsidRPr="00A77DC2">
        <w:rPr>
          <w:b/>
          <w:bCs/>
          <w:szCs w:val="20"/>
          <w:u w:val="single"/>
        </w:rPr>
        <w:t xml:space="preserve">Площадка </w:t>
      </w:r>
      <w:r>
        <w:rPr>
          <w:b/>
          <w:bCs/>
          <w:szCs w:val="20"/>
          <w:u w:val="single"/>
        </w:rPr>
        <w:t>под АГЗУ-2, узел пуска ОУ</w:t>
      </w:r>
      <w:r w:rsidRPr="00A77DC2">
        <w:rPr>
          <w:b/>
          <w:bCs/>
          <w:szCs w:val="20"/>
          <w:u w:val="single"/>
        </w:rPr>
        <w:t>:</w:t>
      </w:r>
    </w:p>
    <w:p w:rsidR="0087385B" w:rsidRPr="004C173C" w:rsidRDefault="0087385B" w:rsidP="0087385B">
      <w:pPr>
        <w:spacing w:before="120"/>
        <w:ind w:firstLine="720"/>
        <w:jc w:val="both"/>
        <w:rPr>
          <w:b/>
          <w:bCs/>
          <w:szCs w:val="20"/>
        </w:rPr>
      </w:pPr>
      <w:r>
        <w:rPr>
          <w:b/>
          <w:bCs/>
          <w:szCs w:val="20"/>
        </w:rPr>
        <w:t>Измерительная установка (технологический блок)</w:t>
      </w:r>
      <w:r w:rsidRPr="004C173C">
        <w:rPr>
          <w:b/>
          <w:bCs/>
          <w:szCs w:val="20"/>
        </w:rPr>
        <w:t>:</w:t>
      </w:r>
    </w:p>
    <w:p w:rsidR="0087385B" w:rsidRPr="004C173C" w:rsidRDefault="0087385B" w:rsidP="0087385B">
      <w:pPr>
        <w:numPr>
          <w:ilvl w:val="0"/>
          <w:numId w:val="40"/>
        </w:numPr>
        <w:tabs>
          <w:tab w:val="left" w:pos="1038"/>
          <w:tab w:val="num" w:pos="1440"/>
        </w:tabs>
        <w:suppressAutoHyphens w:val="0"/>
        <w:jc w:val="both"/>
        <w:rPr>
          <w:szCs w:val="20"/>
          <w:lang w:eastAsia="ja-JP"/>
        </w:rPr>
      </w:pPr>
      <w:r w:rsidRPr="004C173C">
        <w:rPr>
          <w:szCs w:val="20"/>
          <w:lang w:eastAsia="ja-JP"/>
        </w:rPr>
        <w:t>Уровень ответственности – 1;</w:t>
      </w:r>
    </w:p>
    <w:p w:rsidR="0087385B" w:rsidRPr="004C173C" w:rsidRDefault="0087385B" w:rsidP="0087385B">
      <w:pPr>
        <w:numPr>
          <w:ilvl w:val="0"/>
          <w:numId w:val="40"/>
        </w:numPr>
        <w:tabs>
          <w:tab w:val="left" w:pos="1038"/>
          <w:tab w:val="num" w:pos="1440"/>
        </w:tabs>
        <w:suppressAutoHyphens w:val="0"/>
        <w:jc w:val="both"/>
        <w:rPr>
          <w:szCs w:val="20"/>
          <w:lang w:eastAsia="ja-JP"/>
        </w:rPr>
      </w:pPr>
      <w:r w:rsidRPr="004C173C">
        <w:rPr>
          <w:szCs w:val="20"/>
          <w:lang w:eastAsia="ja-JP"/>
        </w:rPr>
        <w:t xml:space="preserve">Высота, </w:t>
      </w:r>
      <w:proofErr w:type="gramStart"/>
      <w:r w:rsidRPr="004C173C">
        <w:rPr>
          <w:szCs w:val="20"/>
          <w:lang w:eastAsia="ja-JP"/>
        </w:rPr>
        <w:t>м</w:t>
      </w:r>
      <w:proofErr w:type="gramEnd"/>
      <w:r w:rsidRPr="004C173C">
        <w:rPr>
          <w:szCs w:val="20"/>
          <w:lang w:eastAsia="ja-JP"/>
        </w:rPr>
        <w:t xml:space="preserve"> - 2;</w:t>
      </w:r>
    </w:p>
    <w:p w:rsidR="0087385B" w:rsidRPr="004C173C" w:rsidRDefault="0087385B" w:rsidP="0087385B">
      <w:pPr>
        <w:numPr>
          <w:ilvl w:val="0"/>
          <w:numId w:val="40"/>
        </w:numPr>
        <w:tabs>
          <w:tab w:val="left" w:pos="1038"/>
          <w:tab w:val="num" w:pos="1440"/>
        </w:tabs>
        <w:suppressAutoHyphens w:val="0"/>
        <w:jc w:val="both"/>
        <w:rPr>
          <w:szCs w:val="20"/>
          <w:lang w:eastAsia="ja-JP"/>
        </w:rPr>
      </w:pPr>
      <w:r w:rsidRPr="004C173C">
        <w:rPr>
          <w:szCs w:val="20"/>
          <w:lang w:eastAsia="ja-JP"/>
        </w:rPr>
        <w:t xml:space="preserve">Размеры в плане, </w:t>
      </w:r>
      <w:proofErr w:type="gramStart"/>
      <w:r w:rsidRPr="004C173C">
        <w:rPr>
          <w:szCs w:val="20"/>
          <w:lang w:eastAsia="ja-JP"/>
        </w:rPr>
        <w:t>м</w:t>
      </w:r>
      <w:proofErr w:type="gramEnd"/>
      <w:r w:rsidRPr="004C173C">
        <w:rPr>
          <w:szCs w:val="20"/>
          <w:lang w:eastAsia="ja-JP"/>
        </w:rPr>
        <w:t xml:space="preserve"> – </w:t>
      </w:r>
      <w:r>
        <w:rPr>
          <w:szCs w:val="20"/>
          <w:lang w:eastAsia="ja-JP"/>
        </w:rPr>
        <w:t>3</w:t>
      </w:r>
      <w:r w:rsidRPr="004C173C">
        <w:rPr>
          <w:szCs w:val="20"/>
          <w:lang w:eastAsia="ja-JP"/>
        </w:rPr>
        <w:t>х</w:t>
      </w:r>
      <w:r>
        <w:rPr>
          <w:szCs w:val="20"/>
          <w:lang w:eastAsia="ja-JP"/>
        </w:rPr>
        <w:t>4</w:t>
      </w:r>
      <w:r w:rsidRPr="004C173C">
        <w:rPr>
          <w:szCs w:val="20"/>
          <w:lang w:eastAsia="ja-JP"/>
        </w:rPr>
        <w:t>;</w:t>
      </w:r>
    </w:p>
    <w:p w:rsidR="0087385B" w:rsidRPr="004C173C" w:rsidRDefault="0087385B" w:rsidP="0087385B">
      <w:pPr>
        <w:numPr>
          <w:ilvl w:val="0"/>
          <w:numId w:val="40"/>
        </w:numPr>
        <w:tabs>
          <w:tab w:val="left" w:pos="1038"/>
          <w:tab w:val="num" w:pos="1440"/>
        </w:tabs>
        <w:suppressAutoHyphens w:val="0"/>
        <w:jc w:val="both"/>
        <w:rPr>
          <w:szCs w:val="20"/>
          <w:lang w:eastAsia="ja-JP"/>
        </w:rPr>
      </w:pPr>
      <w:r w:rsidRPr="004C173C">
        <w:rPr>
          <w:szCs w:val="20"/>
          <w:lang w:eastAsia="ja-JP"/>
        </w:rPr>
        <w:t xml:space="preserve">Чувствительность к неравномерным осадкам, </w:t>
      </w:r>
      <w:proofErr w:type="gramStart"/>
      <w:r w:rsidRPr="004C173C">
        <w:rPr>
          <w:szCs w:val="20"/>
          <w:lang w:eastAsia="ja-JP"/>
        </w:rPr>
        <w:t>см</w:t>
      </w:r>
      <w:proofErr w:type="gramEnd"/>
      <w:r w:rsidRPr="004C173C">
        <w:rPr>
          <w:szCs w:val="20"/>
          <w:lang w:eastAsia="ja-JP"/>
        </w:rPr>
        <w:t xml:space="preserve"> – 6;</w:t>
      </w:r>
    </w:p>
    <w:p w:rsidR="0087385B" w:rsidRPr="004C173C" w:rsidRDefault="0087385B" w:rsidP="0087385B">
      <w:pPr>
        <w:numPr>
          <w:ilvl w:val="0"/>
          <w:numId w:val="40"/>
        </w:numPr>
        <w:tabs>
          <w:tab w:val="left" w:pos="1038"/>
          <w:tab w:val="num" w:pos="1440"/>
        </w:tabs>
        <w:suppressAutoHyphens w:val="0"/>
        <w:jc w:val="both"/>
        <w:rPr>
          <w:szCs w:val="20"/>
          <w:lang w:eastAsia="ja-JP"/>
        </w:rPr>
      </w:pPr>
      <w:r w:rsidRPr="004C173C">
        <w:rPr>
          <w:szCs w:val="20"/>
          <w:lang w:eastAsia="ja-JP"/>
        </w:rPr>
        <w:t>Тип фундамента – свайный;</w:t>
      </w:r>
    </w:p>
    <w:p w:rsidR="0087385B" w:rsidRPr="004C173C" w:rsidRDefault="0087385B" w:rsidP="0087385B">
      <w:pPr>
        <w:numPr>
          <w:ilvl w:val="0"/>
          <w:numId w:val="40"/>
        </w:numPr>
        <w:tabs>
          <w:tab w:val="left" w:pos="1038"/>
          <w:tab w:val="num" w:pos="1440"/>
        </w:tabs>
        <w:suppressAutoHyphens w:val="0"/>
        <w:jc w:val="both"/>
        <w:rPr>
          <w:szCs w:val="20"/>
          <w:lang w:eastAsia="ja-JP"/>
        </w:rPr>
      </w:pPr>
      <w:r w:rsidRPr="004C173C">
        <w:rPr>
          <w:szCs w:val="20"/>
          <w:lang w:eastAsia="ja-JP"/>
        </w:rPr>
        <w:t xml:space="preserve">Глубина заложения фундаментов, </w:t>
      </w:r>
      <w:proofErr w:type="gramStart"/>
      <w:r w:rsidRPr="004C173C">
        <w:rPr>
          <w:szCs w:val="20"/>
          <w:lang w:eastAsia="ja-JP"/>
        </w:rPr>
        <w:t>м</w:t>
      </w:r>
      <w:proofErr w:type="gramEnd"/>
      <w:r w:rsidRPr="004C173C">
        <w:rPr>
          <w:szCs w:val="20"/>
          <w:lang w:eastAsia="ja-JP"/>
        </w:rPr>
        <w:t xml:space="preserve"> – </w:t>
      </w:r>
      <w:r>
        <w:rPr>
          <w:szCs w:val="20"/>
          <w:lang w:eastAsia="ja-JP"/>
        </w:rPr>
        <w:t xml:space="preserve">до </w:t>
      </w:r>
      <w:r w:rsidRPr="004C173C">
        <w:rPr>
          <w:szCs w:val="20"/>
          <w:lang w:eastAsia="ja-JP"/>
        </w:rPr>
        <w:t>4,0;</w:t>
      </w:r>
    </w:p>
    <w:p w:rsidR="0087385B" w:rsidRPr="004C173C" w:rsidRDefault="0087385B" w:rsidP="0087385B">
      <w:pPr>
        <w:numPr>
          <w:ilvl w:val="0"/>
          <w:numId w:val="40"/>
        </w:numPr>
        <w:tabs>
          <w:tab w:val="left" w:pos="1038"/>
          <w:tab w:val="num" w:pos="1440"/>
        </w:tabs>
        <w:suppressAutoHyphens w:val="0"/>
        <w:jc w:val="both"/>
        <w:rPr>
          <w:szCs w:val="20"/>
          <w:lang w:eastAsia="ja-JP"/>
        </w:rPr>
      </w:pPr>
      <w:r w:rsidRPr="004C173C">
        <w:rPr>
          <w:szCs w:val="20"/>
          <w:lang w:eastAsia="ja-JP"/>
        </w:rPr>
        <w:t>Нагрузка, т – 1,5.</w:t>
      </w:r>
    </w:p>
    <w:p w:rsidR="0087385B" w:rsidRPr="00AE4971" w:rsidRDefault="0087385B" w:rsidP="0087385B">
      <w:pPr>
        <w:spacing w:before="120"/>
        <w:ind w:firstLine="720"/>
        <w:jc w:val="both"/>
        <w:rPr>
          <w:b/>
          <w:bCs/>
          <w:szCs w:val="20"/>
        </w:rPr>
      </w:pPr>
      <w:r>
        <w:rPr>
          <w:b/>
          <w:bCs/>
          <w:szCs w:val="20"/>
        </w:rPr>
        <w:t>Измерительная установка (блок контроля и управления)</w:t>
      </w:r>
      <w:r w:rsidRPr="00AE4971">
        <w:rPr>
          <w:b/>
          <w:bCs/>
          <w:szCs w:val="20"/>
        </w:rPr>
        <w:t>:</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Уровень ответственности – 1;</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 xml:space="preserve">Высота, </w:t>
      </w:r>
      <w:proofErr w:type="gramStart"/>
      <w:r w:rsidRPr="00AE4971">
        <w:rPr>
          <w:szCs w:val="20"/>
          <w:lang w:eastAsia="ja-JP"/>
        </w:rPr>
        <w:t>м</w:t>
      </w:r>
      <w:proofErr w:type="gramEnd"/>
      <w:r w:rsidRPr="00AE4971">
        <w:rPr>
          <w:szCs w:val="20"/>
          <w:lang w:eastAsia="ja-JP"/>
        </w:rPr>
        <w:t xml:space="preserve"> - </w:t>
      </w:r>
      <w:r>
        <w:rPr>
          <w:szCs w:val="20"/>
          <w:lang w:eastAsia="ja-JP"/>
        </w:rPr>
        <w:t>2</w:t>
      </w:r>
      <w:r w:rsidRPr="00AE4971">
        <w:rPr>
          <w:szCs w:val="20"/>
          <w:lang w:eastAsia="ja-JP"/>
        </w:rPr>
        <w:t>;</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 xml:space="preserve">Размеры в плане, </w:t>
      </w:r>
      <w:proofErr w:type="gramStart"/>
      <w:r w:rsidRPr="00AE4971">
        <w:rPr>
          <w:szCs w:val="20"/>
          <w:lang w:eastAsia="ja-JP"/>
        </w:rPr>
        <w:t>м</w:t>
      </w:r>
      <w:proofErr w:type="gramEnd"/>
      <w:r w:rsidRPr="00AE4971">
        <w:rPr>
          <w:szCs w:val="20"/>
          <w:lang w:eastAsia="ja-JP"/>
        </w:rPr>
        <w:t xml:space="preserve"> – </w:t>
      </w:r>
      <w:r>
        <w:rPr>
          <w:szCs w:val="20"/>
          <w:lang w:eastAsia="ja-JP"/>
        </w:rPr>
        <w:t>3</w:t>
      </w:r>
      <w:r w:rsidRPr="00AE4971">
        <w:rPr>
          <w:szCs w:val="20"/>
          <w:lang w:eastAsia="ja-JP"/>
        </w:rPr>
        <w:t>х</w:t>
      </w:r>
      <w:r>
        <w:rPr>
          <w:szCs w:val="20"/>
          <w:lang w:eastAsia="ja-JP"/>
        </w:rPr>
        <w:t>2</w:t>
      </w:r>
      <w:r w:rsidRPr="00AE4971">
        <w:rPr>
          <w:szCs w:val="20"/>
          <w:lang w:eastAsia="ja-JP"/>
        </w:rPr>
        <w:t>;</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 xml:space="preserve">Чувствительность к неравномерным осадкам, </w:t>
      </w:r>
      <w:proofErr w:type="gramStart"/>
      <w:r w:rsidRPr="00AE4971">
        <w:rPr>
          <w:szCs w:val="20"/>
          <w:lang w:eastAsia="ja-JP"/>
        </w:rPr>
        <w:t>см</w:t>
      </w:r>
      <w:proofErr w:type="gramEnd"/>
      <w:r w:rsidRPr="00AE4971">
        <w:rPr>
          <w:szCs w:val="20"/>
          <w:lang w:eastAsia="ja-JP"/>
        </w:rPr>
        <w:t xml:space="preserve"> – 6;</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Тип фундамента – свайный;</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 xml:space="preserve">Глубина заложения фундаментов, </w:t>
      </w:r>
      <w:proofErr w:type="gramStart"/>
      <w:r w:rsidRPr="00AE4971">
        <w:rPr>
          <w:szCs w:val="20"/>
          <w:lang w:eastAsia="ja-JP"/>
        </w:rPr>
        <w:t>м</w:t>
      </w:r>
      <w:proofErr w:type="gramEnd"/>
      <w:r w:rsidRPr="00AE4971">
        <w:rPr>
          <w:szCs w:val="20"/>
          <w:lang w:eastAsia="ja-JP"/>
        </w:rPr>
        <w:t xml:space="preserve"> – до 4,0;</w:t>
      </w:r>
    </w:p>
    <w:p w:rsidR="0087385B"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Нагрузка, т – 1,5.</w:t>
      </w:r>
    </w:p>
    <w:p w:rsidR="0087385B" w:rsidRPr="00AE4971" w:rsidRDefault="0087385B" w:rsidP="0087385B">
      <w:pPr>
        <w:spacing w:before="120"/>
        <w:ind w:firstLine="720"/>
        <w:jc w:val="both"/>
        <w:rPr>
          <w:b/>
          <w:bCs/>
          <w:szCs w:val="20"/>
        </w:rPr>
      </w:pPr>
      <w:r>
        <w:rPr>
          <w:b/>
          <w:bCs/>
          <w:szCs w:val="20"/>
        </w:rPr>
        <w:lastRenderedPageBreak/>
        <w:t>Станция катодной защиты</w:t>
      </w:r>
      <w:r w:rsidRPr="00AE4971">
        <w:rPr>
          <w:b/>
          <w:bCs/>
          <w:szCs w:val="20"/>
        </w:rPr>
        <w:t>:</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Уровень ответственности – 1;</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 xml:space="preserve">Высота, </w:t>
      </w:r>
      <w:proofErr w:type="gramStart"/>
      <w:r w:rsidRPr="00AE4971">
        <w:rPr>
          <w:szCs w:val="20"/>
          <w:lang w:eastAsia="ja-JP"/>
        </w:rPr>
        <w:t>м</w:t>
      </w:r>
      <w:proofErr w:type="gramEnd"/>
      <w:r w:rsidRPr="00AE4971">
        <w:rPr>
          <w:szCs w:val="20"/>
          <w:lang w:eastAsia="ja-JP"/>
        </w:rPr>
        <w:t xml:space="preserve"> - </w:t>
      </w:r>
      <w:r>
        <w:rPr>
          <w:szCs w:val="20"/>
          <w:lang w:eastAsia="ja-JP"/>
        </w:rPr>
        <w:t>3</w:t>
      </w:r>
      <w:r w:rsidRPr="00AE4971">
        <w:rPr>
          <w:szCs w:val="20"/>
          <w:lang w:eastAsia="ja-JP"/>
        </w:rPr>
        <w:t>;</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 xml:space="preserve">Размеры в плане, </w:t>
      </w:r>
      <w:proofErr w:type="gramStart"/>
      <w:r w:rsidRPr="00AE4971">
        <w:rPr>
          <w:szCs w:val="20"/>
          <w:lang w:eastAsia="ja-JP"/>
        </w:rPr>
        <w:t>м</w:t>
      </w:r>
      <w:proofErr w:type="gramEnd"/>
      <w:r w:rsidRPr="00AE4971">
        <w:rPr>
          <w:szCs w:val="20"/>
          <w:lang w:eastAsia="ja-JP"/>
        </w:rPr>
        <w:t xml:space="preserve"> – </w:t>
      </w:r>
      <w:r>
        <w:rPr>
          <w:szCs w:val="20"/>
          <w:lang w:eastAsia="ja-JP"/>
        </w:rPr>
        <w:t>5</w:t>
      </w:r>
      <w:r w:rsidRPr="00AE4971">
        <w:rPr>
          <w:szCs w:val="20"/>
          <w:lang w:eastAsia="ja-JP"/>
        </w:rPr>
        <w:t>х</w:t>
      </w:r>
      <w:r>
        <w:rPr>
          <w:szCs w:val="20"/>
          <w:lang w:eastAsia="ja-JP"/>
        </w:rPr>
        <w:t>5</w:t>
      </w:r>
      <w:r w:rsidRPr="00AE4971">
        <w:rPr>
          <w:szCs w:val="20"/>
          <w:lang w:eastAsia="ja-JP"/>
        </w:rPr>
        <w:t>;</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 xml:space="preserve">Чувствительность к неравномерным осадкам, </w:t>
      </w:r>
      <w:proofErr w:type="gramStart"/>
      <w:r w:rsidRPr="00AE4971">
        <w:rPr>
          <w:szCs w:val="20"/>
          <w:lang w:eastAsia="ja-JP"/>
        </w:rPr>
        <w:t>см</w:t>
      </w:r>
      <w:proofErr w:type="gramEnd"/>
      <w:r w:rsidRPr="00AE4971">
        <w:rPr>
          <w:szCs w:val="20"/>
          <w:lang w:eastAsia="ja-JP"/>
        </w:rPr>
        <w:t xml:space="preserve"> – 6;</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Тип фундамента – свайный;</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 xml:space="preserve">Глубина заложения фундаментов, </w:t>
      </w:r>
      <w:proofErr w:type="gramStart"/>
      <w:r w:rsidRPr="00AE4971">
        <w:rPr>
          <w:szCs w:val="20"/>
          <w:lang w:eastAsia="ja-JP"/>
        </w:rPr>
        <w:t>м</w:t>
      </w:r>
      <w:proofErr w:type="gramEnd"/>
      <w:r w:rsidRPr="00AE4971">
        <w:rPr>
          <w:szCs w:val="20"/>
          <w:lang w:eastAsia="ja-JP"/>
        </w:rPr>
        <w:t xml:space="preserve"> – до </w:t>
      </w:r>
      <w:r>
        <w:rPr>
          <w:szCs w:val="20"/>
          <w:lang w:eastAsia="ja-JP"/>
        </w:rPr>
        <w:t>2</w:t>
      </w:r>
      <w:r w:rsidRPr="00AE4971">
        <w:rPr>
          <w:szCs w:val="20"/>
          <w:lang w:eastAsia="ja-JP"/>
        </w:rPr>
        <w:t>,0;</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 xml:space="preserve">Нагрузка, т – </w:t>
      </w:r>
      <w:r>
        <w:rPr>
          <w:szCs w:val="20"/>
          <w:lang w:eastAsia="ja-JP"/>
        </w:rPr>
        <w:t>0</w:t>
      </w:r>
      <w:r w:rsidRPr="00AE4971">
        <w:rPr>
          <w:szCs w:val="20"/>
          <w:lang w:eastAsia="ja-JP"/>
        </w:rPr>
        <w:t>,5.</w:t>
      </w:r>
    </w:p>
    <w:p w:rsidR="0087385B" w:rsidRPr="00AE4971" w:rsidRDefault="0087385B" w:rsidP="0087385B">
      <w:pPr>
        <w:spacing w:before="120"/>
        <w:ind w:firstLine="720"/>
        <w:jc w:val="both"/>
        <w:rPr>
          <w:b/>
          <w:bCs/>
          <w:szCs w:val="20"/>
        </w:rPr>
      </w:pPr>
      <w:r>
        <w:rPr>
          <w:b/>
          <w:bCs/>
          <w:szCs w:val="20"/>
        </w:rPr>
        <w:t>Подстанция трансформаторная комплектная</w:t>
      </w:r>
      <w:r w:rsidRPr="00AE4971">
        <w:rPr>
          <w:b/>
          <w:bCs/>
          <w:szCs w:val="20"/>
        </w:rPr>
        <w:t>:</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Уровень ответственности – 1;</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 xml:space="preserve">Высота, </w:t>
      </w:r>
      <w:proofErr w:type="gramStart"/>
      <w:r w:rsidRPr="00AE4971">
        <w:rPr>
          <w:szCs w:val="20"/>
          <w:lang w:eastAsia="ja-JP"/>
        </w:rPr>
        <w:t>м</w:t>
      </w:r>
      <w:proofErr w:type="gramEnd"/>
      <w:r w:rsidRPr="00AE4971">
        <w:rPr>
          <w:szCs w:val="20"/>
          <w:lang w:eastAsia="ja-JP"/>
        </w:rPr>
        <w:t xml:space="preserve"> - </w:t>
      </w:r>
      <w:r>
        <w:rPr>
          <w:szCs w:val="20"/>
          <w:lang w:eastAsia="ja-JP"/>
        </w:rPr>
        <w:t>3</w:t>
      </w:r>
      <w:r w:rsidRPr="00AE4971">
        <w:rPr>
          <w:szCs w:val="20"/>
          <w:lang w:eastAsia="ja-JP"/>
        </w:rPr>
        <w:t>;</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 xml:space="preserve">Размеры в плане, м – </w:t>
      </w:r>
      <w:r>
        <w:rPr>
          <w:szCs w:val="20"/>
          <w:lang w:eastAsia="ja-JP"/>
        </w:rPr>
        <w:t>4,5</w:t>
      </w:r>
      <w:r w:rsidRPr="00AE4971">
        <w:rPr>
          <w:szCs w:val="20"/>
          <w:lang w:eastAsia="ja-JP"/>
        </w:rPr>
        <w:t>х</w:t>
      </w:r>
      <w:proofErr w:type="gramStart"/>
      <w:r>
        <w:rPr>
          <w:szCs w:val="20"/>
          <w:lang w:eastAsia="ja-JP"/>
        </w:rPr>
        <w:t>7</w:t>
      </w:r>
      <w:proofErr w:type="gramEnd"/>
      <w:r w:rsidRPr="00AE4971">
        <w:rPr>
          <w:szCs w:val="20"/>
          <w:lang w:eastAsia="ja-JP"/>
        </w:rPr>
        <w:t>;</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 xml:space="preserve">Чувствительность к неравномерным осадкам, </w:t>
      </w:r>
      <w:proofErr w:type="gramStart"/>
      <w:r w:rsidRPr="00AE4971">
        <w:rPr>
          <w:szCs w:val="20"/>
          <w:lang w:eastAsia="ja-JP"/>
        </w:rPr>
        <w:t>см</w:t>
      </w:r>
      <w:proofErr w:type="gramEnd"/>
      <w:r w:rsidRPr="00AE4971">
        <w:rPr>
          <w:szCs w:val="20"/>
          <w:lang w:eastAsia="ja-JP"/>
        </w:rPr>
        <w:t xml:space="preserve"> – 6;</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Тип фундамента – свайный;</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 xml:space="preserve">Глубина заложения фундаментов, </w:t>
      </w:r>
      <w:proofErr w:type="gramStart"/>
      <w:r w:rsidRPr="00AE4971">
        <w:rPr>
          <w:szCs w:val="20"/>
          <w:lang w:eastAsia="ja-JP"/>
        </w:rPr>
        <w:t>м</w:t>
      </w:r>
      <w:proofErr w:type="gramEnd"/>
      <w:r w:rsidRPr="00AE4971">
        <w:rPr>
          <w:szCs w:val="20"/>
          <w:lang w:eastAsia="ja-JP"/>
        </w:rPr>
        <w:t xml:space="preserve"> – до </w:t>
      </w:r>
      <w:r>
        <w:rPr>
          <w:szCs w:val="20"/>
          <w:lang w:eastAsia="ja-JP"/>
        </w:rPr>
        <w:t>4</w:t>
      </w:r>
      <w:r w:rsidRPr="00AE4971">
        <w:rPr>
          <w:szCs w:val="20"/>
          <w:lang w:eastAsia="ja-JP"/>
        </w:rPr>
        <w:t>,0;</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 xml:space="preserve">Нагрузка, т – </w:t>
      </w:r>
      <w:r>
        <w:rPr>
          <w:szCs w:val="20"/>
          <w:lang w:eastAsia="ja-JP"/>
        </w:rPr>
        <w:t>1</w:t>
      </w:r>
      <w:r w:rsidRPr="00AE4971">
        <w:rPr>
          <w:szCs w:val="20"/>
          <w:lang w:eastAsia="ja-JP"/>
        </w:rPr>
        <w:t>,5.</w:t>
      </w:r>
    </w:p>
    <w:p w:rsidR="0087385B" w:rsidRPr="00AE4971" w:rsidRDefault="0087385B" w:rsidP="0087385B">
      <w:pPr>
        <w:spacing w:before="120"/>
        <w:ind w:firstLine="720"/>
        <w:jc w:val="both"/>
        <w:rPr>
          <w:b/>
          <w:bCs/>
          <w:szCs w:val="20"/>
        </w:rPr>
      </w:pPr>
      <w:r>
        <w:rPr>
          <w:b/>
          <w:bCs/>
          <w:szCs w:val="20"/>
        </w:rPr>
        <w:t>Узел пуска ОУ</w:t>
      </w:r>
      <w:r w:rsidRPr="00AE4971">
        <w:rPr>
          <w:b/>
          <w:bCs/>
          <w:szCs w:val="20"/>
        </w:rPr>
        <w:t>:</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Уровень ответственности – 1;</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 xml:space="preserve">Высота, </w:t>
      </w:r>
      <w:proofErr w:type="gramStart"/>
      <w:r w:rsidRPr="00AE4971">
        <w:rPr>
          <w:szCs w:val="20"/>
          <w:lang w:eastAsia="ja-JP"/>
        </w:rPr>
        <w:t>м</w:t>
      </w:r>
      <w:proofErr w:type="gramEnd"/>
      <w:r w:rsidRPr="00AE4971">
        <w:rPr>
          <w:szCs w:val="20"/>
          <w:lang w:eastAsia="ja-JP"/>
        </w:rPr>
        <w:t xml:space="preserve"> - </w:t>
      </w:r>
      <w:r>
        <w:rPr>
          <w:szCs w:val="20"/>
          <w:lang w:eastAsia="ja-JP"/>
        </w:rPr>
        <w:t>2</w:t>
      </w:r>
      <w:r w:rsidRPr="00AE4971">
        <w:rPr>
          <w:szCs w:val="20"/>
          <w:lang w:eastAsia="ja-JP"/>
        </w:rPr>
        <w:t>;</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 xml:space="preserve">Размеры в плане, </w:t>
      </w:r>
      <w:proofErr w:type="gramStart"/>
      <w:r w:rsidRPr="00AE4971">
        <w:rPr>
          <w:szCs w:val="20"/>
          <w:lang w:eastAsia="ja-JP"/>
        </w:rPr>
        <w:t>м</w:t>
      </w:r>
      <w:proofErr w:type="gramEnd"/>
      <w:r w:rsidRPr="00AE4971">
        <w:rPr>
          <w:szCs w:val="20"/>
          <w:lang w:eastAsia="ja-JP"/>
        </w:rPr>
        <w:t xml:space="preserve"> – </w:t>
      </w:r>
      <w:r>
        <w:rPr>
          <w:szCs w:val="20"/>
          <w:lang w:eastAsia="ja-JP"/>
        </w:rPr>
        <w:t>5</w:t>
      </w:r>
      <w:r w:rsidRPr="00AE4971">
        <w:rPr>
          <w:szCs w:val="20"/>
          <w:lang w:eastAsia="ja-JP"/>
        </w:rPr>
        <w:t>х</w:t>
      </w:r>
      <w:r>
        <w:rPr>
          <w:szCs w:val="20"/>
          <w:lang w:eastAsia="ja-JP"/>
        </w:rPr>
        <w:t>10</w:t>
      </w:r>
      <w:r w:rsidRPr="00AE4971">
        <w:rPr>
          <w:szCs w:val="20"/>
          <w:lang w:eastAsia="ja-JP"/>
        </w:rPr>
        <w:t>;</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 xml:space="preserve">Чувствительность к неравномерным осадкам, </w:t>
      </w:r>
      <w:proofErr w:type="gramStart"/>
      <w:r w:rsidRPr="00AE4971">
        <w:rPr>
          <w:szCs w:val="20"/>
          <w:lang w:eastAsia="ja-JP"/>
        </w:rPr>
        <w:t>см</w:t>
      </w:r>
      <w:proofErr w:type="gramEnd"/>
      <w:r w:rsidRPr="00AE4971">
        <w:rPr>
          <w:szCs w:val="20"/>
          <w:lang w:eastAsia="ja-JP"/>
        </w:rPr>
        <w:t xml:space="preserve"> – 6;</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Тип фундамента – свайный;</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 xml:space="preserve">Глубина заложения фундаментов, </w:t>
      </w:r>
      <w:proofErr w:type="gramStart"/>
      <w:r w:rsidRPr="00AE4971">
        <w:rPr>
          <w:szCs w:val="20"/>
          <w:lang w:eastAsia="ja-JP"/>
        </w:rPr>
        <w:t>м</w:t>
      </w:r>
      <w:proofErr w:type="gramEnd"/>
      <w:r w:rsidRPr="00AE4971">
        <w:rPr>
          <w:szCs w:val="20"/>
          <w:lang w:eastAsia="ja-JP"/>
        </w:rPr>
        <w:t xml:space="preserve"> – до </w:t>
      </w:r>
      <w:r>
        <w:rPr>
          <w:szCs w:val="20"/>
          <w:lang w:eastAsia="ja-JP"/>
        </w:rPr>
        <w:t>4</w:t>
      </w:r>
      <w:r w:rsidRPr="00AE4971">
        <w:rPr>
          <w:szCs w:val="20"/>
          <w:lang w:eastAsia="ja-JP"/>
        </w:rPr>
        <w:t>,0;</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 xml:space="preserve">Нагрузка, т – </w:t>
      </w:r>
      <w:r>
        <w:rPr>
          <w:szCs w:val="20"/>
          <w:lang w:eastAsia="ja-JP"/>
        </w:rPr>
        <w:t>1</w:t>
      </w:r>
      <w:r w:rsidRPr="00AE4971">
        <w:rPr>
          <w:szCs w:val="20"/>
          <w:lang w:eastAsia="ja-JP"/>
        </w:rPr>
        <w:t>,</w:t>
      </w:r>
      <w:r>
        <w:rPr>
          <w:szCs w:val="20"/>
          <w:lang w:eastAsia="ja-JP"/>
        </w:rPr>
        <w:t>0</w:t>
      </w:r>
      <w:r w:rsidRPr="00AE4971">
        <w:rPr>
          <w:szCs w:val="20"/>
          <w:lang w:eastAsia="ja-JP"/>
        </w:rPr>
        <w:t>.</w:t>
      </w:r>
    </w:p>
    <w:p w:rsidR="0087385B" w:rsidRPr="00AE4971" w:rsidRDefault="0087385B" w:rsidP="0087385B">
      <w:pPr>
        <w:spacing w:before="120"/>
        <w:ind w:firstLine="720"/>
        <w:jc w:val="both"/>
        <w:rPr>
          <w:b/>
          <w:bCs/>
          <w:szCs w:val="20"/>
        </w:rPr>
      </w:pPr>
      <w:r>
        <w:rPr>
          <w:b/>
          <w:bCs/>
          <w:szCs w:val="20"/>
        </w:rPr>
        <w:t>Дренажная емкость для узла пуска ОУ</w:t>
      </w:r>
      <w:r w:rsidRPr="00AE4971">
        <w:rPr>
          <w:b/>
          <w:bCs/>
          <w:szCs w:val="20"/>
        </w:rPr>
        <w:t>:</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Уровень ответственности – 1;</w:t>
      </w:r>
    </w:p>
    <w:p w:rsidR="0087385B" w:rsidRPr="00AE4971" w:rsidRDefault="0087385B" w:rsidP="0087385B">
      <w:pPr>
        <w:numPr>
          <w:ilvl w:val="0"/>
          <w:numId w:val="40"/>
        </w:numPr>
        <w:tabs>
          <w:tab w:val="left" w:pos="1038"/>
          <w:tab w:val="num" w:pos="1440"/>
        </w:tabs>
        <w:suppressAutoHyphens w:val="0"/>
        <w:jc w:val="both"/>
        <w:rPr>
          <w:szCs w:val="20"/>
          <w:lang w:eastAsia="ja-JP"/>
        </w:rPr>
      </w:pPr>
      <w:r>
        <w:rPr>
          <w:szCs w:val="20"/>
          <w:lang w:eastAsia="ja-JP"/>
        </w:rPr>
        <w:t>Глубина</w:t>
      </w:r>
      <w:r w:rsidRPr="00AE4971">
        <w:rPr>
          <w:szCs w:val="20"/>
          <w:lang w:eastAsia="ja-JP"/>
        </w:rPr>
        <w:t xml:space="preserve">, </w:t>
      </w:r>
      <w:proofErr w:type="gramStart"/>
      <w:r w:rsidRPr="00AE4971">
        <w:rPr>
          <w:szCs w:val="20"/>
          <w:lang w:eastAsia="ja-JP"/>
        </w:rPr>
        <w:t>м</w:t>
      </w:r>
      <w:proofErr w:type="gramEnd"/>
      <w:r w:rsidRPr="00AE4971">
        <w:rPr>
          <w:szCs w:val="20"/>
          <w:lang w:eastAsia="ja-JP"/>
        </w:rPr>
        <w:t xml:space="preserve"> -</w:t>
      </w:r>
      <w:r>
        <w:rPr>
          <w:szCs w:val="20"/>
          <w:lang w:eastAsia="ja-JP"/>
        </w:rPr>
        <w:t xml:space="preserve"> 3,5</w:t>
      </w:r>
      <w:r w:rsidRPr="00AE4971">
        <w:rPr>
          <w:szCs w:val="20"/>
          <w:lang w:eastAsia="ja-JP"/>
        </w:rPr>
        <w:t>;</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 xml:space="preserve">Размеры в плане, </w:t>
      </w:r>
      <w:proofErr w:type="gramStart"/>
      <w:r w:rsidRPr="00AE4971">
        <w:rPr>
          <w:szCs w:val="20"/>
          <w:lang w:eastAsia="ja-JP"/>
        </w:rPr>
        <w:t>м</w:t>
      </w:r>
      <w:proofErr w:type="gramEnd"/>
      <w:r w:rsidRPr="00AE4971">
        <w:rPr>
          <w:szCs w:val="20"/>
          <w:lang w:eastAsia="ja-JP"/>
        </w:rPr>
        <w:t xml:space="preserve"> – </w:t>
      </w:r>
      <w:r>
        <w:rPr>
          <w:szCs w:val="20"/>
          <w:lang w:eastAsia="ja-JP"/>
        </w:rPr>
        <w:t>1,5</w:t>
      </w:r>
      <w:r w:rsidRPr="00AE4971">
        <w:rPr>
          <w:szCs w:val="20"/>
          <w:lang w:eastAsia="ja-JP"/>
        </w:rPr>
        <w:t>х</w:t>
      </w:r>
      <w:r>
        <w:rPr>
          <w:szCs w:val="20"/>
          <w:lang w:eastAsia="ja-JP"/>
        </w:rPr>
        <w:t>3</w:t>
      </w:r>
      <w:r w:rsidRPr="00AE4971">
        <w:rPr>
          <w:szCs w:val="20"/>
          <w:lang w:eastAsia="ja-JP"/>
        </w:rPr>
        <w:t>;</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 xml:space="preserve">Чувствительность к неравномерным осадкам, </w:t>
      </w:r>
      <w:proofErr w:type="gramStart"/>
      <w:r w:rsidRPr="00AE4971">
        <w:rPr>
          <w:szCs w:val="20"/>
          <w:lang w:eastAsia="ja-JP"/>
        </w:rPr>
        <w:t>см</w:t>
      </w:r>
      <w:proofErr w:type="gramEnd"/>
      <w:r w:rsidRPr="00AE4971">
        <w:rPr>
          <w:szCs w:val="20"/>
          <w:lang w:eastAsia="ja-JP"/>
        </w:rPr>
        <w:t xml:space="preserve"> – </w:t>
      </w:r>
      <w:r>
        <w:rPr>
          <w:szCs w:val="20"/>
          <w:lang w:eastAsia="ja-JP"/>
        </w:rPr>
        <w:t>8</w:t>
      </w:r>
      <w:r w:rsidRPr="00AE4971">
        <w:rPr>
          <w:szCs w:val="20"/>
          <w:lang w:eastAsia="ja-JP"/>
        </w:rPr>
        <w:t>;</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 xml:space="preserve">Тип фундамента – </w:t>
      </w:r>
      <w:r w:rsidRPr="000F7A2F">
        <w:rPr>
          <w:szCs w:val="20"/>
          <w:lang w:eastAsia="ja-JP"/>
        </w:rPr>
        <w:t>монолитная плита</w:t>
      </w:r>
      <w:r w:rsidRPr="00AE4971">
        <w:rPr>
          <w:szCs w:val="20"/>
          <w:lang w:eastAsia="ja-JP"/>
        </w:rPr>
        <w:t>;</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 xml:space="preserve">Глубина заложения фундаментов, </w:t>
      </w:r>
      <w:proofErr w:type="gramStart"/>
      <w:r w:rsidRPr="00AE4971">
        <w:rPr>
          <w:szCs w:val="20"/>
          <w:lang w:eastAsia="ja-JP"/>
        </w:rPr>
        <w:t>м</w:t>
      </w:r>
      <w:proofErr w:type="gramEnd"/>
      <w:r w:rsidRPr="00AE4971">
        <w:rPr>
          <w:szCs w:val="20"/>
          <w:lang w:eastAsia="ja-JP"/>
        </w:rPr>
        <w:t xml:space="preserve"> – до </w:t>
      </w:r>
      <w:r>
        <w:rPr>
          <w:szCs w:val="20"/>
          <w:lang w:eastAsia="ja-JP"/>
        </w:rPr>
        <w:t>4</w:t>
      </w:r>
      <w:r w:rsidRPr="00AE4971">
        <w:rPr>
          <w:szCs w:val="20"/>
          <w:lang w:eastAsia="ja-JP"/>
        </w:rPr>
        <w:t>,0;</w:t>
      </w:r>
    </w:p>
    <w:p w:rsidR="0087385B" w:rsidRPr="00A077F8" w:rsidRDefault="0087385B" w:rsidP="0087385B">
      <w:pPr>
        <w:numPr>
          <w:ilvl w:val="0"/>
          <w:numId w:val="40"/>
        </w:numPr>
        <w:tabs>
          <w:tab w:val="left" w:pos="1038"/>
          <w:tab w:val="num" w:pos="1440"/>
        </w:tabs>
        <w:suppressAutoHyphens w:val="0"/>
        <w:jc w:val="both"/>
        <w:rPr>
          <w:szCs w:val="20"/>
          <w:lang w:eastAsia="ja-JP"/>
        </w:rPr>
      </w:pPr>
      <w:r w:rsidRPr="00A077F8">
        <w:rPr>
          <w:szCs w:val="20"/>
          <w:lang w:eastAsia="ja-JP"/>
        </w:rPr>
        <w:t>Среднее давление на основание под подошвой фундаментов, кгс/см</w:t>
      </w:r>
      <w:proofErr w:type="gramStart"/>
      <w:r w:rsidRPr="00A077F8">
        <w:rPr>
          <w:szCs w:val="20"/>
          <w:vertAlign w:val="superscript"/>
          <w:lang w:eastAsia="ja-JP"/>
        </w:rPr>
        <w:t>2</w:t>
      </w:r>
      <w:proofErr w:type="gramEnd"/>
      <w:r w:rsidRPr="00A077F8">
        <w:rPr>
          <w:szCs w:val="20"/>
          <w:lang w:eastAsia="ja-JP"/>
        </w:rPr>
        <w:t xml:space="preserve"> – 1,5.</w:t>
      </w:r>
    </w:p>
    <w:p w:rsidR="0087385B" w:rsidRPr="00886EDD" w:rsidRDefault="0087385B" w:rsidP="0087385B">
      <w:pPr>
        <w:spacing w:before="120"/>
        <w:ind w:firstLine="720"/>
        <w:jc w:val="both"/>
        <w:rPr>
          <w:b/>
          <w:bCs/>
          <w:szCs w:val="20"/>
        </w:rPr>
      </w:pPr>
      <w:r w:rsidRPr="00886EDD">
        <w:rPr>
          <w:b/>
          <w:bCs/>
          <w:szCs w:val="20"/>
        </w:rPr>
        <w:t>Молниеотвод:</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Уровень ответственности – 1;</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 xml:space="preserve">Высота, </w:t>
      </w:r>
      <w:proofErr w:type="gramStart"/>
      <w:r w:rsidRPr="00886EDD">
        <w:rPr>
          <w:szCs w:val="20"/>
          <w:lang w:eastAsia="ja-JP"/>
        </w:rPr>
        <w:t>м</w:t>
      </w:r>
      <w:proofErr w:type="gramEnd"/>
      <w:r w:rsidRPr="00886EDD">
        <w:rPr>
          <w:szCs w:val="20"/>
          <w:lang w:eastAsia="ja-JP"/>
        </w:rPr>
        <w:t xml:space="preserve"> - 11;</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 xml:space="preserve">Размеры в плане, </w:t>
      </w:r>
      <w:proofErr w:type="gramStart"/>
      <w:r w:rsidRPr="00886EDD">
        <w:rPr>
          <w:szCs w:val="20"/>
          <w:lang w:eastAsia="ja-JP"/>
        </w:rPr>
        <w:t>м</w:t>
      </w:r>
      <w:proofErr w:type="gramEnd"/>
      <w:r w:rsidRPr="00886EDD">
        <w:rPr>
          <w:szCs w:val="20"/>
          <w:lang w:eastAsia="ja-JP"/>
        </w:rPr>
        <w:t xml:space="preserve"> – </w:t>
      </w:r>
      <w:r>
        <w:rPr>
          <w:szCs w:val="20"/>
          <w:lang w:eastAsia="ja-JP"/>
        </w:rPr>
        <w:t>2</w:t>
      </w:r>
      <w:r w:rsidRPr="00886EDD">
        <w:rPr>
          <w:szCs w:val="20"/>
          <w:lang w:eastAsia="ja-JP"/>
        </w:rPr>
        <w:t>х</w:t>
      </w:r>
      <w:r>
        <w:rPr>
          <w:szCs w:val="20"/>
          <w:lang w:eastAsia="ja-JP"/>
        </w:rPr>
        <w:t>2</w:t>
      </w:r>
      <w:r w:rsidRPr="00886EDD">
        <w:rPr>
          <w:szCs w:val="20"/>
          <w:lang w:eastAsia="ja-JP"/>
        </w:rPr>
        <w:t>;</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 xml:space="preserve">Чувствительность к неравномерным осадкам, </w:t>
      </w:r>
      <w:proofErr w:type="gramStart"/>
      <w:r w:rsidRPr="00886EDD">
        <w:rPr>
          <w:szCs w:val="20"/>
          <w:lang w:eastAsia="ja-JP"/>
        </w:rPr>
        <w:t>см</w:t>
      </w:r>
      <w:proofErr w:type="gramEnd"/>
      <w:r w:rsidRPr="00886EDD">
        <w:rPr>
          <w:szCs w:val="20"/>
          <w:lang w:eastAsia="ja-JP"/>
        </w:rPr>
        <w:t xml:space="preserve"> –</w:t>
      </w:r>
      <w:r>
        <w:rPr>
          <w:szCs w:val="20"/>
          <w:lang w:eastAsia="ja-JP"/>
        </w:rPr>
        <w:t xml:space="preserve"> 10</w:t>
      </w:r>
      <w:r w:rsidRPr="00886EDD">
        <w:rPr>
          <w:szCs w:val="20"/>
          <w:lang w:eastAsia="ja-JP"/>
        </w:rPr>
        <w:t>;</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Тип фундамента – свайный;</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 xml:space="preserve">Глубина заложения фундаментов, </w:t>
      </w:r>
      <w:proofErr w:type="gramStart"/>
      <w:r w:rsidRPr="00886EDD">
        <w:rPr>
          <w:szCs w:val="20"/>
          <w:lang w:eastAsia="ja-JP"/>
        </w:rPr>
        <w:t>м</w:t>
      </w:r>
      <w:proofErr w:type="gramEnd"/>
      <w:r w:rsidRPr="00886EDD">
        <w:rPr>
          <w:szCs w:val="20"/>
          <w:lang w:eastAsia="ja-JP"/>
        </w:rPr>
        <w:t xml:space="preserve"> – до </w:t>
      </w:r>
      <w:r>
        <w:rPr>
          <w:szCs w:val="20"/>
          <w:lang w:eastAsia="ja-JP"/>
        </w:rPr>
        <w:t>5</w:t>
      </w:r>
      <w:r w:rsidRPr="00886EDD">
        <w:rPr>
          <w:szCs w:val="20"/>
          <w:lang w:eastAsia="ja-JP"/>
        </w:rPr>
        <w:t>,0;</w:t>
      </w:r>
    </w:p>
    <w:p w:rsidR="0087385B" w:rsidRPr="00886EDD" w:rsidRDefault="0087385B" w:rsidP="0087385B">
      <w:pPr>
        <w:numPr>
          <w:ilvl w:val="0"/>
          <w:numId w:val="40"/>
        </w:numPr>
        <w:tabs>
          <w:tab w:val="left" w:pos="1038"/>
          <w:tab w:val="num" w:pos="1440"/>
        </w:tabs>
        <w:suppressAutoHyphens w:val="0"/>
        <w:jc w:val="both"/>
        <w:rPr>
          <w:szCs w:val="20"/>
          <w:lang w:eastAsia="ja-JP"/>
        </w:rPr>
      </w:pPr>
      <w:r>
        <w:rPr>
          <w:szCs w:val="20"/>
          <w:lang w:eastAsia="ja-JP"/>
        </w:rPr>
        <w:t>Нагрузка на сваю, т – 1,5.</w:t>
      </w:r>
    </w:p>
    <w:p w:rsidR="0087385B" w:rsidRPr="00E24DA6" w:rsidRDefault="0087385B" w:rsidP="0087385B">
      <w:pPr>
        <w:spacing w:before="120"/>
        <w:ind w:firstLine="720"/>
        <w:jc w:val="both"/>
        <w:rPr>
          <w:b/>
          <w:bCs/>
          <w:szCs w:val="20"/>
        </w:rPr>
      </w:pPr>
      <w:r w:rsidRPr="00E24DA6">
        <w:rPr>
          <w:b/>
          <w:bCs/>
          <w:szCs w:val="20"/>
        </w:rPr>
        <w:t>Радиомачт</w:t>
      </w:r>
      <w:r>
        <w:rPr>
          <w:b/>
          <w:bCs/>
          <w:szCs w:val="20"/>
        </w:rPr>
        <w:t>а</w:t>
      </w:r>
      <w:r w:rsidRPr="00E24DA6">
        <w:rPr>
          <w:b/>
          <w:bCs/>
          <w:szCs w:val="20"/>
        </w:rPr>
        <w:t>:</w:t>
      </w:r>
    </w:p>
    <w:p w:rsidR="0087385B" w:rsidRPr="00E24DA6"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Уровень ответственности – 1;</w:t>
      </w:r>
    </w:p>
    <w:p w:rsidR="0087385B" w:rsidRPr="00E24DA6"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 xml:space="preserve">Высота, </w:t>
      </w:r>
      <w:proofErr w:type="gramStart"/>
      <w:r w:rsidRPr="00E24DA6">
        <w:rPr>
          <w:szCs w:val="20"/>
          <w:lang w:eastAsia="ja-JP"/>
        </w:rPr>
        <w:t>м</w:t>
      </w:r>
      <w:proofErr w:type="gramEnd"/>
      <w:r w:rsidRPr="00E24DA6">
        <w:rPr>
          <w:szCs w:val="20"/>
          <w:lang w:eastAsia="ja-JP"/>
        </w:rPr>
        <w:t xml:space="preserve"> – 6;</w:t>
      </w:r>
    </w:p>
    <w:p w:rsidR="0087385B" w:rsidRPr="00E24DA6"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 xml:space="preserve">Размеры в плане, </w:t>
      </w:r>
      <w:proofErr w:type="gramStart"/>
      <w:r w:rsidRPr="00E24DA6">
        <w:rPr>
          <w:szCs w:val="20"/>
          <w:lang w:eastAsia="ja-JP"/>
        </w:rPr>
        <w:t>м</w:t>
      </w:r>
      <w:proofErr w:type="gramEnd"/>
      <w:r w:rsidRPr="00E24DA6">
        <w:rPr>
          <w:szCs w:val="20"/>
          <w:lang w:eastAsia="ja-JP"/>
        </w:rPr>
        <w:t xml:space="preserve"> – </w:t>
      </w:r>
      <w:r>
        <w:rPr>
          <w:szCs w:val="20"/>
          <w:lang w:eastAsia="ja-JP"/>
        </w:rPr>
        <w:t>2</w:t>
      </w:r>
      <w:r w:rsidRPr="00E24DA6">
        <w:rPr>
          <w:szCs w:val="20"/>
          <w:lang w:eastAsia="ja-JP"/>
        </w:rPr>
        <w:t>х</w:t>
      </w:r>
      <w:r>
        <w:rPr>
          <w:szCs w:val="20"/>
          <w:lang w:eastAsia="ja-JP"/>
        </w:rPr>
        <w:t>2</w:t>
      </w:r>
      <w:r w:rsidRPr="00E24DA6">
        <w:rPr>
          <w:szCs w:val="20"/>
          <w:lang w:eastAsia="ja-JP"/>
        </w:rPr>
        <w:t>;</w:t>
      </w:r>
    </w:p>
    <w:p w:rsidR="0087385B" w:rsidRPr="00E24DA6" w:rsidRDefault="0087385B" w:rsidP="0087385B">
      <w:pPr>
        <w:numPr>
          <w:ilvl w:val="0"/>
          <w:numId w:val="40"/>
        </w:numPr>
        <w:tabs>
          <w:tab w:val="left" w:pos="1038"/>
        </w:tabs>
        <w:suppressAutoHyphens w:val="0"/>
        <w:jc w:val="both"/>
        <w:rPr>
          <w:szCs w:val="20"/>
          <w:lang w:eastAsia="ja-JP"/>
        </w:rPr>
      </w:pPr>
      <w:r w:rsidRPr="00E24DA6">
        <w:rPr>
          <w:szCs w:val="20"/>
          <w:lang w:eastAsia="ja-JP"/>
        </w:rPr>
        <w:t xml:space="preserve">Чувствительность к неравномерным осадкам, </w:t>
      </w:r>
      <w:proofErr w:type="gramStart"/>
      <w:r w:rsidRPr="00E24DA6">
        <w:rPr>
          <w:szCs w:val="20"/>
          <w:lang w:eastAsia="ja-JP"/>
        </w:rPr>
        <w:t>см</w:t>
      </w:r>
      <w:proofErr w:type="gramEnd"/>
      <w:r w:rsidRPr="00E24DA6">
        <w:rPr>
          <w:szCs w:val="20"/>
          <w:lang w:eastAsia="ja-JP"/>
        </w:rPr>
        <w:t xml:space="preserve"> – </w:t>
      </w:r>
      <w:r>
        <w:rPr>
          <w:szCs w:val="20"/>
          <w:lang w:eastAsia="ja-JP"/>
        </w:rPr>
        <w:t>10</w:t>
      </w:r>
      <w:r w:rsidRPr="00DA271D">
        <w:rPr>
          <w:szCs w:val="20"/>
          <w:lang w:eastAsia="ja-JP"/>
        </w:rPr>
        <w:t>;</w:t>
      </w:r>
    </w:p>
    <w:p w:rsidR="0087385B" w:rsidRPr="00E24DA6"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Тип фундамента – свайный;</w:t>
      </w:r>
    </w:p>
    <w:p w:rsidR="0087385B" w:rsidRPr="00E24DA6"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lastRenderedPageBreak/>
        <w:t xml:space="preserve">Глубина заложения фундаментов, </w:t>
      </w:r>
      <w:proofErr w:type="gramStart"/>
      <w:r w:rsidRPr="00E24DA6">
        <w:rPr>
          <w:szCs w:val="20"/>
          <w:lang w:eastAsia="ja-JP"/>
        </w:rPr>
        <w:t>м</w:t>
      </w:r>
      <w:proofErr w:type="gramEnd"/>
      <w:r w:rsidRPr="00E24DA6">
        <w:rPr>
          <w:szCs w:val="20"/>
          <w:lang w:eastAsia="ja-JP"/>
        </w:rPr>
        <w:t xml:space="preserve"> – </w:t>
      </w:r>
      <w:r>
        <w:rPr>
          <w:szCs w:val="20"/>
          <w:lang w:eastAsia="ja-JP"/>
        </w:rPr>
        <w:t>5</w:t>
      </w:r>
      <w:r w:rsidRPr="00E24DA6">
        <w:rPr>
          <w:szCs w:val="20"/>
          <w:lang w:eastAsia="ja-JP"/>
        </w:rPr>
        <w:t>,0;</w:t>
      </w:r>
    </w:p>
    <w:p w:rsidR="0087385B" w:rsidRPr="006966C5"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Нагрузка, т – 1,0.</w:t>
      </w:r>
    </w:p>
    <w:p w:rsidR="0087385B" w:rsidRPr="006966C5" w:rsidRDefault="0087385B" w:rsidP="0087385B">
      <w:pPr>
        <w:spacing w:before="120"/>
        <w:ind w:firstLine="720"/>
        <w:jc w:val="center"/>
        <w:rPr>
          <w:b/>
          <w:bCs/>
          <w:szCs w:val="20"/>
          <w:u w:val="single"/>
        </w:rPr>
      </w:pPr>
      <w:r w:rsidRPr="00A77DC2">
        <w:rPr>
          <w:b/>
          <w:bCs/>
          <w:szCs w:val="20"/>
          <w:u w:val="single"/>
        </w:rPr>
        <w:t xml:space="preserve">Площадка </w:t>
      </w:r>
      <w:r>
        <w:rPr>
          <w:b/>
          <w:bCs/>
          <w:szCs w:val="20"/>
          <w:u w:val="single"/>
        </w:rPr>
        <w:t>под АГЗУ-1, узел пуска ОУ</w:t>
      </w:r>
      <w:r w:rsidRPr="00A77DC2">
        <w:rPr>
          <w:b/>
          <w:bCs/>
          <w:szCs w:val="20"/>
          <w:u w:val="single"/>
        </w:rPr>
        <w:t>:</w:t>
      </w:r>
    </w:p>
    <w:p w:rsidR="0087385B" w:rsidRPr="004C173C" w:rsidRDefault="0087385B" w:rsidP="0087385B">
      <w:pPr>
        <w:spacing w:before="120"/>
        <w:ind w:firstLine="720"/>
        <w:jc w:val="both"/>
        <w:rPr>
          <w:b/>
          <w:bCs/>
          <w:szCs w:val="20"/>
        </w:rPr>
      </w:pPr>
      <w:r>
        <w:rPr>
          <w:b/>
          <w:bCs/>
          <w:szCs w:val="20"/>
        </w:rPr>
        <w:t>Измерительная установка (технологический блок)</w:t>
      </w:r>
      <w:r w:rsidRPr="004C173C">
        <w:rPr>
          <w:b/>
          <w:bCs/>
          <w:szCs w:val="20"/>
        </w:rPr>
        <w:t>:</w:t>
      </w:r>
    </w:p>
    <w:p w:rsidR="0087385B" w:rsidRPr="004C173C" w:rsidRDefault="0087385B" w:rsidP="0087385B">
      <w:pPr>
        <w:numPr>
          <w:ilvl w:val="0"/>
          <w:numId w:val="40"/>
        </w:numPr>
        <w:tabs>
          <w:tab w:val="left" w:pos="1038"/>
          <w:tab w:val="num" w:pos="1440"/>
        </w:tabs>
        <w:suppressAutoHyphens w:val="0"/>
        <w:jc w:val="both"/>
        <w:rPr>
          <w:szCs w:val="20"/>
          <w:lang w:eastAsia="ja-JP"/>
        </w:rPr>
      </w:pPr>
      <w:r w:rsidRPr="004C173C">
        <w:rPr>
          <w:szCs w:val="20"/>
          <w:lang w:eastAsia="ja-JP"/>
        </w:rPr>
        <w:t>Уровень ответственности – 1;</w:t>
      </w:r>
    </w:p>
    <w:p w:rsidR="0087385B" w:rsidRPr="004C173C" w:rsidRDefault="0087385B" w:rsidP="0087385B">
      <w:pPr>
        <w:numPr>
          <w:ilvl w:val="0"/>
          <w:numId w:val="40"/>
        </w:numPr>
        <w:tabs>
          <w:tab w:val="left" w:pos="1038"/>
          <w:tab w:val="num" w:pos="1440"/>
        </w:tabs>
        <w:suppressAutoHyphens w:val="0"/>
        <w:jc w:val="both"/>
        <w:rPr>
          <w:szCs w:val="20"/>
          <w:lang w:eastAsia="ja-JP"/>
        </w:rPr>
      </w:pPr>
      <w:r w:rsidRPr="004C173C">
        <w:rPr>
          <w:szCs w:val="20"/>
          <w:lang w:eastAsia="ja-JP"/>
        </w:rPr>
        <w:t xml:space="preserve">Высота, </w:t>
      </w:r>
      <w:proofErr w:type="gramStart"/>
      <w:r w:rsidRPr="004C173C">
        <w:rPr>
          <w:szCs w:val="20"/>
          <w:lang w:eastAsia="ja-JP"/>
        </w:rPr>
        <w:t>м</w:t>
      </w:r>
      <w:proofErr w:type="gramEnd"/>
      <w:r w:rsidRPr="004C173C">
        <w:rPr>
          <w:szCs w:val="20"/>
          <w:lang w:eastAsia="ja-JP"/>
        </w:rPr>
        <w:t xml:space="preserve"> - 2;</w:t>
      </w:r>
    </w:p>
    <w:p w:rsidR="0087385B" w:rsidRPr="004C173C" w:rsidRDefault="0087385B" w:rsidP="0087385B">
      <w:pPr>
        <w:numPr>
          <w:ilvl w:val="0"/>
          <w:numId w:val="40"/>
        </w:numPr>
        <w:tabs>
          <w:tab w:val="left" w:pos="1038"/>
          <w:tab w:val="num" w:pos="1440"/>
        </w:tabs>
        <w:suppressAutoHyphens w:val="0"/>
        <w:jc w:val="both"/>
        <w:rPr>
          <w:szCs w:val="20"/>
          <w:lang w:eastAsia="ja-JP"/>
        </w:rPr>
      </w:pPr>
      <w:r w:rsidRPr="004C173C">
        <w:rPr>
          <w:szCs w:val="20"/>
          <w:lang w:eastAsia="ja-JP"/>
        </w:rPr>
        <w:t xml:space="preserve">Размеры в плане, </w:t>
      </w:r>
      <w:proofErr w:type="gramStart"/>
      <w:r w:rsidRPr="004C173C">
        <w:rPr>
          <w:szCs w:val="20"/>
          <w:lang w:eastAsia="ja-JP"/>
        </w:rPr>
        <w:t>м</w:t>
      </w:r>
      <w:proofErr w:type="gramEnd"/>
      <w:r w:rsidRPr="004C173C">
        <w:rPr>
          <w:szCs w:val="20"/>
          <w:lang w:eastAsia="ja-JP"/>
        </w:rPr>
        <w:t xml:space="preserve"> – </w:t>
      </w:r>
      <w:r>
        <w:rPr>
          <w:szCs w:val="20"/>
          <w:lang w:eastAsia="ja-JP"/>
        </w:rPr>
        <w:t>3</w:t>
      </w:r>
      <w:r w:rsidRPr="004C173C">
        <w:rPr>
          <w:szCs w:val="20"/>
          <w:lang w:eastAsia="ja-JP"/>
        </w:rPr>
        <w:t>х</w:t>
      </w:r>
      <w:r>
        <w:rPr>
          <w:szCs w:val="20"/>
          <w:lang w:eastAsia="ja-JP"/>
        </w:rPr>
        <w:t>4</w:t>
      </w:r>
      <w:r w:rsidRPr="004C173C">
        <w:rPr>
          <w:szCs w:val="20"/>
          <w:lang w:eastAsia="ja-JP"/>
        </w:rPr>
        <w:t>;</w:t>
      </w:r>
    </w:p>
    <w:p w:rsidR="0087385B" w:rsidRPr="004C173C" w:rsidRDefault="0087385B" w:rsidP="0087385B">
      <w:pPr>
        <w:numPr>
          <w:ilvl w:val="0"/>
          <w:numId w:val="40"/>
        </w:numPr>
        <w:tabs>
          <w:tab w:val="left" w:pos="1038"/>
          <w:tab w:val="num" w:pos="1440"/>
        </w:tabs>
        <w:suppressAutoHyphens w:val="0"/>
        <w:jc w:val="both"/>
        <w:rPr>
          <w:szCs w:val="20"/>
          <w:lang w:eastAsia="ja-JP"/>
        </w:rPr>
      </w:pPr>
      <w:r w:rsidRPr="004C173C">
        <w:rPr>
          <w:szCs w:val="20"/>
          <w:lang w:eastAsia="ja-JP"/>
        </w:rPr>
        <w:t xml:space="preserve">Чувствительность к неравномерным осадкам, </w:t>
      </w:r>
      <w:proofErr w:type="gramStart"/>
      <w:r w:rsidRPr="004C173C">
        <w:rPr>
          <w:szCs w:val="20"/>
          <w:lang w:eastAsia="ja-JP"/>
        </w:rPr>
        <w:t>см</w:t>
      </w:r>
      <w:proofErr w:type="gramEnd"/>
      <w:r w:rsidRPr="004C173C">
        <w:rPr>
          <w:szCs w:val="20"/>
          <w:lang w:eastAsia="ja-JP"/>
        </w:rPr>
        <w:t xml:space="preserve"> – 6;</w:t>
      </w:r>
    </w:p>
    <w:p w:rsidR="0087385B" w:rsidRPr="004C173C" w:rsidRDefault="0087385B" w:rsidP="0087385B">
      <w:pPr>
        <w:numPr>
          <w:ilvl w:val="0"/>
          <w:numId w:val="40"/>
        </w:numPr>
        <w:tabs>
          <w:tab w:val="left" w:pos="1038"/>
          <w:tab w:val="num" w:pos="1440"/>
        </w:tabs>
        <w:suppressAutoHyphens w:val="0"/>
        <w:jc w:val="both"/>
        <w:rPr>
          <w:szCs w:val="20"/>
          <w:lang w:eastAsia="ja-JP"/>
        </w:rPr>
      </w:pPr>
      <w:r w:rsidRPr="004C173C">
        <w:rPr>
          <w:szCs w:val="20"/>
          <w:lang w:eastAsia="ja-JP"/>
        </w:rPr>
        <w:t>Тип фундамента – свайный;</w:t>
      </w:r>
    </w:p>
    <w:p w:rsidR="0087385B" w:rsidRPr="004C173C" w:rsidRDefault="0087385B" w:rsidP="0087385B">
      <w:pPr>
        <w:numPr>
          <w:ilvl w:val="0"/>
          <w:numId w:val="40"/>
        </w:numPr>
        <w:tabs>
          <w:tab w:val="left" w:pos="1038"/>
          <w:tab w:val="num" w:pos="1440"/>
        </w:tabs>
        <w:suppressAutoHyphens w:val="0"/>
        <w:jc w:val="both"/>
        <w:rPr>
          <w:szCs w:val="20"/>
          <w:lang w:eastAsia="ja-JP"/>
        </w:rPr>
      </w:pPr>
      <w:r w:rsidRPr="004C173C">
        <w:rPr>
          <w:szCs w:val="20"/>
          <w:lang w:eastAsia="ja-JP"/>
        </w:rPr>
        <w:t xml:space="preserve">Глубина заложения фундаментов, </w:t>
      </w:r>
      <w:proofErr w:type="gramStart"/>
      <w:r w:rsidRPr="004C173C">
        <w:rPr>
          <w:szCs w:val="20"/>
          <w:lang w:eastAsia="ja-JP"/>
        </w:rPr>
        <w:t>м</w:t>
      </w:r>
      <w:proofErr w:type="gramEnd"/>
      <w:r w:rsidRPr="004C173C">
        <w:rPr>
          <w:szCs w:val="20"/>
          <w:lang w:eastAsia="ja-JP"/>
        </w:rPr>
        <w:t xml:space="preserve"> – </w:t>
      </w:r>
      <w:r>
        <w:rPr>
          <w:szCs w:val="20"/>
          <w:lang w:eastAsia="ja-JP"/>
        </w:rPr>
        <w:t xml:space="preserve">до </w:t>
      </w:r>
      <w:r w:rsidRPr="004C173C">
        <w:rPr>
          <w:szCs w:val="20"/>
          <w:lang w:eastAsia="ja-JP"/>
        </w:rPr>
        <w:t>4,0;</w:t>
      </w:r>
    </w:p>
    <w:p w:rsidR="0087385B" w:rsidRPr="004C173C" w:rsidRDefault="0087385B" w:rsidP="0087385B">
      <w:pPr>
        <w:numPr>
          <w:ilvl w:val="0"/>
          <w:numId w:val="40"/>
        </w:numPr>
        <w:tabs>
          <w:tab w:val="left" w:pos="1038"/>
          <w:tab w:val="num" w:pos="1440"/>
        </w:tabs>
        <w:suppressAutoHyphens w:val="0"/>
        <w:jc w:val="both"/>
        <w:rPr>
          <w:szCs w:val="20"/>
          <w:lang w:eastAsia="ja-JP"/>
        </w:rPr>
      </w:pPr>
      <w:r w:rsidRPr="004C173C">
        <w:rPr>
          <w:szCs w:val="20"/>
          <w:lang w:eastAsia="ja-JP"/>
        </w:rPr>
        <w:t>Нагрузка, т – 1,5.</w:t>
      </w:r>
    </w:p>
    <w:p w:rsidR="0087385B" w:rsidRPr="00AE4971" w:rsidRDefault="0087385B" w:rsidP="0087385B">
      <w:pPr>
        <w:spacing w:before="120"/>
        <w:ind w:firstLine="720"/>
        <w:jc w:val="both"/>
        <w:rPr>
          <w:b/>
          <w:bCs/>
          <w:szCs w:val="20"/>
        </w:rPr>
      </w:pPr>
      <w:r>
        <w:rPr>
          <w:b/>
          <w:bCs/>
          <w:szCs w:val="20"/>
        </w:rPr>
        <w:t>Измерительная установка (блок контроля и управления)</w:t>
      </w:r>
      <w:r w:rsidRPr="00AE4971">
        <w:rPr>
          <w:b/>
          <w:bCs/>
          <w:szCs w:val="20"/>
        </w:rPr>
        <w:t>:</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Уровень ответственности – 1;</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 xml:space="preserve">Высота, </w:t>
      </w:r>
      <w:proofErr w:type="gramStart"/>
      <w:r w:rsidRPr="00AE4971">
        <w:rPr>
          <w:szCs w:val="20"/>
          <w:lang w:eastAsia="ja-JP"/>
        </w:rPr>
        <w:t>м</w:t>
      </w:r>
      <w:proofErr w:type="gramEnd"/>
      <w:r w:rsidRPr="00AE4971">
        <w:rPr>
          <w:szCs w:val="20"/>
          <w:lang w:eastAsia="ja-JP"/>
        </w:rPr>
        <w:t xml:space="preserve"> - </w:t>
      </w:r>
      <w:r>
        <w:rPr>
          <w:szCs w:val="20"/>
          <w:lang w:eastAsia="ja-JP"/>
        </w:rPr>
        <w:t>2</w:t>
      </w:r>
      <w:r w:rsidRPr="00AE4971">
        <w:rPr>
          <w:szCs w:val="20"/>
          <w:lang w:eastAsia="ja-JP"/>
        </w:rPr>
        <w:t>;</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 xml:space="preserve">Размеры в плане, </w:t>
      </w:r>
      <w:proofErr w:type="gramStart"/>
      <w:r w:rsidRPr="00AE4971">
        <w:rPr>
          <w:szCs w:val="20"/>
          <w:lang w:eastAsia="ja-JP"/>
        </w:rPr>
        <w:t>м</w:t>
      </w:r>
      <w:proofErr w:type="gramEnd"/>
      <w:r w:rsidRPr="00AE4971">
        <w:rPr>
          <w:szCs w:val="20"/>
          <w:lang w:eastAsia="ja-JP"/>
        </w:rPr>
        <w:t xml:space="preserve"> – </w:t>
      </w:r>
      <w:r>
        <w:rPr>
          <w:szCs w:val="20"/>
          <w:lang w:eastAsia="ja-JP"/>
        </w:rPr>
        <w:t>3</w:t>
      </w:r>
      <w:r w:rsidRPr="00AE4971">
        <w:rPr>
          <w:szCs w:val="20"/>
          <w:lang w:eastAsia="ja-JP"/>
        </w:rPr>
        <w:t>х</w:t>
      </w:r>
      <w:r>
        <w:rPr>
          <w:szCs w:val="20"/>
          <w:lang w:eastAsia="ja-JP"/>
        </w:rPr>
        <w:t>2</w:t>
      </w:r>
      <w:r w:rsidRPr="00AE4971">
        <w:rPr>
          <w:szCs w:val="20"/>
          <w:lang w:eastAsia="ja-JP"/>
        </w:rPr>
        <w:t>;</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 xml:space="preserve">Чувствительность к неравномерным осадкам, </w:t>
      </w:r>
      <w:proofErr w:type="gramStart"/>
      <w:r w:rsidRPr="00AE4971">
        <w:rPr>
          <w:szCs w:val="20"/>
          <w:lang w:eastAsia="ja-JP"/>
        </w:rPr>
        <w:t>см</w:t>
      </w:r>
      <w:proofErr w:type="gramEnd"/>
      <w:r w:rsidRPr="00AE4971">
        <w:rPr>
          <w:szCs w:val="20"/>
          <w:lang w:eastAsia="ja-JP"/>
        </w:rPr>
        <w:t xml:space="preserve"> – 6;</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Тип фундамента – свайный;</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 xml:space="preserve">Глубина заложения фундаментов, </w:t>
      </w:r>
      <w:proofErr w:type="gramStart"/>
      <w:r w:rsidRPr="00AE4971">
        <w:rPr>
          <w:szCs w:val="20"/>
          <w:lang w:eastAsia="ja-JP"/>
        </w:rPr>
        <w:t>м</w:t>
      </w:r>
      <w:proofErr w:type="gramEnd"/>
      <w:r w:rsidRPr="00AE4971">
        <w:rPr>
          <w:szCs w:val="20"/>
          <w:lang w:eastAsia="ja-JP"/>
        </w:rPr>
        <w:t xml:space="preserve"> – до 4,0;</w:t>
      </w:r>
    </w:p>
    <w:p w:rsidR="0087385B"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Нагрузка, т – 1,5.</w:t>
      </w:r>
    </w:p>
    <w:p w:rsidR="0087385B" w:rsidRPr="00AE4971" w:rsidRDefault="0087385B" w:rsidP="0087385B">
      <w:pPr>
        <w:spacing w:before="120"/>
        <w:ind w:firstLine="720"/>
        <w:jc w:val="both"/>
        <w:rPr>
          <w:b/>
          <w:bCs/>
          <w:szCs w:val="20"/>
        </w:rPr>
      </w:pPr>
      <w:r>
        <w:rPr>
          <w:b/>
          <w:bCs/>
          <w:szCs w:val="20"/>
        </w:rPr>
        <w:t>Станция катодной защиты</w:t>
      </w:r>
      <w:r w:rsidRPr="00AE4971">
        <w:rPr>
          <w:b/>
          <w:bCs/>
          <w:szCs w:val="20"/>
        </w:rPr>
        <w:t>:</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Уровень ответственности – 1;</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 xml:space="preserve">Высота, </w:t>
      </w:r>
      <w:proofErr w:type="gramStart"/>
      <w:r w:rsidRPr="00AE4971">
        <w:rPr>
          <w:szCs w:val="20"/>
          <w:lang w:eastAsia="ja-JP"/>
        </w:rPr>
        <w:t>м</w:t>
      </w:r>
      <w:proofErr w:type="gramEnd"/>
      <w:r w:rsidRPr="00AE4971">
        <w:rPr>
          <w:szCs w:val="20"/>
          <w:lang w:eastAsia="ja-JP"/>
        </w:rPr>
        <w:t xml:space="preserve"> - </w:t>
      </w:r>
      <w:r>
        <w:rPr>
          <w:szCs w:val="20"/>
          <w:lang w:eastAsia="ja-JP"/>
        </w:rPr>
        <w:t>3</w:t>
      </w:r>
      <w:r w:rsidRPr="00AE4971">
        <w:rPr>
          <w:szCs w:val="20"/>
          <w:lang w:eastAsia="ja-JP"/>
        </w:rPr>
        <w:t>;</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 xml:space="preserve">Размеры в плане, </w:t>
      </w:r>
      <w:proofErr w:type="gramStart"/>
      <w:r w:rsidRPr="00AE4971">
        <w:rPr>
          <w:szCs w:val="20"/>
          <w:lang w:eastAsia="ja-JP"/>
        </w:rPr>
        <w:t>м</w:t>
      </w:r>
      <w:proofErr w:type="gramEnd"/>
      <w:r w:rsidRPr="00AE4971">
        <w:rPr>
          <w:szCs w:val="20"/>
          <w:lang w:eastAsia="ja-JP"/>
        </w:rPr>
        <w:t xml:space="preserve"> – </w:t>
      </w:r>
      <w:r>
        <w:rPr>
          <w:szCs w:val="20"/>
          <w:lang w:eastAsia="ja-JP"/>
        </w:rPr>
        <w:t>5</w:t>
      </w:r>
      <w:r w:rsidRPr="00AE4971">
        <w:rPr>
          <w:szCs w:val="20"/>
          <w:lang w:eastAsia="ja-JP"/>
        </w:rPr>
        <w:t>х</w:t>
      </w:r>
      <w:r>
        <w:rPr>
          <w:szCs w:val="20"/>
          <w:lang w:eastAsia="ja-JP"/>
        </w:rPr>
        <w:t>5</w:t>
      </w:r>
      <w:r w:rsidRPr="00AE4971">
        <w:rPr>
          <w:szCs w:val="20"/>
          <w:lang w:eastAsia="ja-JP"/>
        </w:rPr>
        <w:t>;</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 xml:space="preserve">Чувствительность к неравномерным осадкам, </w:t>
      </w:r>
      <w:proofErr w:type="gramStart"/>
      <w:r w:rsidRPr="00AE4971">
        <w:rPr>
          <w:szCs w:val="20"/>
          <w:lang w:eastAsia="ja-JP"/>
        </w:rPr>
        <w:t>см</w:t>
      </w:r>
      <w:proofErr w:type="gramEnd"/>
      <w:r w:rsidRPr="00AE4971">
        <w:rPr>
          <w:szCs w:val="20"/>
          <w:lang w:eastAsia="ja-JP"/>
        </w:rPr>
        <w:t xml:space="preserve"> – 6;</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Тип фундамента – свайный;</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 xml:space="preserve">Глубина заложения фундаментов, </w:t>
      </w:r>
      <w:proofErr w:type="gramStart"/>
      <w:r w:rsidRPr="00AE4971">
        <w:rPr>
          <w:szCs w:val="20"/>
          <w:lang w:eastAsia="ja-JP"/>
        </w:rPr>
        <w:t>м</w:t>
      </w:r>
      <w:proofErr w:type="gramEnd"/>
      <w:r w:rsidRPr="00AE4971">
        <w:rPr>
          <w:szCs w:val="20"/>
          <w:lang w:eastAsia="ja-JP"/>
        </w:rPr>
        <w:t xml:space="preserve"> – до </w:t>
      </w:r>
      <w:r>
        <w:rPr>
          <w:szCs w:val="20"/>
          <w:lang w:eastAsia="ja-JP"/>
        </w:rPr>
        <w:t>2</w:t>
      </w:r>
      <w:r w:rsidRPr="00AE4971">
        <w:rPr>
          <w:szCs w:val="20"/>
          <w:lang w:eastAsia="ja-JP"/>
        </w:rPr>
        <w:t>,0;</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 xml:space="preserve">Нагрузка, т – </w:t>
      </w:r>
      <w:r>
        <w:rPr>
          <w:szCs w:val="20"/>
          <w:lang w:eastAsia="ja-JP"/>
        </w:rPr>
        <w:t>0</w:t>
      </w:r>
      <w:r w:rsidRPr="00AE4971">
        <w:rPr>
          <w:szCs w:val="20"/>
          <w:lang w:eastAsia="ja-JP"/>
        </w:rPr>
        <w:t>,5.</w:t>
      </w:r>
    </w:p>
    <w:p w:rsidR="0087385B" w:rsidRPr="00AE4971" w:rsidRDefault="0087385B" w:rsidP="0087385B">
      <w:pPr>
        <w:spacing w:before="120"/>
        <w:ind w:firstLine="720"/>
        <w:jc w:val="both"/>
        <w:rPr>
          <w:b/>
          <w:bCs/>
          <w:szCs w:val="20"/>
        </w:rPr>
      </w:pPr>
      <w:r>
        <w:rPr>
          <w:b/>
          <w:bCs/>
          <w:szCs w:val="20"/>
        </w:rPr>
        <w:t>Подстанция трансформаторная комплектная</w:t>
      </w:r>
      <w:r w:rsidRPr="00AE4971">
        <w:rPr>
          <w:b/>
          <w:bCs/>
          <w:szCs w:val="20"/>
        </w:rPr>
        <w:t>:</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Уровень ответственности – 1;</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 xml:space="preserve">Высота, </w:t>
      </w:r>
      <w:proofErr w:type="gramStart"/>
      <w:r w:rsidRPr="00AE4971">
        <w:rPr>
          <w:szCs w:val="20"/>
          <w:lang w:eastAsia="ja-JP"/>
        </w:rPr>
        <w:t>м</w:t>
      </w:r>
      <w:proofErr w:type="gramEnd"/>
      <w:r w:rsidRPr="00AE4971">
        <w:rPr>
          <w:szCs w:val="20"/>
          <w:lang w:eastAsia="ja-JP"/>
        </w:rPr>
        <w:t xml:space="preserve"> - </w:t>
      </w:r>
      <w:r>
        <w:rPr>
          <w:szCs w:val="20"/>
          <w:lang w:eastAsia="ja-JP"/>
        </w:rPr>
        <w:t>3</w:t>
      </w:r>
      <w:r w:rsidRPr="00AE4971">
        <w:rPr>
          <w:szCs w:val="20"/>
          <w:lang w:eastAsia="ja-JP"/>
        </w:rPr>
        <w:t>;</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 xml:space="preserve">Размеры в плане, м – </w:t>
      </w:r>
      <w:r>
        <w:rPr>
          <w:szCs w:val="20"/>
          <w:lang w:eastAsia="ja-JP"/>
        </w:rPr>
        <w:t>4,5</w:t>
      </w:r>
      <w:r w:rsidRPr="00AE4971">
        <w:rPr>
          <w:szCs w:val="20"/>
          <w:lang w:eastAsia="ja-JP"/>
        </w:rPr>
        <w:t>х</w:t>
      </w:r>
      <w:proofErr w:type="gramStart"/>
      <w:r>
        <w:rPr>
          <w:szCs w:val="20"/>
          <w:lang w:eastAsia="ja-JP"/>
        </w:rPr>
        <w:t>7</w:t>
      </w:r>
      <w:proofErr w:type="gramEnd"/>
      <w:r w:rsidRPr="00AE4971">
        <w:rPr>
          <w:szCs w:val="20"/>
          <w:lang w:eastAsia="ja-JP"/>
        </w:rPr>
        <w:t>;</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 xml:space="preserve">Чувствительность к неравномерным осадкам, </w:t>
      </w:r>
      <w:proofErr w:type="gramStart"/>
      <w:r w:rsidRPr="00AE4971">
        <w:rPr>
          <w:szCs w:val="20"/>
          <w:lang w:eastAsia="ja-JP"/>
        </w:rPr>
        <w:t>см</w:t>
      </w:r>
      <w:proofErr w:type="gramEnd"/>
      <w:r w:rsidRPr="00AE4971">
        <w:rPr>
          <w:szCs w:val="20"/>
          <w:lang w:eastAsia="ja-JP"/>
        </w:rPr>
        <w:t xml:space="preserve"> – 6;</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Тип фундамента – свайный;</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 xml:space="preserve">Глубина заложения фундаментов, </w:t>
      </w:r>
      <w:proofErr w:type="gramStart"/>
      <w:r w:rsidRPr="00AE4971">
        <w:rPr>
          <w:szCs w:val="20"/>
          <w:lang w:eastAsia="ja-JP"/>
        </w:rPr>
        <w:t>м</w:t>
      </w:r>
      <w:proofErr w:type="gramEnd"/>
      <w:r w:rsidRPr="00AE4971">
        <w:rPr>
          <w:szCs w:val="20"/>
          <w:lang w:eastAsia="ja-JP"/>
        </w:rPr>
        <w:t xml:space="preserve"> – до </w:t>
      </w:r>
      <w:r>
        <w:rPr>
          <w:szCs w:val="20"/>
          <w:lang w:eastAsia="ja-JP"/>
        </w:rPr>
        <w:t>4</w:t>
      </w:r>
      <w:r w:rsidRPr="00AE4971">
        <w:rPr>
          <w:szCs w:val="20"/>
          <w:lang w:eastAsia="ja-JP"/>
        </w:rPr>
        <w:t>,0;</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 xml:space="preserve">Нагрузка, т – </w:t>
      </w:r>
      <w:r>
        <w:rPr>
          <w:szCs w:val="20"/>
          <w:lang w:eastAsia="ja-JP"/>
        </w:rPr>
        <w:t>1</w:t>
      </w:r>
      <w:r w:rsidRPr="00AE4971">
        <w:rPr>
          <w:szCs w:val="20"/>
          <w:lang w:eastAsia="ja-JP"/>
        </w:rPr>
        <w:t>,5.</w:t>
      </w:r>
    </w:p>
    <w:p w:rsidR="0087385B" w:rsidRPr="00AE4971" w:rsidRDefault="0087385B" w:rsidP="0087385B">
      <w:pPr>
        <w:spacing w:before="120"/>
        <w:ind w:firstLine="720"/>
        <w:jc w:val="both"/>
        <w:rPr>
          <w:b/>
          <w:bCs/>
          <w:szCs w:val="20"/>
        </w:rPr>
      </w:pPr>
      <w:r>
        <w:rPr>
          <w:b/>
          <w:bCs/>
          <w:szCs w:val="20"/>
        </w:rPr>
        <w:t>Узел пуска ОУ</w:t>
      </w:r>
      <w:r w:rsidRPr="00AE4971">
        <w:rPr>
          <w:b/>
          <w:bCs/>
          <w:szCs w:val="20"/>
        </w:rPr>
        <w:t>:</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Уровень ответственности – 1;</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 xml:space="preserve">Высота, </w:t>
      </w:r>
      <w:proofErr w:type="gramStart"/>
      <w:r w:rsidRPr="00AE4971">
        <w:rPr>
          <w:szCs w:val="20"/>
          <w:lang w:eastAsia="ja-JP"/>
        </w:rPr>
        <w:t>м</w:t>
      </w:r>
      <w:proofErr w:type="gramEnd"/>
      <w:r w:rsidRPr="00AE4971">
        <w:rPr>
          <w:szCs w:val="20"/>
          <w:lang w:eastAsia="ja-JP"/>
        </w:rPr>
        <w:t xml:space="preserve"> - </w:t>
      </w:r>
      <w:r>
        <w:rPr>
          <w:szCs w:val="20"/>
          <w:lang w:eastAsia="ja-JP"/>
        </w:rPr>
        <w:t>2</w:t>
      </w:r>
      <w:r w:rsidRPr="00AE4971">
        <w:rPr>
          <w:szCs w:val="20"/>
          <w:lang w:eastAsia="ja-JP"/>
        </w:rPr>
        <w:t>;</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 xml:space="preserve">Размеры в плане, </w:t>
      </w:r>
      <w:proofErr w:type="gramStart"/>
      <w:r w:rsidRPr="00AE4971">
        <w:rPr>
          <w:szCs w:val="20"/>
          <w:lang w:eastAsia="ja-JP"/>
        </w:rPr>
        <w:t>м</w:t>
      </w:r>
      <w:proofErr w:type="gramEnd"/>
      <w:r w:rsidRPr="00AE4971">
        <w:rPr>
          <w:szCs w:val="20"/>
          <w:lang w:eastAsia="ja-JP"/>
        </w:rPr>
        <w:t xml:space="preserve"> – </w:t>
      </w:r>
      <w:r>
        <w:rPr>
          <w:szCs w:val="20"/>
          <w:lang w:eastAsia="ja-JP"/>
        </w:rPr>
        <w:t>5</w:t>
      </w:r>
      <w:r w:rsidRPr="00AE4971">
        <w:rPr>
          <w:szCs w:val="20"/>
          <w:lang w:eastAsia="ja-JP"/>
        </w:rPr>
        <w:t>х</w:t>
      </w:r>
      <w:r>
        <w:rPr>
          <w:szCs w:val="20"/>
          <w:lang w:eastAsia="ja-JP"/>
        </w:rPr>
        <w:t>10</w:t>
      </w:r>
      <w:r w:rsidRPr="00AE4971">
        <w:rPr>
          <w:szCs w:val="20"/>
          <w:lang w:eastAsia="ja-JP"/>
        </w:rPr>
        <w:t>;</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 xml:space="preserve">Чувствительность к неравномерным осадкам, </w:t>
      </w:r>
      <w:proofErr w:type="gramStart"/>
      <w:r w:rsidRPr="00AE4971">
        <w:rPr>
          <w:szCs w:val="20"/>
          <w:lang w:eastAsia="ja-JP"/>
        </w:rPr>
        <w:t>см</w:t>
      </w:r>
      <w:proofErr w:type="gramEnd"/>
      <w:r w:rsidRPr="00AE4971">
        <w:rPr>
          <w:szCs w:val="20"/>
          <w:lang w:eastAsia="ja-JP"/>
        </w:rPr>
        <w:t xml:space="preserve"> – 6;</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Тип фундамента – свайный;</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 xml:space="preserve">Глубина заложения фундаментов, </w:t>
      </w:r>
      <w:proofErr w:type="gramStart"/>
      <w:r w:rsidRPr="00AE4971">
        <w:rPr>
          <w:szCs w:val="20"/>
          <w:lang w:eastAsia="ja-JP"/>
        </w:rPr>
        <w:t>м</w:t>
      </w:r>
      <w:proofErr w:type="gramEnd"/>
      <w:r w:rsidRPr="00AE4971">
        <w:rPr>
          <w:szCs w:val="20"/>
          <w:lang w:eastAsia="ja-JP"/>
        </w:rPr>
        <w:t xml:space="preserve"> – до </w:t>
      </w:r>
      <w:r>
        <w:rPr>
          <w:szCs w:val="20"/>
          <w:lang w:eastAsia="ja-JP"/>
        </w:rPr>
        <w:t>4</w:t>
      </w:r>
      <w:r w:rsidRPr="00AE4971">
        <w:rPr>
          <w:szCs w:val="20"/>
          <w:lang w:eastAsia="ja-JP"/>
        </w:rPr>
        <w:t>,0;</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 xml:space="preserve">Нагрузка, т – </w:t>
      </w:r>
      <w:r>
        <w:rPr>
          <w:szCs w:val="20"/>
          <w:lang w:eastAsia="ja-JP"/>
        </w:rPr>
        <w:t>1</w:t>
      </w:r>
      <w:r w:rsidRPr="00AE4971">
        <w:rPr>
          <w:szCs w:val="20"/>
          <w:lang w:eastAsia="ja-JP"/>
        </w:rPr>
        <w:t>,</w:t>
      </w:r>
      <w:r>
        <w:rPr>
          <w:szCs w:val="20"/>
          <w:lang w:eastAsia="ja-JP"/>
        </w:rPr>
        <w:t>0</w:t>
      </w:r>
      <w:r w:rsidRPr="00AE4971">
        <w:rPr>
          <w:szCs w:val="20"/>
          <w:lang w:eastAsia="ja-JP"/>
        </w:rPr>
        <w:t>.</w:t>
      </w:r>
    </w:p>
    <w:p w:rsidR="0087385B" w:rsidRPr="00AE4971" w:rsidRDefault="0087385B" w:rsidP="0087385B">
      <w:pPr>
        <w:spacing w:before="120"/>
        <w:ind w:firstLine="720"/>
        <w:jc w:val="both"/>
        <w:rPr>
          <w:b/>
          <w:bCs/>
          <w:szCs w:val="20"/>
        </w:rPr>
      </w:pPr>
      <w:r>
        <w:rPr>
          <w:b/>
          <w:bCs/>
          <w:szCs w:val="20"/>
        </w:rPr>
        <w:t>Дренажная емкость для узла пуска ОУ</w:t>
      </w:r>
      <w:r w:rsidRPr="00AE4971">
        <w:rPr>
          <w:b/>
          <w:bCs/>
          <w:szCs w:val="20"/>
        </w:rPr>
        <w:t>:</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Уровень ответственности – 1;</w:t>
      </w:r>
    </w:p>
    <w:p w:rsidR="0087385B" w:rsidRPr="00AE4971" w:rsidRDefault="0087385B" w:rsidP="0087385B">
      <w:pPr>
        <w:numPr>
          <w:ilvl w:val="0"/>
          <w:numId w:val="40"/>
        </w:numPr>
        <w:tabs>
          <w:tab w:val="left" w:pos="1038"/>
          <w:tab w:val="num" w:pos="1440"/>
        </w:tabs>
        <w:suppressAutoHyphens w:val="0"/>
        <w:jc w:val="both"/>
        <w:rPr>
          <w:szCs w:val="20"/>
          <w:lang w:eastAsia="ja-JP"/>
        </w:rPr>
      </w:pPr>
      <w:r>
        <w:rPr>
          <w:szCs w:val="20"/>
          <w:lang w:eastAsia="ja-JP"/>
        </w:rPr>
        <w:lastRenderedPageBreak/>
        <w:t>Глубина</w:t>
      </w:r>
      <w:r w:rsidRPr="00AE4971">
        <w:rPr>
          <w:szCs w:val="20"/>
          <w:lang w:eastAsia="ja-JP"/>
        </w:rPr>
        <w:t xml:space="preserve">, </w:t>
      </w:r>
      <w:proofErr w:type="gramStart"/>
      <w:r w:rsidRPr="00AE4971">
        <w:rPr>
          <w:szCs w:val="20"/>
          <w:lang w:eastAsia="ja-JP"/>
        </w:rPr>
        <w:t>м</w:t>
      </w:r>
      <w:proofErr w:type="gramEnd"/>
      <w:r w:rsidRPr="00AE4971">
        <w:rPr>
          <w:szCs w:val="20"/>
          <w:lang w:eastAsia="ja-JP"/>
        </w:rPr>
        <w:t xml:space="preserve"> -</w:t>
      </w:r>
      <w:r>
        <w:rPr>
          <w:szCs w:val="20"/>
          <w:lang w:eastAsia="ja-JP"/>
        </w:rPr>
        <w:t xml:space="preserve"> 3,5</w:t>
      </w:r>
      <w:r w:rsidRPr="00AE4971">
        <w:rPr>
          <w:szCs w:val="20"/>
          <w:lang w:eastAsia="ja-JP"/>
        </w:rPr>
        <w:t>;</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 xml:space="preserve">Размеры в плане, </w:t>
      </w:r>
      <w:proofErr w:type="gramStart"/>
      <w:r w:rsidRPr="00AE4971">
        <w:rPr>
          <w:szCs w:val="20"/>
          <w:lang w:eastAsia="ja-JP"/>
        </w:rPr>
        <w:t>м</w:t>
      </w:r>
      <w:proofErr w:type="gramEnd"/>
      <w:r w:rsidRPr="00AE4971">
        <w:rPr>
          <w:szCs w:val="20"/>
          <w:lang w:eastAsia="ja-JP"/>
        </w:rPr>
        <w:t xml:space="preserve"> – </w:t>
      </w:r>
      <w:r>
        <w:rPr>
          <w:szCs w:val="20"/>
          <w:lang w:eastAsia="ja-JP"/>
        </w:rPr>
        <w:t>1,5</w:t>
      </w:r>
      <w:r w:rsidRPr="00AE4971">
        <w:rPr>
          <w:szCs w:val="20"/>
          <w:lang w:eastAsia="ja-JP"/>
        </w:rPr>
        <w:t>х</w:t>
      </w:r>
      <w:r>
        <w:rPr>
          <w:szCs w:val="20"/>
          <w:lang w:eastAsia="ja-JP"/>
        </w:rPr>
        <w:t>3</w:t>
      </w:r>
      <w:r w:rsidRPr="00AE4971">
        <w:rPr>
          <w:szCs w:val="20"/>
          <w:lang w:eastAsia="ja-JP"/>
        </w:rPr>
        <w:t>;</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 xml:space="preserve">Чувствительность к неравномерным осадкам, </w:t>
      </w:r>
      <w:proofErr w:type="gramStart"/>
      <w:r w:rsidRPr="00AE4971">
        <w:rPr>
          <w:szCs w:val="20"/>
          <w:lang w:eastAsia="ja-JP"/>
        </w:rPr>
        <w:t>см</w:t>
      </w:r>
      <w:proofErr w:type="gramEnd"/>
      <w:r w:rsidRPr="00AE4971">
        <w:rPr>
          <w:szCs w:val="20"/>
          <w:lang w:eastAsia="ja-JP"/>
        </w:rPr>
        <w:t xml:space="preserve"> – </w:t>
      </w:r>
      <w:r>
        <w:rPr>
          <w:szCs w:val="20"/>
          <w:lang w:eastAsia="ja-JP"/>
        </w:rPr>
        <w:t>8</w:t>
      </w:r>
      <w:r w:rsidRPr="00AE4971">
        <w:rPr>
          <w:szCs w:val="20"/>
          <w:lang w:eastAsia="ja-JP"/>
        </w:rPr>
        <w:t>;</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 xml:space="preserve">Тип фундамента – </w:t>
      </w:r>
      <w:r w:rsidRPr="000F7A2F">
        <w:rPr>
          <w:szCs w:val="20"/>
          <w:lang w:eastAsia="ja-JP"/>
        </w:rPr>
        <w:t>монолитная плита</w:t>
      </w:r>
      <w:r w:rsidRPr="00AE4971">
        <w:rPr>
          <w:szCs w:val="20"/>
          <w:lang w:eastAsia="ja-JP"/>
        </w:rPr>
        <w:t>;</w:t>
      </w:r>
    </w:p>
    <w:p w:rsidR="0087385B" w:rsidRPr="00AE4971" w:rsidRDefault="0087385B" w:rsidP="0087385B">
      <w:pPr>
        <w:numPr>
          <w:ilvl w:val="0"/>
          <w:numId w:val="40"/>
        </w:numPr>
        <w:tabs>
          <w:tab w:val="left" w:pos="1038"/>
          <w:tab w:val="num" w:pos="1440"/>
        </w:tabs>
        <w:suppressAutoHyphens w:val="0"/>
        <w:jc w:val="both"/>
        <w:rPr>
          <w:szCs w:val="20"/>
          <w:lang w:eastAsia="ja-JP"/>
        </w:rPr>
      </w:pPr>
      <w:r w:rsidRPr="00AE4971">
        <w:rPr>
          <w:szCs w:val="20"/>
          <w:lang w:eastAsia="ja-JP"/>
        </w:rPr>
        <w:t xml:space="preserve">Глубина заложения фундаментов, </w:t>
      </w:r>
      <w:proofErr w:type="gramStart"/>
      <w:r w:rsidRPr="00AE4971">
        <w:rPr>
          <w:szCs w:val="20"/>
          <w:lang w:eastAsia="ja-JP"/>
        </w:rPr>
        <w:t>м</w:t>
      </w:r>
      <w:proofErr w:type="gramEnd"/>
      <w:r w:rsidRPr="00AE4971">
        <w:rPr>
          <w:szCs w:val="20"/>
          <w:lang w:eastAsia="ja-JP"/>
        </w:rPr>
        <w:t xml:space="preserve"> – до </w:t>
      </w:r>
      <w:r>
        <w:rPr>
          <w:szCs w:val="20"/>
          <w:lang w:eastAsia="ja-JP"/>
        </w:rPr>
        <w:t>4</w:t>
      </w:r>
      <w:r w:rsidRPr="00AE4971">
        <w:rPr>
          <w:szCs w:val="20"/>
          <w:lang w:eastAsia="ja-JP"/>
        </w:rPr>
        <w:t>,0;</w:t>
      </w:r>
    </w:p>
    <w:p w:rsidR="0087385B" w:rsidRPr="00A077F8" w:rsidRDefault="0087385B" w:rsidP="0087385B">
      <w:pPr>
        <w:numPr>
          <w:ilvl w:val="0"/>
          <w:numId w:val="40"/>
        </w:numPr>
        <w:tabs>
          <w:tab w:val="left" w:pos="1038"/>
          <w:tab w:val="num" w:pos="1440"/>
        </w:tabs>
        <w:suppressAutoHyphens w:val="0"/>
        <w:jc w:val="both"/>
        <w:rPr>
          <w:szCs w:val="20"/>
          <w:lang w:eastAsia="ja-JP"/>
        </w:rPr>
      </w:pPr>
      <w:r w:rsidRPr="00A077F8">
        <w:rPr>
          <w:szCs w:val="20"/>
          <w:lang w:eastAsia="ja-JP"/>
        </w:rPr>
        <w:t>Среднее давление на основание под подошвой фундаментов, кгс/см</w:t>
      </w:r>
      <w:proofErr w:type="gramStart"/>
      <w:r w:rsidRPr="00A077F8">
        <w:rPr>
          <w:szCs w:val="20"/>
          <w:vertAlign w:val="superscript"/>
          <w:lang w:eastAsia="ja-JP"/>
        </w:rPr>
        <w:t>2</w:t>
      </w:r>
      <w:proofErr w:type="gramEnd"/>
      <w:r w:rsidRPr="00A077F8">
        <w:rPr>
          <w:szCs w:val="20"/>
          <w:lang w:eastAsia="ja-JP"/>
        </w:rPr>
        <w:t xml:space="preserve"> – 1,5.</w:t>
      </w:r>
    </w:p>
    <w:p w:rsidR="0087385B" w:rsidRPr="00886EDD" w:rsidRDefault="0087385B" w:rsidP="0087385B">
      <w:pPr>
        <w:spacing w:before="120"/>
        <w:ind w:firstLine="720"/>
        <w:jc w:val="both"/>
        <w:rPr>
          <w:b/>
          <w:bCs/>
          <w:szCs w:val="20"/>
        </w:rPr>
      </w:pPr>
      <w:r w:rsidRPr="00886EDD">
        <w:rPr>
          <w:b/>
          <w:bCs/>
          <w:szCs w:val="20"/>
        </w:rPr>
        <w:t>Молниеотвод:</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Уровень ответственности – 1;</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 xml:space="preserve">Высота, </w:t>
      </w:r>
      <w:proofErr w:type="gramStart"/>
      <w:r w:rsidRPr="00886EDD">
        <w:rPr>
          <w:szCs w:val="20"/>
          <w:lang w:eastAsia="ja-JP"/>
        </w:rPr>
        <w:t>м</w:t>
      </w:r>
      <w:proofErr w:type="gramEnd"/>
      <w:r w:rsidRPr="00886EDD">
        <w:rPr>
          <w:szCs w:val="20"/>
          <w:lang w:eastAsia="ja-JP"/>
        </w:rPr>
        <w:t xml:space="preserve"> - 11;</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 xml:space="preserve">Размеры в плане, </w:t>
      </w:r>
      <w:proofErr w:type="gramStart"/>
      <w:r w:rsidRPr="00886EDD">
        <w:rPr>
          <w:szCs w:val="20"/>
          <w:lang w:eastAsia="ja-JP"/>
        </w:rPr>
        <w:t>м</w:t>
      </w:r>
      <w:proofErr w:type="gramEnd"/>
      <w:r w:rsidRPr="00886EDD">
        <w:rPr>
          <w:szCs w:val="20"/>
          <w:lang w:eastAsia="ja-JP"/>
        </w:rPr>
        <w:t xml:space="preserve"> – </w:t>
      </w:r>
      <w:r>
        <w:rPr>
          <w:szCs w:val="20"/>
          <w:lang w:eastAsia="ja-JP"/>
        </w:rPr>
        <w:t>2</w:t>
      </w:r>
      <w:r w:rsidRPr="00886EDD">
        <w:rPr>
          <w:szCs w:val="20"/>
          <w:lang w:eastAsia="ja-JP"/>
        </w:rPr>
        <w:t>х</w:t>
      </w:r>
      <w:r>
        <w:rPr>
          <w:szCs w:val="20"/>
          <w:lang w:eastAsia="ja-JP"/>
        </w:rPr>
        <w:t>2</w:t>
      </w:r>
      <w:r w:rsidRPr="00886EDD">
        <w:rPr>
          <w:szCs w:val="20"/>
          <w:lang w:eastAsia="ja-JP"/>
        </w:rPr>
        <w:t>;</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 xml:space="preserve">Чувствительность к неравномерным осадкам, </w:t>
      </w:r>
      <w:proofErr w:type="gramStart"/>
      <w:r w:rsidRPr="00886EDD">
        <w:rPr>
          <w:szCs w:val="20"/>
          <w:lang w:eastAsia="ja-JP"/>
        </w:rPr>
        <w:t>см</w:t>
      </w:r>
      <w:proofErr w:type="gramEnd"/>
      <w:r w:rsidRPr="00886EDD">
        <w:rPr>
          <w:szCs w:val="20"/>
          <w:lang w:eastAsia="ja-JP"/>
        </w:rPr>
        <w:t xml:space="preserve"> –</w:t>
      </w:r>
      <w:r>
        <w:rPr>
          <w:szCs w:val="20"/>
          <w:lang w:eastAsia="ja-JP"/>
        </w:rPr>
        <w:t xml:space="preserve"> 10</w:t>
      </w:r>
      <w:r w:rsidRPr="00886EDD">
        <w:rPr>
          <w:szCs w:val="20"/>
          <w:lang w:eastAsia="ja-JP"/>
        </w:rPr>
        <w:t>;</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Тип фундамента – свайный;</w:t>
      </w:r>
    </w:p>
    <w:p w:rsidR="0087385B" w:rsidRPr="00886EDD" w:rsidRDefault="0087385B" w:rsidP="0087385B">
      <w:pPr>
        <w:numPr>
          <w:ilvl w:val="0"/>
          <w:numId w:val="40"/>
        </w:numPr>
        <w:tabs>
          <w:tab w:val="left" w:pos="1038"/>
          <w:tab w:val="num" w:pos="1440"/>
        </w:tabs>
        <w:suppressAutoHyphens w:val="0"/>
        <w:jc w:val="both"/>
        <w:rPr>
          <w:szCs w:val="20"/>
          <w:lang w:eastAsia="ja-JP"/>
        </w:rPr>
      </w:pPr>
      <w:r w:rsidRPr="00886EDD">
        <w:rPr>
          <w:szCs w:val="20"/>
          <w:lang w:eastAsia="ja-JP"/>
        </w:rPr>
        <w:t xml:space="preserve">Глубина заложения фундаментов, </w:t>
      </w:r>
      <w:proofErr w:type="gramStart"/>
      <w:r w:rsidRPr="00886EDD">
        <w:rPr>
          <w:szCs w:val="20"/>
          <w:lang w:eastAsia="ja-JP"/>
        </w:rPr>
        <w:t>м</w:t>
      </w:r>
      <w:proofErr w:type="gramEnd"/>
      <w:r w:rsidRPr="00886EDD">
        <w:rPr>
          <w:szCs w:val="20"/>
          <w:lang w:eastAsia="ja-JP"/>
        </w:rPr>
        <w:t xml:space="preserve"> – до </w:t>
      </w:r>
      <w:r>
        <w:rPr>
          <w:szCs w:val="20"/>
          <w:lang w:eastAsia="ja-JP"/>
        </w:rPr>
        <w:t>5</w:t>
      </w:r>
      <w:r w:rsidRPr="00886EDD">
        <w:rPr>
          <w:szCs w:val="20"/>
          <w:lang w:eastAsia="ja-JP"/>
        </w:rPr>
        <w:t>,0;</w:t>
      </w:r>
    </w:p>
    <w:p w:rsidR="0087385B" w:rsidRPr="00886EDD" w:rsidRDefault="0087385B" w:rsidP="0087385B">
      <w:pPr>
        <w:numPr>
          <w:ilvl w:val="0"/>
          <w:numId w:val="40"/>
        </w:numPr>
        <w:tabs>
          <w:tab w:val="left" w:pos="1038"/>
          <w:tab w:val="num" w:pos="1440"/>
        </w:tabs>
        <w:suppressAutoHyphens w:val="0"/>
        <w:jc w:val="both"/>
        <w:rPr>
          <w:szCs w:val="20"/>
          <w:lang w:eastAsia="ja-JP"/>
        </w:rPr>
      </w:pPr>
      <w:r>
        <w:rPr>
          <w:szCs w:val="20"/>
          <w:lang w:eastAsia="ja-JP"/>
        </w:rPr>
        <w:t>Нагрузка на сваю, т – 1,5.</w:t>
      </w:r>
    </w:p>
    <w:p w:rsidR="0087385B" w:rsidRPr="00E24DA6" w:rsidRDefault="0087385B" w:rsidP="0087385B">
      <w:pPr>
        <w:spacing w:before="120"/>
        <w:ind w:firstLine="720"/>
        <w:jc w:val="both"/>
        <w:rPr>
          <w:b/>
          <w:bCs/>
          <w:szCs w:val="20"/>
        </w:rPr>
      </w:pPr>
      <w:r w:rsidRPr="00E24DA6">
        <w:rPr>
          <w:b/>
          <w:bCs/>
          <w:szCs w:val="20"/>
        </w:rPr>
        <w:t>Радиомачт</w:t>
      </w:r>
      <w:r>
        <w:rPr>
          <w:b/>
          <w:bCs/>
          <w:szCs w:val="20"/>
        </w:rPr>
        <w:t>а</w:t>
      </w:r>
      <w:r w:rsidRPr="00E24DA6">
        <w:rPr>
          <w:b/>
          <w:bCs/>
          <w:szCs w:val="20"/>
        </w:rPr>
        <w:t>:</w:t>
      </w:r>
    </w:p>
    <w:p w:rsidR="0087385B" w:rsidRPr="00E24DA6"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Уровень ответственности – 1;</w:t>
      </w:r>
    </w:p>
    <w:p w:rsidR="0087385B" w:rsidRPr="00E24DA6"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 xml:space="preserve">Высота, </w:t>
      </w:r>
      <w:proofErr w:type="gramStart"/>
      <w:r w:rsidRPr="00E24DA6">
        <w:rPr>
          <w:szCs w:val="20"/>
          <w:lang w:eastAsia="ja-JP"/>
        </w:rPr>
        <w:t>м</w:t>
      </w:r>
      <w:proofErr w:type="gramEnd"/>
      <w:r w:rsidRPr="00E24DA6">
        <w:rPr>
          <w:szCs w:val="20"/>
          <w:lang w:eastAsia="ja-JP"/>
        </w:rPr>
        <w:t xml:space="preserve"> – 6;</w:t>
      </w:r>
    </w:p>
    <w:p w:rsidR="0087385B" w:rsidRPr="00E24DA6"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 xml:space="preserve">Размеры в плане, </w:t>
      </w:r>
      <w:proofErr w:type="gramStart"/>
      <w:r w:rsidRPr="00E24DA6">
        <w:rPr>
          <w:szCs w:val="20"/>
          <w:lang w:eastAsia="ja-JP"/>
        </w:rPr>
        <w:t>м</w:t>
      </w:r>
      <w:proofErr w:type="gramEnd"/>
      <w:r w:rsidRPr="00E24DA6">
        <w:rPr>
          <w:szCs w:val="20"/>
          <w:lang w:eastAsia="ja-JP"/>
        </w:rPr>
        <w:t xml:space="preserve"> – </w:t>
      </w:r>
      <w:r>
        <w:rPr>
          <w:szCs w:val="20"/>
          <w:lang w:eastAsia="ja-JP"/>
        </w:rPr>
        <w:t>2</w:t>
      </w:r>
      <w:r w:rsidRPr="00E24DA6">
        <w:rPr>
          <w:szCs w:val="20"/>
          <w:lang w:eastAsia="ja-JP"/>
        </w:rPr>
        <w:t>х</w:t>
      </w:r>
      <w:r>
        <w:rPr>
          <w:szCs w:val="20"/>
          <w:lang w:eastAsia="ja-JP"/>
        </w:rPr>
        <w:t>2</w:t>
      </w:r>
      <w:r w:rsidRPr="00E24DA6">
        <w:rPr>
          <w:szCs w:val="20"/>
          <w:lang w:eastAsia="ja-JP"/>
        </w:rPr>
        <w:t>;</w:t>
      </w:r>
    </w:p>
    <w:p w:rsidR="0087385B" w:rsidRPr="00E24DA6" w:rsidRDefault="0087385B" w:rsidP="0087385B">
      <w:pPr>
        <w:numPr>
          <w:ilvl w:val="0"/>
          <w:numId w:val="40"/>
        </w:numPr>
        <w:tabs>
          <w:tab w:val="left" w:pos="1038"/>
        </w:tabs>
        <w:suppressAutoHyphens w:val="0"/>
        <w:jc w:val="both"/>
        <w:rPr>
          <w:szCs w:val="20"/>
          <w:lang w:eastAsia="ja-JP"/>
        </w:rPr>
      </w:pPr>
      <w:r w:rsidRPr="00E24DA6">
        <w:rPr>
          <w:szCs w:val="20"/>
          <w:lang w:eastAsia="ja-JP"/>
        </w:rPr>
        <w:t xml:space="preserve">Чувствительность к неравномерным осадкам, </w:t>
      </w:r>
      <w:proofErr w:type="gramStart"/>
      <w:r w:rsidRPr="00E24DA6">
        <w:rPr>
          <w:szCs w:val="20"/>
          <w:lang w:eastAsia="ja-JP"/>
        </w:rPr>
        <w:t>см</w:t>
      </w:r>
      <w:proofErr w:type="gramEnd"/>
      <w:r w:rsidRPr="00E24DA6">
        <w:rPr>
          <w:szCs w:val="20"/>
          <w:lang w:eastAsia="ja-JP"/>
        </w:rPr>
        <w:t xml:space="preserve"> – </w:t>
      </w:r>
      <w:r>
        <w:rPr>
          <w:szCs w:val="20"/>
          <w:lang w:eastAsia="ja-JP"/>
        </w:rPr>
        <w:t>10</w:t>
      </w:r>
      <w:r w:rsidRPr="00DA271D">
        <w:rPr>
          <w:szCs w:val="20"/>
          <w:lang w:eastAsia="ja-JP"/>
        </w:rPr>
        <w:t>;</w:t>
      </w:r>
    </w:p>
    <w:p w:rsidR="0087385B" w:rsidRPr="00E24DA6"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Тип фундамента – свайный;</w:t>
      </w:r>
    </w:p>
    <w:p w:rsidR="0087385B" w:rsidRPr="00E24DA6"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 xml:space="preserve">Глубина заложения фундаментов, </w:t>
      </w:r>
      <w:proofErr w:type="gramStart"/>
      <w:r w:rsidRPr="00E24DA6">
        <w:rPr>
          <w:szCs w:val="20"/>
          <w:lang w:eastAsia="ja-JP"/>
        </w:rPr>
        <w:t>м</w:t>
      </w:r>
      <w:proofErr w:type="gramEnd"/>
      <w:r w:rsidRPr="00E24DA6">
        <w:rPr>
          <w:szCs w:val="20"/>
          <w:lang w:eastAsia="ja-JP"/>
        </w:rPr>
        <w:t xml:space="preserve"> – </w:t>
      </w:r>
      <w:r>
        <w:rPr>
          <w:szCs w:val="20"/>
          <w:lang w:eastAsia="ja-JP"/>
        </w:rPr>
        <w:t>5</w:t>
      </w:r>
      <w:r w:rsidRPr="00E24DA6">
        <w:rPr>
          <w:szCs w:val="20"/>
          <w:lang w:eastAsia="ja-JP"/>
        </w:rPr>
        <w:t>,0;</w:t>
      </w:r>
    </w:p>
    <w:p w:rsidR="0087385B" w:rsidRPr="006966C5" w:rsidRDefault="0087385B" w:rsidP="0087385B">
      <w:pPr>
        <w:numPr>
          <w:ilvl w:val="0"/>
          <w:numId w:val="40"/>
        </w:numPr>
        <w:tabs>
          <w:tab w:val="left" w:pos="1038"/>
          <w:tab w:val="num" w:pos="1440"/>
        </w:tabs>
        <w:suppressAutoHyphens w:val="0"/>
        <w:jc w:val="both"/>
        <w:rPr>
          <w:szCs w:val="20"/>
          <w:lang w:eastAsia="ja-JP"/>
        </w:rPr>
      </w:pPr>
      <w:r w:rsidRPr="00E24DA6">
        <w:rPr>
          <w:szCs w:val="20"/>
          <w:lang w:eastAsia="ja-JP"/>
        </w:rPr>
        <w:t>Нагрузка, т – 1,0.</w:t>
      </w:r>
    </w:p>
    <w:p w:rsidR="0087385B" w:rsidRPr="00E3305D" w:rsidRDefault="0087385B" w:rsidP="0087385B">
      <w:pPr>
        <w:spacing w:before="120"/>
        <w:ind w:firstLine="720"/>
        <w:jc w:val="center"/>
        <w:rPr>
          <w:b/>
          <w:bCs/>
          <w:szCs w:val="20"/>
          <w:u w:val="single"/>
        </w:rPr>
      </w:pPr>
      <w:r w:rsidRPr="00E3305D">
        <w:rPr>
          <w:b/>
          <w:bCs/>
          <w:szCs w:val="20"/>
          <w:u w:val="single"/>
        </w:rPr>
        <w:t>Линейные сооружения:</w:t>
      </w:r>
    </w:p>
    <w:p w:rsidR="0087385B" w:rsidRPr="00E3305D" w:rsidRDefault="0087385B" w:rsidP="0087385B">
      <w:pPr>
        <w:spacing w:before="120"/>
        <w:ind w:firstLine="720"/>
        <w:jc w:val="both"/>
        <w:rPr>
          <w:b/>
          <w:bCs/>
          <w:szCs w:val="20"/>
        </w:rPr>
      </w:pPr>
      <w:r>
        <w:rPr>
          <w:b/>
          <w:bCs/>
          <w:szCs w:val="20"/>
        </w:rPr>
        <w:t>Нефтегазосборный трубопровод от АГЗУ-2 до АГЗУ-1</w:t>
      </w:r>
      <w:r w:rsidRPr="00E3305D">
        <w:rPr>
          <w:b/>
          <w:bCs/>
          <w:szCs w:val="20"/>
        </w:rPr>
        <w:t>:</w:t>
      </w:r>
    </w:p>
    <w:p w:rsidR="0087385B" w:rsidRPr="00E3305D" w:rsidRDefault="0087385B" w:rsidP="0087385B">
      <w:pPr>
        <w:numPr>
          <w:ilvl w:val="0"/>
          <w:numId w:val="40"/>
        </w:numPr>
        <w:tabs>
          <w:tab w:val="left" w:pos="1038"/>
          <w:tab w:val="num" w:pos="1440"/>
        </w:tabs>
        <w:suppressAutoHyphens w:val="0"/>
        <w:jc w:val="both"/>
        <w:rPr>
          <w:szCs w:val="20"/>
          <w:lang w:eastAsia="ja-JP"/>
        </w:rPr>
      </w:pPr>
      <w:r w:rsidRPr="00E3305D">
        <w:rPr>
          <w:szCs w:val="20"/>
          <w:lang w:eastAsia="ja-JP"/>
        </w:rPr>
        <w:t>Уровень ответственности – 1;</w:t>
      </w:r>
    </w:p>
    <w:p w:rsidR="0087385B" w:rsidRPr="00E3305D" w:rsidRDefault="0087385B" w:rsidP="0087385B">
      <w:pPr>
        <w:numPr>
          <w:ilvl w:val="0"/>
          <w:numId w:val="40"/>
        </w:numPr>
        <w:tabs>
          <w:tab w:val="left" w:pos="1038"/>
          <w:tab w:val="num" w:pos="1440"/>
        </w:tabs>
        <w:suppressAutoHyphens w:val="0"/>
        <w:jc w:val="both"/>
        <w:rPr>
          <w:szCs w:val="20"/>
          <w:lang w:eastAsia="ja-JP"/>
        </w:rPr>
      </w:pPr>
      <w:r w:rsidRPr="00E3305D">
        <w:rPr>
          <w:szCs w:val="20"/>
          <w:lang w:eastAsia="ja-JP"/>
        </w:rPr>
        <w:t xml:space="preserve">Протяженность, </w:t>
      </w:r>
      <w:proofErr w:type="gramStart"/>
      <w:r w:rsidRPr="00E3305D">
        <w:rPr>
          <w:szCs w:val="20"/>
          <w:lang w:eastAsia="ja-JP"/>
        </w:rPr>
        <w:t>км</w:t>
      </w:r>
      <w:proofErr w:type="gramEnd"/>
      <w:r w:rsidRPr="00E3305D">
        <w:rPr>
          <w:szCs w:val="20"/>
          <w:lang w:eastAsia="ja-JP"/>
        </w:rPr>
        <w:t xml:space="preserve"> – </w:t>
      </w:r>
      <w:r>
        <w:rPr>
          <w:szCs w:val="20"/>
          <w:lang w:eastAsia="ja-JP"/>
        </w:rPr>
        <w:t>1</w:t>
      </w:r>
      <w:r w:rsidRPr="00E3305D">
        <w:rPr>
          <w:szCs w:val="20"/>
          <w:lang w:eastAsia="ja-JP"/>
        </w:rPr>
        <w:t>,3;</w:t>
      </w:r>
    </w:p>
    <w:p w:rsidR="0087385B" w:rsidRPr="00E3305D" w:rsidRDefault="0087385B" w:rsidP="0087385B">
      <w:pPr>
        <w:numPr>
          <w:ilvl w:val="0"/>
          <w:numId w:val="40"/>
        </w:numPr>
        <w:tabs>
          <w:tab w:val="left" w:pos="1038"/>
          <w:tab w:val="num" w:pos="1440"/>
        </w:tabs>
        <w:suppressAutoHyphens w:val="0"/>
        <w:jc w:val="both"/>
        <w:rPr>
          <w:szCs w:val="20"/>
          <w:lang w:eastAsia="ja-JP"/>
        </w:rPr>
      </w:pPr>
      <w:r w:rsidRPr="00E3305D">
        <w:rPr>
          <w:szCs w:val="20"/>
          <w:lang w:eastAsia="ja-JP"/>
        </w:rPr>
        <w:t>Материал труб – сталь;</w:t>
      </w:r>
    </w:p>
    <w:p w:rsidR="0087385B" w:rsidRPr="00E3305D" w:rsidRDefault="0087385B" w:rsidP="0087385B">
      <w:pPr>
        <w:numPr>
          <w:ilvl w:val="0"/>
          <w:numId w:val="40"/>
        </w:numPr>
        <w:tabs>
          <w:tab w:val="left" w:pos="1038"/>
          <w:tab w:val="num" w:pos="1440"/>
        </w:tabs>
        <w:suppressAutoHyphens w:val="0"/>
        <w:jc w:val="both"/>
        <w:rPr>
          <w:szCs w:val="20"/>
          <w:lang w:eastAsia="ja-JP"/>
        </w:rPr>
      </w:pPr>
      <w:r w:rsidRPr="00E3305D">
        <w:rPr>
          <w:szCs w:val="20"/>
          <w:lang w:eastAsia="ja-JP"/>
        </w:rPr>
        <w:t xml:space="preserve">Диаметр, </w:t>
      </w:r>
      <w:proofErr w:type="gramStart"/>
      <w:r w:rsidRPr="00E3305D">
        <w:rPr>
          <w:szCs w:val="20"/>
          <w:lang w:eastAsia="ja-JP"/>
        </w:rPr>
        <w:t>мм</w:t>
      </w:r>
      <w:proofErr w:type="gramEnd"/>
      <w:r w:rsidRPr="00E3305D">
        <w:rPr>
          <w:szCs w:val="20"/>
          <w:lang w:eastAsia="ja-JP"/>
        </w:rPr>
        <w:t xml:space="preserve"> – 1</w:t>
      </w:r>
      <w:r>
        <w:rPr>
          <w:szCs w:val="20"/>
          <w:lang w:eastAsia="ja-JP"/>
        </w:rPr>
        <w:t>5</w:t>
      </w:r>
      <w:r w:rsidRPr="00E3305D">
        <w:rPr>
          <w:szCs w:val="20"/>
          <w:lang w:eastAsia="ja-JP"/>
        </w:rPr>
        <w:t>0;</w:t>
      </w:r>
    </w:p>
    <w:p w:rsidR="0087385B" w:rsidRPr="00E3305D" w:rsidRDefault="0087385B" w:rsidP="0087385B">
      <w:pPr>
        <w:numPr>
          <w:ilvl w:val="0"/>
          <w:numId w:val="40"/>
        </w:numPr>
        <w:tabs>
          <w:tab w:val="left" w:pos="1038"/>
          <w:tab w:val="num" w:pos="1440"/>
        </w:tabs>
        <w:suppressAutoHyphens w:val="0"/>
        <w:jc w:val="both"/>
        <w:rPr>
          <w:szCs w:val="20"/>
          <w:lang w:eastAsia="ja-JP"/>
        </w:rPr>
      </w:pPr>
      <w:r w:rsidRPr="00E3305D">
        <w:rPr>
          <w:szCs w:val="20"/>
          <w:lang w:eastAsia="ja-JP"/>
        </w:rPr>
        <w:t>Способ прокладки – подземный;</w:t>
      </w:r>
    </w:p>
    <w:p w:rsidR="0087385B" w:rsidRPr="00E3305D" w:rsidRDefault="0087385B" w:rsidP="0087385B">
      <w:pPr>
        <w:numPr>
          <w:ilvl w:val="0"/>
          <w:numId w:val="40"/>
        </w:numPr>
        <w:tabs>
          <w:tab w:val="left" w:pos="1038"/>
          <w:tab w:val="num" w:pos="1440"/>
        </w:tabs>
        <w:suppressAutoHyphens w:val="0"/>
        <w:jc w:val="both"/>
        <w:rPr>
          <w:szCs w:val="20"/>
          <w:lang w:eastAsia="ja-JP"/>
        </w:rPr>
      </w:pPr>
      <w:r w:rsidRPr="00E3305D">
        <w:rPr>
          <w:szCs w:val="20"/>
          <w:lang w:eastAsia="ja-JP"/>
        </w:rPr>
        <w:t xml:space="preserve">Глубина прокладки, </w:t>
      </w:r>
      <w:proofErr w:type="gramStart"/>
      <w:r w:rsidRPr="00E3305D">
        <w:rPr>
          <w:szCs w:val="20"/>
          <w:lang w:eastAsia="ja-JP"/>
        </w:rPr>
        <w:t>м</w:t>
      </w:r>
      <w:proofErr w:type="gramEnd"/>
      <w:r w:rsidRPr="00E3305D">
        <w:rPr>
          <w:szCs w:val="20"/>
          <w:lang w:eastAsia="ja-JP"/>
        </w:rPr>
        <w:t xml:space="preserve"> – 1,</w:t>
      </w:r>
      <w:r>
        <w:rPr>
          <w:szCs w:val="20"/>
          <w:lang w:eastAsia="ja-JP"/>
        </w:rPr>
        <w:t>4</w:t>
      </w:r>
      <w:r w:rsidRPr="00E3305D">
        <w:rPr>
          <w:szCs w:val="20"/>
          <w:lang w:eastAsia="ja-JP"/>
        </w:rPr>
        <w:t>.</w:t>
      </w:r>
    </w:p>
    <w:p w:rsidR="0087385B" w:rsidRPr="00E3305D" w:rsidRDefault="0087385B" w:rsidP="0087385B">
      <w:pPr>
        <w:spacing w:before="120"/>
        <w:ind w:firstLine="720"/>
        <w:jc w:val="both"/>
        <w:rPr>
          <w:b/>
          <w:bCs/>
          <w:szCs w:val="20"/>
        </w:rPr>
      </w:pPr>
      <w:r>
        <w:rPr>
          <w:b/>
          <w:bCs/>
          <w:szCs w:val="20"/>
        </w:rPr>
        <w:t>Нефтегазосборный трубопровод от АГЗУ-1 до точки врезки</w:t>
      </w:r>
      <w:r w:rsidRPr="00E3305D">
        <w:rPr>
          <w:b/>
          <w:bCs/>
          <w:szCs w:val="20"/>
        </w:rPr>
        <w:t>:</w:t>
      </w:r>
    </w:p>
    <w:p w:rsidR="0087385B" w:rsidRPr="00E3305D" w:rsidRDefault="0087385B" w:rsidP="0087385B">
      <w:pPr>
        <w:numPr>
          <w:ilvl w:val="0"/>
          <w:numId w:val="40"/>
        </w:numPr>
        <w:tabs>
          <w:tab w:val="left" w:pos="1038"/>
          <w:tab w:val="num" w:pos="1440"/>
        </w:tabs>
        <w:suppressAutoHyphens w:val="0"/>
        <w:jc w:val="both"/>
        <w:rPr>
          <w:szCs w:val="20"/>
          <w:lang w:eastAsia="ja-JP"/>
        </w:rPr>
      </w:pPr>
      <w:r w:rsidRPr="00E3305D">
        <w:rPr>
          <w:szCs w:val="20"/>
          <w:lang w:eastAsia="ja-JP"/>
        </w:rPr>
        <w:t>Уровень ответственности – 1;</w:t>
      </w:r>
    </w:p>
    <w:p w:rsidR="0087385B" w:rsidRPr="00E3305D" w:rsidRDefault="0087385B" w:rsidP="0087385B">
      <w:pPr>
        <w:numPr>
          <w:ilvl w:val="0"/>
          <w:numId w:val="40"/>
        </w:numPr>
        <w:tabs>
          <w:tab w:val="left" w:pos="1038"/>
          <w:tab w:val="num" w:pos="1440"/>
        </w:tabs>
        <w:suppressAutoHyphens w:val="0"/>
        <w:jc w:val="both"/>
        <w:rPr>
          <w:szCs w:val="20"/>
          <w:lang w:eastAsia="ja-JP"/>
        </w:rPr>
      </w:pPr>
      <w:r w:rsidRPr="00E3305D">
        <w:rPr>
          <w:szCs w:val="20"/>
          <w:lang w:eastAsia="ja-JP"/>
        </w:rPr>
        <w:t xml:space="preserve">Протяженность, </w:t>
      </w:r>
      <w:proofErr w:type="gramStart"/>
      <w:r w:rsidRPr="00E3305D">
        <w:rPr>
          <w:szCs w:val="20"/>
          <w:lang w:eastAsia="ja-JP"/>
        </w:rPr>
        <w:t>км</w:t>
      </w:r>
      <w:proofErr w:type="gramEnd"/>
      <w:r w:rsidRPr="00E3305D">
        <w:rPr>
          <w:szCs w:val="20"/>
          <w:lang w:eastAsia="ja-JP"/>
        </w:rPr>
        <w:t xml:space="preserve"> – </w:t>
      </w:r>
      <w:r>
        <w:rPr>
          <w:szCs w:val="20"/>
          <w:lang w:eastAsia="ja-JP"/>
        </w:rPr>
        <w:t>0</w:t>
      </w:r>
      <w:r w:rsidRPr="00E3305D">
        <w:rPr>
          <w:szCs w:val="20"/>
          <w:lang w:eastAsia="ja-JP"/>
        </w:rPr>
        <w:t>,3</w:t>
      </w:r>
      <w:r>
        <w:rPr>
          <w:szCs w:val="20"/>
          <w:lang w:eastAsia="ja-JP"/>
        </w:rPr>
        <w:t>5</w:t>
      </w:r>
      <w:r w:rsidRPr="00E3305D">
        <w:rPr>
          <w:szCs w:val="20"/>
          <w:lang w:eastAsia="ja-JP"/>
        </w:rPr>
        <w:t>;</w:t>
      </w:r>
    </w:p>
    <w:p w:rsidR="0087385B" w:rsidRPr="00E3305D" w:rsidRDefault="0087385B" w:rsidP="0087385B">
      <w:pPr>
        <w:numPr>
          <w:ilvl w:val="0"/>
          <w:numId w:val="40"/>
        </w:numPr>
        <w:tabs>
          <w:tab w:val="left" w:pos="1038"/>
          <w:tab w:val="num" w:pos="1440"/>
        </w:tabs>
        <w:suppressAutoHyphens w:val="0"/>
        <w:jc w:val="both"/>
        <w:rPr>
          <w:szCs w:val="20"/>
          <w:lang w:eastAsia="ja-JP"/>
        </w:rPr>
      </w:pPr>
      <w:r w:rsidRPr="00E3305D">
        <w:rPr>
          <w:szCs w:val="20"/>
          <w:lang w:eastAsia="ja-JP"/>
        </w:rPr>
        <w:t>Материал труб – сталь;</w:t>
      </w:r>
    </w:p>
    <w:p w:rsidR="0087385B" w:rsidRPr="00E3305D" w:rsidRDefault="0087385B" w:rsidP="0087385B">
      <w:pPr>
        <w:numPr>
          <w:ilvl w:val="0"/>
          <w:numId w:val="40"/>
        </w:numPr>
        <w:tabs>
          <w:tab w:val="left" w:pos="1038"/>
          <w:tab w:val="num" w:pos="1440"/>
        </w:tabs>
        <w:suppressAutoHyphens w:val="0"/>
        <w:jc w:val="both"/>
        <w:rPr>
          <w:szCs w:val="20"/>
          <w:lang w:eastAsia="ja-JP"/>
        </w:rPr>
      </w:pPr>
      <w:r w:rsidRPr="00E3305D">
        <w:rPr>
          <w:szCs w:val="20"/>
          <w:lang w:eastAsia="ja-JP"/>
        </w:rPr>
        <w:t xml:space="preserve">Диаметр, </w:t>
      </w:r>
      <w:proofErr w:type="gramStart"/>
      <w:r w:rsidRPr="00E3305D">
        <w:rPr>
          <w:szCs w:val="20"/>
          <w:lang w:eastAsia="ja-JP"/>
        </w:rPr>
        <w:t>мм</w:t>
      </w:r>
      <w:proofErr w:type="gramEnd"/>
      <w:r w:rsidRPr="00E3305D">
        <w:rPr>
          <w:szCs w:val="20"/>
          <w:lang w:eastAsia="ja-JP"/>
        </w:rPr>
        <w:t xml:space="preserve"> – 1</w:t>
      </w:r>
      <w:r>
        <w:rPr>
          <w:szCs w:val="20"/>
          <w:lang w:eastAsia="ja-JP"/>
        </w:rPr>
        <w:t>5</w:t>
      </w:r>
      <w:r w:rsidRPr="00E3305D">
        <w:rPr>
          <w:szCs w:val="20"/>
          <w:lang w:eastAsia="ja-JP"/>
        </w:rPr>
        <w:t>0;</w:t>
      </w:r>
    </w:p>
    <w:p w:rsidR="0087385B" w:rsidRPr="00E3305D" w:rsidRDefault="0087385B" w:rsidP="0087385B">
      <w:pPr>
        <w:numPr>
          <w:ilvl w:val="0"/>
          <w:numId w:val="40"/>
        </w:numPr>
        <w:tabs>
          <w:tab w:val="left" w:pos="1038"/>
          <w:tab w:val="num" w:pos="1440"/>
        </w:tabs>
        <w:suppressAutoHyphens w:val="0"/>
        <w:jc w:val="both"/>
        <w:rPr>
          <w:szCs w:val="20"/>
          <w:lang w:eastAsia="ja-JP"/>
        </w:rPr>
      </w:pPr>
      <w:r w:rsidRPr="00E3305D">
        <w:rPr>
          <w:szCs w:val="20"/>
          <w:lang w:eastAsia="ja-JP"/>
        </w:rPr>
        <w:t>Способ прокладки – подземный;</w:t>
      </w:r>
    </w:p>
    <w:p w:rsidR="0087385B" w:rsidRPr="00E3305D" w:rsidRDefault="0087385B" w:rsidP="0087385B">
      <w:pPr>
        <w:numPr>
          <w:ilvl w:val="0"/>
          <w:numId w:val="40"/>
        </w:numPr>
        <w:tabs>
          <w:tab w:val="left" w:pos="1038"/>
          <w:tab w:val="num" w:pos="1440"/>
        </w:tabs>
        <w:suppressAutoHyphens w:val="0"/>
        <w:jc w:val="both"/>
        <w:rPr>
          <w:szCs w:val="20"/>
          <w:lang w:eastAsia="ja-JP"/>
        </w:rPr>
      </w:pPr>
      <w:r w:rsidRPr="00E3305D">
        <w:rPr>
          <w:szCs w:val="20"/>
          <w:lang w:eastAsia="ja-JP"/>
        </w:rPr>
        <w:t xml:space="preserve">Глубина прокладки, </w:t>
      </w:r>
      <w:proofErr w:type="gramStart"/>
      <w:r w:rsidRPr="00E3305D">
        <w:rPr>
          <w:szCs w:val="20"/>
          <w:lang w:eastAsia="ja-JP"/>
        </w:rPr>
        <w:t>м</w:t>
      </w:r>
      <w:proofErr w:type="gramEnd"/>
      <w:r w:rsidRPr="00E3305D">
        <w:rPr>
          <w:szCs w:val="20"/>
          <w:lang w:eastAsia="ja-JP"/>
        </w:rPr>
        <w:t xml:space="preserve"> – 1,</w:t>
      </w:r>
      <w:r>
        <w:rPr>
          <w:szCs w:val="20"/>
          <w:lang w:eastAsia="ja-JP"/>
        </w:rPr>
        <w:t>4</w:t>
      </w:r>
      <w:r w:rsidRPr="00E3305D">
        <w:rPr>
          <w:szCs w:val="20"/>
          <w:lang w:eastAsia="ja-JP"/>
        </w:rPr>
        <w:t>.</w:t>
      </w:r>
    </w:p>
    <w:p w:rsidR="0087385B" w:rsidRPr="00A65B31" w:rsidRDefault="0087385B" w:rsidP="0087385B">
      <w:pPr>
        <w:spacing w:before="120"/>
        <w:ind w:firstLine="720"/>
        <w:jc w:val="both"/>
        <w:rPr>
          <w:b/>
          <w:bCs/>
          <w:szCs w:val="20"/>
        </w:rPr>
      </w:pPr>
      <w:r>
        <w:rPr>
          <w:b/>
          <w:bCs/>
          <w:szCs w:val="20"/>
        </w:rPr>
        <w:t>Трубопровод выкидной от скважины №625 до АГЗУ-2</w:t>
      </w:r>
      <w:r w:rsidRPr="00A65B31">
        <w:rPr>
          <w:b/>
          <w:bCs/>
          <w:szCs w:val="20"/>
        </w:rPr>
        <w:t>:</w:t>
      </w:r>
    </w:p>
    <w:p w:rsidR="0087385B" w:rsidRPr="00A65B31" w:rsidRDefault="0087385B" w:rsidP="0087385B">
      <w:pPr>
        <w:numPr>
          <w:ilvl w:val="0"/>
          <w:numId w:val="40"/>
        </w:numPr>
        <w:tabs>
          <w:tab w:val="left" w:pos="1038"/>
          <w:tab w:val="num" w:pos="1440"/>
        </w:tabs>
        <w:suppressAutoHyphens w:val="0"/>
        <w:jc w:val="both"/>
        <w:rPr>
          <w:szCs w:val="20"/>
          <w:lang w:eastAsia="ja-JP"/>
        </w:rPr>
      </w:pPr>
      <w:r w:rsidRPr="00A65B31">
        <w:rPr>
          <w:szCs w:val="20"/>
          <w:lang w:eastAsia="ja-JP"/>
        </w:rPr>
        <w:t>Уровень ответственности – 1;</w:t>
      </w:r>
    </w:p>
    <w:p w:rsidR="0087385B" w:rsidRPr="00A65B31" w:rsidRDefault="0087385B" w:rsidP="0087385B">
      <w:pPr>
        <w:numPr>
          <w:ilvl w:val="0"/>
          <w:numId w:val="40"/>
        </w:numPr>
        <w:tabs>
          <w:tab w:val="left" w:pos="1038"/>
          <w:tab w:val="num" w:pos="1440"/>
        </w:tabs>
        <w:suppressAutoHyphens w:val="0"/>
        <w:jc w:val="both"/>
        <w:rPr>
          <w:szCs w:val="20"/>
          <w:lang w:eastAsia="ja-JP"/>
        </w:rPr>
      </w:pPr>
      <w:r w:rsidRPr="00A65B31">
        <w:rPr>
          <w:szCs w:val="20"/>
          <w:lang w:eastAsia="ja-JP"/>
        </w:rPr>
        <w:t xml:space="preserve">Протяженность, </w:t>
      </w:r>
      <w:proofErr w:type="gramStart"/>
      <w:r w:rsidRPr="00A65B31">
        <w:rPr>
          <w:szCs w:val="20"/>
          <w:lang w:eastAsia="ja-JP"/>
        </w:rPr>
        <w:t>км</w:t>
      </w:r>
      <w:proofErr w:type="gramEnd"/>
      <w:r w:rsidRPr="00A65B31">
        <w:rPr>
          <w:szCs w:val="20"/>
          <w:lang w:eastAsia="ja-JP"/>
        </w:rPr>
        <w:t xml:space="preserve"> – 0,</w:t>
      </w:r>
      <w:r>
        <w:rPr>
          <w:szCs w:val="20"/>
          <w:lang w:eastAsia="ja-JP"/>
        </w:rPr>
        <w:t>4</w:t>
      </w:r>
      <w:r w:rsidRPr="00A65B31">
        <w:rPr>
          <w:szCs w:val="20"/>
          <w:lang w:eastAsia="ja-JP"/>
        </w:rPr>
        <w:t>;</w:t>
      </w:r>
    </w:p>
    <w:p w:rsidR="0087385B" w:rsidRPr="00A65B31" w:rsidRDefault="0087385B" w:rsidP="0087385B">
      <w:pPr>
        <w:numPr>
          <w:ilvl w:val="0"/>
          <w:numId w:val="40"/>
        </w:numPr>
        <w:tabs>
          <w:tab w:val="left" w:pos="1038"/>
          <w:tab w:val="num" w:pos="1440"/>
        </w:tabs>
        <w:suppressAutoHyphens w:val="0"/>
        <w:jc w:val="both"/>
        <w:rPr>
          <w:szCs w:val="20"/>
          <w:lang w:eastAsia="ja-JP"/>
        </w:rPr>
      </w:pPr>
      <w:r w:rsidRPr="00E3305D">
        <w:rPr>
          <w:szCs w:val="20"/>
          <w:lang w:eastAsia="ja-JP"/>
        </w:rPr>
        <w:t>Материал труб – сталь</w:t>
      </w:r>
      <w:r w:rsidRPr="00A65B31">
        <w:rPr>
          <w:szCs w:val="20"/>
          <w:lang w:eastAsia="ja-JP"/>
        </w:rPr>
        <w:t>;</w:t>
      </w:r>
    </w:p>
    <w:p w:rsidR="0087385B" w:rsidRPr="00A65B31" w:rsidRDefault="0087385B" w:rsidP="0087385B">
      <w:pPr>
        <w:numPr>
          <w:ilvl w:val="0"/>
          <w:numId w:val="40"/>
        </w:numPr>
        <w:tabs>
          <w:tab w:val="left" w:pos="1038"/>
          <w:tab w:val="num" w:pos="1440"/>
        </w:tabs>
        <w:suppressAutoHyphens w:val="0"/>
        <w:jc w:val="both"/>
        <w:rPr>
          <w:szCs w:val="20"/>
          <w:lang w:eastAsia="ja-JP"/>
        </w:rPr>
      </w:pPr>
      <w:r w:rsidRPr="00E3305D">
        <w:rPr>
          <w:szCs w:val="20"/>
          <w:lang w:eastAsia="ja-JP"/>
        </w:rPr>
        <w:t xml:space="preserve">Диаметр, </w:t>
      </w:r>
      <w:proofErr w:type="gramStart"/>
      <w:r w:rsidRPr="00E3305D">
        <w:rPr>
          <w:szCs w:val="20"/>
          <w:lang w:eastAsia="ja-JP"/>
        </w:rPr>
        <w:t>мм</w:t>
      </w:r>
      <w:proofErr w:type="gramEnd"/>
      <w:r w:rsidRPr="00E3305D">
        <w:rPr>
          <w:szCs w:val="20"/>
          <w:lang w:eastAsia="ja-JP"/>
        </w:rPr>
        <w:t xml:space="preserve"> – </w:t>
      </w:r>
      <w:r>
        <w:rPr>
          <w:szCs w:val="20"/>
          <w:lang w:eastAsia="ja-JP"/>
        </w:rPr>
        <w:t>80</w:t>
      </w:r>
      <w:r w:rsidRPr="00A65B31">
        <w:rPr>
          <w:szCs w:val="20"/>
          <w:lang w:eastAsia="ja-JP"/>
        </w:rPr>
        <w:t>;</w:t>
      </w:r>
    </w:p>
    <w:p w:rsidR="0087385B" w:rsidRPr="00A65B31" w:rsidRDefault="0087385B" w:rsidP="0087385B">
      <w:pPr>
        <w:numPr>
          <w:ilvl w:val="0"/>
          <w:numId w:val="40"/>
        </w:numPr>
        <w:tabs>
          <w:tab w:val="left" w:pos="1038"/>
          <w:tab w:val="num" w:pos="1440"/>
        </w:tabs>
        <w:suppressAutoHyphens w:val="0"/>
        <w:jc w:val="both"/>
        <w:rPr>
          <w:szCs w:val="20"/>
          <w:lang w:eastAsia="ja-JP"/>
        </w:rPr>
      </w:pPr>
      <w:r w:rsidRPr="00E3305D">
        <w:rPr>
          <w:szCs w:val="20"/>
          <w:lang w:eastAsia="ja-JP"/>
        </w:rPr>
        <w:t>Способ прокладки – подземный</w:t>
      </w:r>
      <w:r w:rsidRPr="00A65B31">
        <w:rPr>
          <w:szCs w:val="20"/>
          <w:lang w:eastAsia="ja-JP"/>
        </w:rPr>
        <w:t>;</w:t>
      </w:r>
    </w:p>
    <w:p w:rsidR="0087385B" w:rsidRDefault="0087385B" w:rsidP="0087385B">
      <w:pPr>
        <w:numPr>
          <w:ilvl w:val="0"/>
          <w:numId w:val="40"/>
        </w:numPr>
        <w:tabs>
          <w:tab w:val="left" w:pos="1038"/>
          <w:tab w:val="num" w:pos="1440"/>
        </w:tabs>
        <w:suppressAutoHyphens w:val="0"/>
        <w:jc w:val="both"/>
        <w:rPr>
          <w:szCs w:val="20"/>
          <w:lang w:eastAsia="ja-JP"/>
        </w:rPr>
      </w:pPr>
      <w:r w:rsidRPr="00A65B31">
        <w:rPr>
          <w:szCs w:val="20"/>
          <w:lang w:eastAsia="ja-JP"/>
        </w:rPr>
        <w:t xml:space="preserve">Глубина закладки опор, </w:t>
      </w:r>
      <w:proofErr w:type="gramStart"/>
      <w:r w:rsidRPr="00A65B31">
        <w:rPr>
          <w:szCs w:val="20"/>
          <w:lang w:eastAsia="ja-JP"/>
        </w:rPr>
        <w:t>м</w:t>
      </w:r>
      <w:proofErr w:type="gramEnd"/>
      <w:r w:rsidRPr="00A65B31">
        <w:rPr>
          <w:szCs w:val="20"/>
          <w:lang w:eastAsia="ja-JP"/>
        </w:rPr>
        <w:t xml:space="preserve"> – </w:t>
      </w:r>
      <w:r>
        <w:rPr>
          <w:szCs w:val="20"/>
          <w:lang w:eastAsia="ja-JP"/>
        </w:rPr>
        <w:t>1</w:t>
      </w:r>
      <w:r w:rsidRPr="00A65B31">
        <w:rPr>
          <w:szCs w:val="20"/>
          <w:lang w:eastAsia="ja-JP"/>
        </w:rPr>
        <w:t>,</w:t>
      </w:r>
      <w:r>
        <w:rPr>
          <w:szCs w:val="20"/>
          <w:lang w:eastAsia="ja-JP"/>
        </w:rPr>
        <w:t>4</w:t>
      </w:r>
      <w:r w:rsidRPr="00A65B31">
        <w:rPr>
          <w:szCs w:val="20"/>
          <w:lang w:eastAsia="ja-JP"/>
        </w:rPr>
        <w:t>.</w:t>
      </w:r>
    </w:p>
    <w:p w:rsidR="00F524C2" w:rsidRDefault="00F524C2" w:rsidP="0087385B">
      <w:pPr>
        <w:spacing w:before="120"/>
        <w:ind w:firstLine="720"/>
        <w:jc w:val="both"/>
        <w:rPr>
          <w:b/>
          <w:bCs/>
          <w:szCs w:val="20"/>
        </w:rPr>
      </w:pPr>
    </w:p>
    <w:p w:rsidR="0087385B" w:rsidRPr="00A65B31" w:rsidRDefault="0087385B" w:rsidP="0087385B">
      <w:pPr>
        <w:spacing w:before="120"/>
        <w:ind w:firstLine="720"/>
        <w:jc w:val="both"/>
        <w:rPr>
          <w:b/>
          <w:bCs/>
          <w:szCs w:val="20"/>
        </w:rPr>
      </w:pPr>
      <w:r>
        <w:rPr>
          <w:b/>
          <w:bCs/>
          <w:szCs w:val="20"/>
        </w:rPr>
        <w:lastRenderedPageBreak/>
        <w:t>Трубопровод выкидной от скважины №624 до АГЗУ-1</w:t>
      </w:r>
      <w:r w:rsidRPr="00A65B31">
        <w:rPr>
          <w:b/>
          <w:bCs/>
          <w:szCs w:val="20"/>
        </w:rPr>
        <w:t>:</w:t>
      </w:r>
    </w:p>
    <w:p w:rsidR="0087385B" w:rsidRPr="00A65B31" w:rsidRDefault="0087385B" w:rsidP="0087385B">
      <w:pPr>
        <w:numPr>
          <w:ilvl w:val="0"/>
          <w:numId w:val="40"/>
        </w:numPr>
        <w:tabs>
          <w:tab w:val="left" w:pos="1038"/>
          <w:tab w:val="num" w:pos="1440"/>
        </w:tabs>
        <w:suppressAutoHyphens w:val="0"/>
        <w:jc w:val="both"/>
        <w:rPr>
          <w:szCs w:val="20"/>
          <w:lang w:eastAsia="ja-JP"/>
        </w:rPr>
      </w:pPr>
      <w:r w:rsidRPr="00A65B31">
        <w:rPr>
          <w:szCs w:val="20"/>
          <w:lang w:eastAsia="ja-JP"/>
        </w:rPr>
        <w:t>Уровень ответственности – 1;</w:t>
      </w:r>
    </w:p>
    <w:p w:rsidR="0087385B" w:rsidRPr="00A65B31" w:rsidRDefault="0087385B" w:rsidP="0087385B">
      <w:pPr>
        <w:numPr>
          <w:ilvl w:val="0"/>
          <w:numId w:val="40"/>
        </w:numPr>
        <w:tabs>
          <w:tab w:val="left" w:pos="1038"/>
          <w:tab w:val="num" w:pos="1440"/>
        </w:tabs>
        <w:suppressAutoHyphens w:val="0"/>
        <w:jc w:val="both"/>
        <w:rPr>
          <w:szCs w:val="20"/>
          <w:lang w:eastAsia="ja-JP"/>
        </w:rPr>
      </w:pPr>
      <w:r w:rsidRPr="00A65B31">
        <w:rPr>
          <w:szCs w:val="20"/>
          <w:lang w:eastAsia="ja-JP"/>
        </w:rPr>
        <w:t xml:space="preserve">Протяженность, </w:t>
      </w:r>
      <w:proofErr w:type="gramStart"/>
      <w:r w:rsidRPr="00A65B31">
        <w:rPr>
          <w:szCs w:val="20"/>
          <w:lang w:eastAsia="ja-JP"/>
        </w:rPr>
        <w:t>км</w:t>
      </w:r>
      <w:proofErr w:type="gramEnd"/>
      <w:r w:rsidRPr="00A65B31">
        <w:rPr>
          <w:szCs w:val="20"/>
          <w:lang w:eastAsia="ja-JP"/>
        </w:rPr>
        <w:t xml:space="preserve"> – 0,</w:t>
      </w:r>
      <w:r>
        <w:rPr>
          <w:szCs w:val="20"/>
          <w:lang w:eastAsia="ja-JP"/>
        </w:rPr>
        <w:t>45</w:t>
      </w:r>
      <w:r w:rsidRPr="00A65B31">
        <w:rPr>
          <w:szCs w:val="20"/>
          <w:lang w:eastAsia="ja-JP"/>
        </w:rPr>
        <w:t>;</w:t>
      </w:r>
    </w:p>
    <w:p w:rsidR="0087385B" w:rsidRPr="00A65B31" w:rsidRDefault="0087385B" w:rsidP="0087385B">
      <w:pPr>
        <w:numPr>
          <w:ilvl w:val="0"/>
          <w:numId w:val="40"/>
        </w:numPr>
        <w:tabs>
          <w:tab w:val="left" w:pos="1038"/>
          <w:tab w:val="num" w:pos="1440"/>
        </w:tabs>
        <w:suppressAutoHyphens w:val="0"/>
        <w:jc w:val="both"/>
        <w:rPr>
          <w:szCs w:val="20"/>
          <w:lang w:eastAsia="ja-JP"/>
        </w:rPr>
      </w:pPr>
      <w:r w:rsidRPr="00E3305D">
        <w:rPr>
          <w:szCs w:val="20"/>
          <w:lang w:eastAsia="ja-JP"/>
        </w:rPr>
        <w:t>Материал труб – сталь</w:t>
      </w:r>
      <w:r w:rsidRPr="00A65B31">
        <w:rPr>
          <w:szCs w:val="20"/>
          <w:lang w:eastAsia="ja-JP"/>
        </w:rPr>
        <w:t>;</w:t>
      </w:r>
    </w:p>
    <w:p w:rsidR="0087385B" w:rsidRPr="00A65B31" w:rsidRDefault="0087385B" w:rsidP="0087385B">
      <w:pPr>
        <w:numPr>
          <w:ilvl w:val="0"/>
          <w:numId w:val="40"/>
        </w:numPr>
        <w:tabs>
          <w:tab w:val="left" w:pos="1038"/>
          <w:tab w:val="num" w:pos="1440"/>
        </w:tabs>
        <w:suppressAutoHyphens w:val="0"/>
        <w:jc w:val="both"/>
        <w:rPr>
          <w:szCs w:val="20"/>
          <w:lang w:eastAsia="ja-JP"/>
        </w:rPr>
      </w:pPr>
      <w:r w:rsidRPr="00E3305D">
        <w:rPr>
          <w:szCs w:val="20"/>
          <w:lang w:eastAsia="ja-JP"/>
        </w:rPr>
        <w:t xml:space="preserve">Диаметр, </w:t>
      </w:r>
      <w:proofErr w:type="gramStart"/>
      <w:r w:rsidRPr="00E3305D">
        <w:rPr>
          <w:szCs w:val="20"/>
          <w:lang w:eastAsia="ja-JP"/>
        </w:rPr>
        <w:t>мм</w:t>
      </w:r>
      <w:proofErr w:type="gramEnd"/>
      <w:r w:rsidRPr="00E3305D">
        <w:rPr>
          <w:szCs w:val="20"/>
          <w:lang w:eastAsia="ja-JP"/>
        </w:rPr>
        <w:t xml:space="preserve"> – </w:t>
      </w:r>
      <w:r>
        <w:rPr>
          <w:szCs w:val="20"/>
          <w:lang w:eastAsia="ja-JP"/>
        </w:rPr>
        <w:t>80</w:t>
      </w:r>
      <w:r w:rsidRPr="00A65B31">
        <w:rPr>
          <w:szCs w:val="20"/>
          <w:lang w:eastAsia="ja-JP"/>
        </w:rPr>
        <w:t>;</w:t>
      </w:r>
    </w:p>
    <w:p w:rsidR="0087385B" w:rsidRPr="00A65B31" w:rsidRDefault="0087385B" w:rsidP="0087385B">
      <w:pPr>
        <w:numPr>
          <w:ilvl w:val="0"/>
          <w:numId w:val="40"/>
        </w:numPr>
        <w:tabs>
          <w:tab w:val="left" w:pos="1038"/>
          <w:tab w:val="num" w:pos="1440"/>
        </w:tabs>
        <w:suppressAutoHyphens w:val="0"/>
        <w:jc w:val="both"/>
        <w:rPr>
          <w:szCs w:val="20"/>
          <w:lang w:eastAsia="ja-JP"/>
        </w:rPr>
      </w:pPr>
      <w:r w:rsidRPr="00E3305D">
        <w:rPr>
          <w:szCs w:val="20"/>
          <w:lang w:eastAsia="ja-JP"/>
        </w:rPr>
        <w:t>Способ прокладки – подземный</w:t>
      </w:r>
      <w:r w:rsidRPr="00A65B31">
        <w:rPr>
          <w:szCs w:val="20"/>
          <w:lang w:eastAsia="ja-JP"/>
        </w:rPr>
        <w:t>;</w:t>
      </w:r>
    </w:p>
    <w:p w:rsidR="0087385B" w:rsidRPr="00A65B31" w:rsidRDefault="0087385B" w:rsidP="0087385B">
      <w:pPr>
        <w:numPr>
          <w:ilvl w:val="0"/>
          <w:numId w:val="40"/>
        </w:numPr>
        <w:tabs>
          <w:tab w:val="left" w:pos="1038"/>
          <w:tab w:val="num" w:pos="1440"/>
        </w:tabs>
        <w:suppressAutoHyphens w:val="0"/>
        <w:jc w:val="both"/>
        <w:rPr>
          <w:szCs w:val="20"/>
          <w:lang w:eastAsia="ja-JP"/>
        </w:rPr>
      </w:pPr>
      <w:r w:rsidRPr="00A65B31">
        <w:rPr>
          <w:szCs w:val="20"/>
          <w:lang w:eastAsia="ja-JP"/>
        </w:rPr>
        <w:t xml:space="preserve">Глубина закладки опор, </w:t>
      </w:r>
      <w:proofErr w:type="gramStart"/>
      <w:r w:rsidRPr="00A65B31">
        <w:rPr>
          <w:szCs w:val="20"/>
          <w:lang w:eastAsia="ja-JP"/>
        </w:rPr>
        <w:t>м</w:t>
      </w:r>
      <w:proofErr w:type="gramEnd"/>
      <w:r w:rsidRPr="00A65B31">
        <w:rPr>
          <w:szCs w:val="20"/>
          <w:lang w:eastAsia="ja-JP"/>
        </w:rPr>
        <w:t xml:space="preserve"> – </w:t>
      </w:r>
      <w:r>
        <w:rPr>
          <w:szCs w:val="20"/>
          <w:lang w:eastAsia="ja-JP"/>
        </w:rPr>
        <w:t>1</w:t>
      </w:r>
      <w:r w:rsidRPr="00A65B31">
        <w:rPr>
          <w:szCs w:val="20"/>
          <w:lang w:eastAsia="ja-JP"/>
        </w:rPr>
        <w:t>,</w:t>
      </w:r>
      <w:r>
        <w:rPr>
          <w:szCs w:val="20"/>
          <w:lang w:eastAsia="ja-JP"/>
        </w:rPr>
        <w:t>4</w:t>
      </w:r>
      <w:r w:rsidRPr="00A65B31">
        <w:rPr>
          <w:szCs w:val="20"/>
          <w:lang w:eastAsia="ja-JP"/>
        </w:rPr>
        <w:t>.</w:t>
      </w:r>
    </w:p>
    <w:p w:rsidR="0087385B" w:rsidRPr="00A65B31" w:rsidRDefault="0087385B" w:rsidP="0087385B">
      <w:pPr>
        <w:spacing w:before="120"/>
        <w:ind w:firstLine="720"/>
        <w:jc w:val="both"/>
        <w:rPr>
          <w:b/>
          <w:bCs/>
          <w:szCs w:val="20"/>
        </w:rPr>
      </w:pPr>
      <w:r>
        <w:rPr>
          <w:b/>
          <w:bCs/>
          <w:szCs w:val="20"/>
        </w:rPr>
        <w:t>Трубопровод выкидной от скважины №627 до АГЗУ-1</w:t>
      </w:r>
      <w:r w:rsidRPr="00A65B31">
        <w:rPr>
          <w:b/>
          <w:bCs/>
          <w:szCs w:val="20"/>
        </w:rPr>
        <w:t>:</w:t>
      </w:r>
    </w:p>
    <w:p w:rsidR="0087385B" w:rsidRPr="00A65B31" w:rsidRDefault="0087385B" w:rsidP="0087385B">
      <w:pPr>
        <w:numPr>
          <w:ilvl w:val="0"/>
          <w:numId w:val="40"/>
        </w:numPr>
        <w:tabs>
          <w:tab w:val="left" w:pos="1038"/>
          <w:tab w:val="num" w:pos="1440"/>
        </w:tabs>
        <w:suppressAutoHyphens w:val="0"/>
        <w:jc w:val="both"/>
        <w:rPr>
          <w:szCs w:val="20"/>
          <w:lang w:eastAsia="ja-JP"/>
        </w:rPr>
      </w:pPr>
      <w:r w:rsidRPr="00A65B31">
        <w:rPr>
          <w:szCs w:val="20"/>
          <w:lang w:eastAsia="ja-JP"/>
        </w:rPr>
        <w:t>Уровень ответственности – 1;</w:t>
      </w:r>
    </w:p>
    <w:p w:rsidR="0087385B" w:rsidRPr="00A65B31" w:rsidRDefault="0087385B" w:rsidP="0087385B">
      <w:pPr>
        <w:numPr>
          <w:ilvl w:val="0"/>
          <w:numId w:val="40"/>
        </w:numPr>
        <w:tabs>
          <w:tab w:val="left" w:pos="1038"/>
          <w:tab w:val="num" w:pos="1440"/>
        </w:tabs>
        <w:suppressAutoHyphens w:val="0"/>
        <w:jc w:val="both"/>
        <w:rPr>
          <w:szCs w:val="20"/>
          <w:lang w:eastAsia="ja-JP"/>
        </w:rPr>
      </w:pPr>
      <w:r w:rsidRPr="00A65B31">
        <w:rPr>
          <w:szCs w:val="20"/>
          <w:lang w:eastAsia="ja-JP"/>
        </w:rPr>
        <w:t xml:space="preserve">Протяженность, </w:t>
      </w:r>
      <w:proofErr w:type="gramStart"/>
      <w:r w:rsidRPr="00A65B31">
        <w:rPr>
          <w:szCs w:val="20"/>
          <w:lang w:eastAsia="ja-JP"/>
        </w:rPr>
        <w:t>км</w:t>
      </w:r>
      <w:proofErr w:type="gramEnd"/>
      <w:r w:rsidRPr="00A65B31">
        <w:rPr>
          <w:szCs w:val="20"/>
          <w:lang w:eastAsia="ja-JP"/>
        </w:rPr>
        <w:t xml:space="preserve"> – 0,</w:t>
      </w:r>
      <w:r>
        <w:rPr>
          <w:szCs w:val="20"/>
          <w:lang w:eastAsia="ja-JP"/>
        </w:rPr>
        <w:t>25</w:t>
      </w:r>
      <w:r w:rsidRPr="00A65B31">
        <w:rPr>
          <w:szCs w:val="20"/>
          <w:lang w:eastAsia="ja-JP"/>
        </w:rPr>
        <w:t>;</w:t>
      </w:r>
    </w:p>
    <w:p w:rsidR="0087385B" w:rsidRPr="00A65B31" w:rsidRDefault="0087385B" w:rsidP="0087385B">
      <w:pPr>
        <w:numPr>
          <w:ilvl w:val="0"/>
          <w:numId w:val="40"/>
        </w:numPr>
        <w:tabs>
          <w:tab w:val="left" w:pos="1038"/>
          <w:tab w:val="num" w:pos="1440"/>
        </w:tabs>
        <w:suppressAutoHyphens w:val="0"/>
        <w:jc w:val="both"/>
        <w:rPr>
          <w:szCs w:val="20"/>
          <w:lang w:eastAsia="ja-JP"/>
        </w:rPr>
      </w:pPr>
      <w:r w:rsidRPr="00E3305D">
        <w:rPr>
          <w:szCs w:val="20"/>
          <w:lang w:eastAsia="ja-JP"/>
        </w:rPr>
        <w:t>Материал труб – сталь</w:t>
      </w:r>
      <w:r w:rsidRPr="00A65B31">
        <w:rPr>
          <w:szCs w:val="20"/>
          <w:lang w:eastAsia="ja-JP"/>
        </w:rPr>
        <w:t>;</w:t>
      </w:r>
    </w:p>
    <w:p w:rsidR="0087385B" w:rsidRPr="00A65B31" w:rsidRDefault="0087385B" w:rsidP="0087385B">
      <w:pPr>
        <w:numPr>
          <w:ilvl w:val="0"/>
          <w:numId w:val="40"/>
        </w:numPr>
        <w:tabs>
          <w:tab w:val="left" w:pos="1038"/>
          <w:tab w:val="num" w:pos="1440"/>
        </w:tabs>
        <w:suppressAutoHyphens w:val="0"/>
        <w:jc w:val="both"/>
        <w:rPr>
          <w:szCs w:val="20"/>
          <w:lang w:eastAsia="ja-JP"/>
        </w:rPr>
      </w:pPr>
      <w:r w:rsidRPr="00E3305D">
        <w:rPr>
          <w:szCs w:val="20"/>
          <w:lang w:eastAsia="ja-JP"/>
        </w:rPr>
        <w:t xml:space="preserve">Диаметр, </w:t>
      </w:r>
      <w:proofErr w:type="gramStart"/>
      <w:r w:rsidRPr="00E3305D">
        <w:rPr>
          <w:szCs w:val="20"/>
          <w:lang w:eastAsia="ja-JP"/>
        </w:rPr>
        <w:t>мм</w:t>
      </w:r>
      <w:proofErr w:type="gramEnd"/>
      <w:r w:rsidRPr="00E3305D">
        <w:rPr>
          <w:szCs w:val="20"/>
          <w:lang w:eastAsia="ja-JP"/>
        </w:rPr>
        <w:t xml:space="preserve"> – </w:t>
      </w:r>
      <w:r>
        <w:rPr>
          <w:szCs w:val="20"/>
          <w:lang w:eastAsia="ja-JP"/>
        </w:rPr>
        <w:t>80</w:t>
      </w:r>
      <w:r w:rsidRPr="00A65B31">
        <w:rPr>
          <w:szCs w:val="20"/>
          <w:lang w:eastAsia="ja-JP"/>
        </w:rPr>
        <w:t>;</w:t>
      </w:r>
    </w:p>
    <w:p w:rsidR="0087385B" w:rsidRPr="00A65B31" w:rsidRDefault="0087385B" w:rsidP="0087385B">
      <w:pPr>
        <w:numPr>
          <w:ilvl w:val="0"/>
          <w:numId w:val="40"/>
        </w:numPr>
        <w:tabs>
          <w:tab w:val="left" w:pos="1038"/>
          <w:tab w:val="num" w:pos="1440"/>
        </w:tabs>
        <w:suppressAutoHyphens w:val="0"/>
        <w:jc w:val="both"/>
        <w:rPr>
          <w:szCs w:val="20"/>
          <w:lang w:eastAsia="ja-JP"/>
        </w:rPr>
      </w:pPr>
      <w:r w:rsidRPr="00E3305D">
        <w:rPr>
          <w:szCs w:val="20"/>
          <w:lang w:eastAsia="ja-JP"/>
        </w:rPr>
        <w:t>Способ прокладки – подземный</w:t>
      </w:r>
      <w:r w:rsidRPr="00A65B31">
        <w:rPr>
          <w:szCs w:val="20"/>
          <w:lang w:eastAsia="ja-JP"/>
        </w:rPr>
        <w:t>;</w:t>
      </w:r>
    </w:p>
    <w:p w:rsidR="0087385B" w:rsidRPr="00967F9B" w:rsidRDefault="0087385B" w:rsidP="0087385B">
      <w:pPr>
        <w:numPr>
          <w:ilvl w:val="0"/>
          <w:numId w:val="40"/>
        </w:numPr>
        <w:tabs>
          <w:tab w:val="left" w:pos="1038"/>
          <w:tab w:val="num" w:pos="1440"/>
        </w:tabs>
        <w:suppressAutoHyphens w:val="0"/>
        <w:jc w:val="both"/>
        <w:rPr>
          <w:szCs w:val="20"/>
          <w:lang w:eastAsia="ja-JP"/>
        </w:rPr>
      </w:pPr>
      <w:r w:rsidRPr="00A65B31">
        <w:rPr>
          <w:szCs w:val="20"/>
          <w:lang w:eastAsia="ja-JP"/>
        </w:rPr>
        <w:t xml:space="preserve">Глубина закладки опор, </w:t>
      </w:r>
      <w:proofErr w:type="gramStart"/>
      <w:r w:rsidRPr="00A65B31">
        <w:rPr>
          <w:szCs w:val="20"/>
          <w:lang w:eastAsia="ja-JP"/>
        </w:rPr>
        <w:t>м</w:t>
      </w:r>
      <w:proofErr w:type="gramEnd"/>
      <w:r w:rsidRPr="00A65B31">
        <w:rPr>
          <w:szCs w:val="20"/>
          <w:lang w:eastAsia="ja-JP"/>
        </w:rPr>
        <w:t xml:space="preserve"> – </w:t>
      </w:r>
      <w:r>
        <w:rPr>
          <w:szCs w:val="20"/>
          <w:lang w:eastAsia="ja-JP"/>
        </w:rPr>
        <w:t>1</w:t>
      </w:r>
      <w:r w:rsidRPr="00A65B31">
        <w:rPr>
          <w:szCs w:val="20"/>
          <w:lang w:eastAsia="ja-JP"/>
        </w:rPr>
        <w:t>,</w:t>
      </w:r>
      <w:r>
        <w:rPr>
          <w:szCs w:val="20"/>
          <w:lang w:eastAsia="ja-JP"/>
        </w:rPr>
        <w:t>4</w:t>
      </w:r>
      <w:r w:rsidRPr="00A65B31">
        <w:rPr>
          <w:szCs w:val="20"/>
          <w:lang w:eastAsia="ja-JP"/>
        </w:rPr>
        <w:t>.</w:t>
      </w:r>
    </w:p>
    <w:p w:rsidR="0087385B" w:rsidRPr="00A65B31" w:rsidRDefault="0087385B" w:rsidP="0087385B">
      <w:pPr>
        <w:spacing w:before="120"/>
        <w:ind w:firstLine="720"/>
        <w:jc w:val="both"/>
        <w:rPr>
          <w:b/>
          <w:bCs/>
          <w:szCs w:val="20"/>
        </w:rPr>
      </w:pPr>
      <w:r w:rsidRPr="00A65B31">
        <w:rPr>
          <w:b/>
          <w:bCs/>
          <w:szCs w:val="20"/>
        </w:rPr>
        <w:t xml:space="preserve">Линия воздушная ВЛ-6 </w:t>
      </w:r>
      <w:proofErr w:type="spellStart"/>
      <w:r w:rsidRPr="00A65B31">
        <w:rPr>
          <w:b/>
          <w:bCs/>
          <w:szCs w:val="20"/>
        </w:rPr>
        <w:t>кВ</w:t>
      </w:r>
      <w:proofErr w:type="spellEnd"/>
      <w:r w:rsidRPr="00A65B31">
        <w:rPr>
          <w:b/>
          <w:bCs/>
          <w:szCs w:val="20"/>
        </w:rPr>
        <w:t xml:space="preserve"> </w:t>
      </w:r>
      <w:r>
        <w:rPr>
          <w:b/>
          <w:bCs/>
          <w:szCs w:val="20"/>
        </w:rPr>
        <w:t>от точки врезки до АГЗУ-2</w:t>
      </w:r>
      <w:r w:rsidRPr="00A65B31">
        <w:rPr>
          <w:b/>
          <w:bCs/>
          <w:szCs w:val="20"/>
        </w:rPr>
        <w:t>:</w:t>
      </w:r>
    </w:p>
    <w:p w:rsidR="0087385B" w:rsidRPr="00A65B31" w:rsidRDefault="0087385B" w:rsidP="0087385B">
      <w:pPr>
        <w:numPr>
          <w:ilvl w:val="0"/>
          <w:numId w:val="40"/>
        </w:numPr>
        <w:tabs>
          <w:tab w:val="left" w:pos="1038"/>
          <w:tab w:val="num" w:pos="1440"/>
        </w:tabs>
        <w:suppressAutoHyphens w:val="0"/>
        <w:jc w:val="both"/>
        <w:rPr>
          <w:szCs w:val="20"/>
          <w:lang w:eastAsia="ja-JP"/>
        </w:rPr>
      </w:pPr>
      <w:r w:rsidRPr="00A65B31">
        <w:rPr>
          <w:szCs w:val="20"/>
          <w:lang w:eastAsia="ja-JP"/>
        </w:rPr>
        <w:t>Уровень ответственности – 1;</w:t>
      </w:r>
    </w:p>
    <w:p w:rsidR="0087385B" w:rsidRPr="00A65B31" w:rsidRDefault="0087385B" w:rsidP="0087385B">
      <w:pPr>
        <w:numPr>
          <w:ilvl w:val="0"/>
          <w:numId w:val="40"/>
        </w:numPr>
        <w:tabs>
          <w:tab w:val="left" w:pos="1038"/>
          <w:tab w:val="num" w:pos="1440"/>
        </w:tabs>
        <w:suppressAutoHyphens w:val="0"/>
        <w:jc w:val="both"/>
        <w:rPr>
          <w:szCs w:val="20"/>
          <w:lang w:eastAsia="ja-JP"/>
        </w:rPr>
      </w:pPr>
      <w:r w:rsidRPr="00A65B31">
        <w:rPr>
          <w:szCs w:val="20"/>
          <w:lang w:eastAsia="ja-JP"/>
        </w:rPr>
        <w:t xml:space="preserve">Протяженность, </w:t>
      </w:r>
      <w:proofErr w:type="gramStart"/>
      <w:r w:rsidRPr="00A65B31">
        <w:rPr>
          <w:szCs w:val="20"/>
          <w:lang w:eastAsia="ja-JP"/>
        </w:rPr>
        <w:t>км</w:t>
      </w:r>
      <w:proofErr w:type="gramEnd"/>
      <w:r w:rsidRPr="00A65B31">
        <w:rPr>
          <w:szCs w:val="20"/>
          <w:lang w:eastAsia="ja-JP"/>
        </w:rPr>
        <w:t xml:space="preserve"> – </w:t>
      </w:r>
      <w:r>
        <w:rPr>
          <w:szCs w:val="20"/>
          <w:lang w:eastAsia="ja-JP"/>
        </w:rPr>
        <w:t>1,07</w:t>
      </w:r>
      <w:r w:rsidRPr="00A65B31">
        <w:rPr>
          <w:szCs w:val="20"/>
          <w:lang w:eastAsia="ja-JP"/>
        </w:rPr>
        <w:t>;</w:t>
      </w:r>
    </w:p>
    <w:p w:rsidR="0087385B" w:rsidRPr="00A65B31" w:rsidRDefault="0087385B" w:rsidP="0087385B">
      <w:pPr>
        <w:numPr>
          <w:ilvl w:val="0"/>
          <w:numId w:val="40"/>
        </w:numPr>
        <w:tabs>
          <w:tab w:val="left" w:pos="1038"/>
          <w:tab w:val="num" w:pos="1440"/>
        </w:tabs>
        <w:suppressAutoHyphens w:val="0"/>
        <w:jc w:val="both"/>
        <w:rPr>
          <w:szCs w:val="20"/>
          <w:lang w:eastAsia="ja-JP"/>
        </w:rPr>
      </w:pPr>
      <w:r w:rsidRPr="00A65B31">
        <w:rPr>
          <w:szCs w:val="20"/>
          <w:lang w:eastAsia="ja-JP"/>
        </w:rPr>
        <w:t>Материал опор – железобетон;</w:t>
      </w:r>
    </w:p>
    <w:p w:rsidR="0087385B" w:rsidRPr="00A65B31" w:rsidRDefault="0087385B" w:rsidP="0087385B">
      <w:pPr>
        <w:numPr>
          <w:ilvl w:val="0"/>
          <w:numId w:val="40"/>
        </w:numPr>
        <w:tabs>
          <w:tab w:val="left" w:pos="1038"/>
          <w:tab w:val="num" w:pos="1440"/>
        </w:tabs>
        <w:suppressAutoHyphens w:val="0"/>
        <w:jc w:val="both"/>
        <w:rPr>
          <w:szCs w:val="20"/>
          <w:lang w:eastAsia="ja-JP"/>
        </w:rPr>
      </w:pPr>
      <w:r w:rsidRPr="00A65B31">
        <w:rPr>
          <w:szCs w:val="20"/>
          <w:lang w:eastAsia="ja-JP"/>
        </w:rPr>
        <w:t xml:space="preserve">Высота опор (промежуточных, угловых), </w:t>
      </w:r>
      <w:proofErr w:type="gramStart"/>
      <w:r w:rsidRPr="00A65B31">
        <w:rPr>
          <w:szCs w:val="20"/>
          <w:lang w:eastAsia="ja-JP"/>
        </w:rPr>
        <w:t>м</w:t>
      </w:r>
      <w:proofErr w:type="gramEnd"/>
      <w:r w:rsidRPr="00A65B31">
        <w:rPr>
          <w:szCs w:val="20"/>
          <w:lang w:eastAsia="ja-JP"/>
        </w:rPr>
        <w:t xml:space="preserve"> – 8,05;</w:t>
      </w:r>
    </w:p>
    <w:p w:rsidR="0087385B" w:rsidRPr="00A65B31" w:rsidRDefault="0087385B" w:rsidP="0087385B">
      <w:pPr>
        <w:numPr>
          <w:ilvl w:val="0"/>
          <w:numId w:val="40"/>
        </w:numPr>
        <w:tabs>
          <w:tab w:val="left" w:pos="1038"/>
          <w:tab w:val="num" w:pos="1440"/>
        </w:tabs>
        <w:suppressAutoHyphens w:val="0"/>
        <w:jc w:val="both"/>
        <w:rPr>
          <w:szCs w:val="20"/>
          <w:lang w:eastAsia="ja-JP"/>
        </w:rPr>
      </w:pPr>
      <w:r w:rsidRPr="00A65B31">
        <w:rPr>
          <w:szCs w:val="20"/>
          <w:lang w:eastAsia="ja-JP"/>
        </w:rPr>
        <w:t xml:space="preserve">Расстояние между крайними проводами, </w:t>
      </w:r>
      <w:proofErr w:type="gramStart"/>
      <w:r w:rsidRPr="00A65B31">
        <w:rPr>
          <w:szCs w:val="20"/>
          <w:lang w:eastAsia="ja-JP"/>
        </w:rPr>
        <w:t>м</w:t>
      </w:r>
      <w:proofErr w:type="gramEnd"/>
      <w:r w:rsidRPr="00A65B31">
        <w:rPr>
          <w:szCs w:val="20"/>
          <w:lang w:eastAsia="ja-JP"/>
        </w:rPr>
        <w:t xml:space="preserve"> – 1,32;</w:t>
      </w:r>
    </w:p>
    <w:p w:rsidR="0087385B" w:rsidRDefault="0087385B" w:rsidP="0087385B">
      <w:pPr>
        <w:numPr>
          <w:ilvl w:val="0"/>
          <w:numId w:val="40"/>
        </w:numPr>
        <w:tabs>
          <w:tab w:val="left" w:pos="1038"/>
          <w:tab w:val="num" w:pos="1440"/>
        </w:tabs>
        <w:suppressAutoHyphens w:val="0"/>
        <w:jc w:val="both"/>
        <w:rPr>
          <w:szCs w:val="20"/>
          <w:lang w:eastAsia="ja-JP"/>
        </w:rPr>
      </w:pPr>
      <w:r w:rsidRPr="00A65B31">
        <w:rPr>
          <w:szCs w:val="20"/>
          <w:lang w:eastAsia="ja-JP"/>
        </w:rPr>
        <w:t xml:space="preserve">Глубина закладки опор, </w:t>
      </w:r>
      <w:proofErr w:type="gramStart"/>
      <w:r w:rsidRPr="00A65B31">
        <w:rPr>
          <w:szCs w:val="20"/>
          <w:lang w:eastAsia="ja-JP"/>
        </w:rPr>
        <w:t>м</w:t>
      </w:r>
      <w:proofErr w:type="gramEnd"/>
      <w:r w:rsidRPr="00A65B31">
        <w:rPr>
          <w:szCs w:val="20"/>
          <w:lang w:eastAsia="ja-JP"/>
        </w:rPr>
        <w:t xml:space="preserve"> – 2,5.</w:t>
      </w:r>
    </w:p>
    <w:p w:rsidR="0087385B" w:rsidRPr="00A65B31" w:rsidRDefault="0087385B" w:rsidP="0087385B">
      <w:pPr>
        <w:spacing w:before="120"/>
        <w:ind w:firstLine="720"/>
        <w:jc w:val="both"/>
        <w:rPr>
          <w:b/>
          <w:bCs/>
          <w:szCs w:val="20"/>
        </w:rPr>
      </w:pPr>
      <w:r w:rsidRPr="00A65B31">
        <w:rPr>
          <w:b/>
          <w:bCs/>
          <w:szCs w:val="20"/>
        </w:rPr>
        <w:t xml:space="preserve">Линия воздушная ВЛ-6 </w:t>
      </w:r>
      <w:proofErr w:type="spellStart"/>
      <w:r w:rsidRPr="00A65B31">
        <w:rPr>
          <w:b/>
          <w:bCs/>
          <w:szCs w:val="20"/>
        </w:rPr>
        <w:t>кВ</w:t>
      </w:r>
      <w:proofErr w:type="spellEnd"/>
      <w:r w:rsidRPr="00A65B31">
        <w:rPr>
          <w:b/>
          <w:bCs/>
          <w:szCs w:val="20"/>
        </w:rPr>
        <w:t xml:space="preserve"> </w:t>
      </w:r>
      <w:r>
        <w:rPr>
          <w:b/>
          <w:bCs/>
          <w:szCs w:val="20"/>
        </w:rPr>
        <w:t>от АГЗУ-2 до скважины №625</w:t>
      </w:r>
      <w:r w:rsidRPr="00A65B31">
        <w:rPr>
          <w:b/>
          <w:bCs/>
          <w:szCs w:val="20"/>
        </w:rPr>
        <w:t>:</w:t>
      </w:r>
    </w:p>
    <w:p w:rsidR="0087385B" w:rsidRPr="00A65B31" w:rsidRDefault="0087385B" w:rsidP="0087385B">
      <w:pPr>
        <w:numPr>
          <w:ilvl w:val="0"/>
          <w:numId w:val="40"/>
        </w:numPr>
        <w:tabs>
          <w:tab w:val="left" w:pos="1038"/>
          <w:tab w:val="num" w:pos="1440"/>
        </w:tabs>
        <w:suppressAutoHyphens w:val="0"/>
        <w:jc w:val="both"/>
        <w:rPr>
          <w:szCs w:val="20"/>
          <w:lang w:eastAsia="ja-JP"/>
        </w:rPr>
      </w:pPr>
      <w:r w:rsidRPr="00A65B31">
        <w:rPr>
          <w:szCs w:val="20"/>
          <w:lang w:eastAsia="ja-JP"/>
        </w:rPr>
        <w:t>Уровень ответственности – 1;</w:t>
      </w:r>
    </w:p>
    <w:p w:rsidR="0087385B" w:rsidRPr="00A65B31" w:rsidRDefault="0087385B" w:rsidP="0087385B">
      <w:pPr>
        <w:numPr>
          <w:ilvl w:val="0"/>
          <w:numId w:val="40"/>
        </w:numPr>
        <w:tabs>
          <w:tab w:val="left" w:pos="1038"/>
          <w:tab w:val="num" w:pos="1440"/>
        </w:tabs>
        <w:suppressAutoHyphens w:val="0"/>
        <w:jc w:val="both"/>
        <w:rPr>
          <w:szCs w:val="20"/>
          <w:lang w:eastAsia="ja-JP"/>
        </w:rPr>
      </w:pPr>
      <w:r w:rsidRPr="00A65B31">
        <w:rPr>
          <w:szCs w:val="20"/>
          <w:lang w:eastAsia="ja-JP"/>
        </w:rPr>
        <w:t xml:space="preserve">Протяженность, </w:t>
      </w:r>
      <w:proofErr w:type="gramStart"/>
      <w:r w:rsidRPr="00A65B31">
        <w:rPr>
          <w:szCs w:val="20"/>
          <w:lang w:eastAsia="ja-JP"/>
        </w:rPr>
        <w:t>км</w:t>
      </w:r>
      <w:proofErr w:type="gramEnd"/>
      <w:r w:rsidRPr="00A65B31">
        <w:rPr>
          <w:szCs w:val="20"/>
          <w:lang w:eastAsia="ja-JP"/>
        </w:rPr>
        <w:t xml:space="preserve"> – </w:t>
      </w:r>
      <w:r>
        <w:rPr>
          <w:szCs w:val="20"/>
          <w:lang w:eastAsia="ja-JP"/>
        </w:rPr>
        <w:t>0,2</w:t>
      </w:r>
      <w:r w:rsidRPr="00A65B31">
        <w:rPr>
          <w:szCs w:val="20"/>
          <w:lang w:eastAsia="ja-JP"/>
        </w:rPr>
        <w:t>;</w:t>
      </w:r>
    </w:p>
    <w:p w:rsidR="0087385B" w:rsidRPr="00A65B31" w:rsidRDefault="0087385B" w:rsidP="0087385B">
      <w:pPr>
        <w:numPr>
          <w:ilvl w:val="0"/>
          <w:numId w:val="40"/>
        </w:numPr>
        <w:tabs>
          <w:tab w:val="left" w:pos="1038"/>
          <w:tab w:val="num" w:pos="1440"/>
        </w:tabs>
        <w:suppressAutoHyphens w:val="0"/>
        <w:jc w:val="both"/>
        <w:rPr>
          <w:szCs w:val="20"/>
          <w:lang w:eastAsia="ja-JP"/>
        </w:rPr>
      </w:pPr>
      <w:r w:rsidRPr="00A65B31">
        <w:rPr>
          <w:szCs w:val="20"/>
          <w:lang w:eastAsia="ja-JP"/>
        </w:rPr>
        <w:t>Материал опор – железобетон;</w:t>
      </w:r>
    </w:p>
    <w:p w:rsidR="0087385B" w:rsidRPr="00A65B31" w:rsidRDefault="0087385B" w:rsidP="0087385B">
      <w:pPr>
        <w:numPr>
          <w:ilvl w:val="0"/>
          <w:numId w:val="40"/>
        </w:numPr>
        <w:tabs>
          <w:tab w:val="left" w:pos="1038"/>
          <w:tab w:val="num" w:pos="1440"/>
        </w:tabs>
        <w:suppressAutoHyphens w:val="0"/>
        <w:jc w:val="both"/>
        <w:rPr>
          <w:szCs w:val="20"/>
          <w:lang w:eastAsia="ja-JP"/>
        </w:rPr>
      </w:pPr>
      <w:r w:rsidRPr="00A65B31">
        <w:rPr>
          <w:szCs w:val="20"/>
          <w:lang w:eastAsia="ja-JP"/>
        </w:rPr>
        <w:t xml:space="preserve">Высота опор (промежуточных, угловых), </w:t>
      </w:r>
      <w:proofErr w:type="gramStart"/>
      <w:r w:rsidRPr="00A65B31">
        <w:rPr>
          <w:szCs w:val="20"/>
          <w:lang w:eastAsia="ja-JP"/>
        </w:rPr>
        <w:t>м</w:t>
      </w:r>
      <w:proofErr w:type="gramEnd"/>
      <w:r w:rsidRPr="00A65B31">
        <w:rPr>
          <w:szCs w:val="20"/>
          <w:lang w:eastAsia="ja-JP"/>
        </w:rPr>
        <w:t xml:space="preserve"> – 8,05;</w:t>
      </w:r>
    </w:p>
    <w:p w:rsidR="0087385B" w:rsidRPr="00A65B31" w:rsidRDefault="0087385B" w:rsidP="0087385B">
      <w:pPr>
        <w:numPr>
          <w:ilvl w:val="0"/>
          <w:numId w:val="40"/>
        </w:numPr>
        <w:tabs>
          <w:tab w:val="left" w:pos="1038"/>
          <w:tab w:val="num" w:pos="1440"/>
        </w:tabs>
        <w:suppressAutoHyphens w:val="0"/>
        <w:jc w:val="both"/>
        <w:rPr>
          <w:szCs w:val="20"/>
          <w:lang w:eastAsia="ja-JP"/>
        </w:rPr>
      </w:pPr>
      <w:r w:rsidRPr="00A65B31">
        <w:rPr>
          <w:szCs w:val="20"/>
          <w:lang w:eastAsia="ja-JP"/>
        </w:rPr>
        <w:t xml:space="preserve">Расстояние между крайними проводами, </w:t>
      </w:r>
      <w:proofErr w:type="gramStart"/>
      <w:r w:rsidRPr="00A65B31">
        <w:rPr>
          <w:szCs w:val="20"/>
          <w:lang w:eastAsia="ja-JP"/>
        </w:rPr>
        <w:t>м</w:t>
      </w:r>
      <w:proofErr w:type="gramEnd"/>
      <w:r w:rsidRPr="00A65B31">
        <w:rPr>
          <w:szCs w:val="20"/>
          <w:lang w:eastAsia="ja-JP"/>
        </w:rPr>
        <w:t xml:space="preserve"> – 1,32;</w:t>
      </w:r>
    </w:p>
    <w:p w:rsidR="0087385B" w:rsidRPr="00A65B31" w:rsidRDefault="0087385B" w:rsidP="0087385B">
      <w:pPr>
        <w:numPr>
          <w:ilvl w:val="0"/>
          <w:numId w:val="40"/>
        </w:numPr>
        <w:tabs>
          <w:tab w:val="left" w:pos="1038"/>
          <w:tab w:val="num" w:pos="1440"/>
        </w:tabs>
        <w:suppressAutoHyphens w:val="0"/>
        <w:jc w:val="both"/>
        <w:rPr>
          <w:szCs w:val="20"/>
          <w:lang w:eastAsia="ja-JP"/>
        </w:rPr>
      </w:pPr>
      <w:r w:rsidRPr="00A65B31">
        <w:rPr>
          <w:szCs w:val="20"/>
          <w:lang w:eastAsia="ja-JP"/>
        </w:rPr>
        <w:t xml:space="preserve">Глубина закладки опор, </w:t>
      </w:r>
      <w:proofErr w:type="gramStart"/>
      <w:r w:rsidRPr="00A65B31">
        <w:rPr>
          <w:szCs w:val="20"/>
          <w:lang w:eastAsia="ja-JP"/>
        </w:rPr>
        <w:t>м</w:t>
      </w:r>
      <w:proofErr w:type="gramEnd"/>
      <w:r w:rsidRPr="00A65B31">
        <w:rPr>
          <w:szCs w:val="20"/>
          <w:lang w:eastAsia="ja-JP"/>
        </w:rPr>
        <w:t xml:space="preserve"> – 2,5.</w:t>
      </w:r>
    </w:p>
    <w:p w:rsidR="0087385B" w:rsidRPr="00A65B31" w:rsidRDefault="0087385B" w:rsidP="0087385B">
      <w:pPr>
        <w:spacing w:before="120"/>
        <w:ind w:firstLine="720"/>
        <w:jc w:val="both"/>
        <w:rPr>
          <w:b/>
          <w:bCs/>
          <w:szCs w:val="20"/>
        </w:rPr>
      </w:pPr>
      <w:r w:rsidRPr="00A65B31">
        <w:rPr>
          <w:b/>
          <w:bCs/>
          <w:szCs w:val="20"/>
        </w:rPr>
        <w:t xml:space="preserve">Линия воздушная ВЛ-6 </w:t>
      </w:r>
      <w:proofErr w:type="spellStart"/>
      <w:r w:rsidRPr="00A65B31">
        <w:rPr>
          <w:b/>
          <w:bCs/>
          <w:szCs w:val="20"/>
        </w:rPr>
        <w:t>кВ</w:t>
      </w:r>
      <w:proofErr w:type="spellEnd"/>
      <w:r w:rsidRPr="00A65B31">
        <w:rPr>
          <w:b/>
          <w:bCs/>
          <w:szCs w:val="20"/>
        </w:rPr>
        <w:t xml:space="preserve"> </w:t>
      </w:r>
      <w:r>
        <w:rPr>
          <w:b/>
          <w:bCs/>
          <w:szCs w:val="20"/>
        </w:rPr>
        <w:t>от точки врезки до скважины №624</w:t>
      </w:r>
      <w:r w:rsidRPr="00A65B31">
        <w:rPr>
          <w:b/>
          <w:bCs/>
          <w:szCs w:val="20"/>
        </w:rPr>
        <w:t>:</w:t>
      </w:r>
    </w:p>
    <w:p w:rsidR="0087385B" w:rsidRPr="00A65B31" w:rsidRDefault="0087385B" w:rsidP="0087385B">
      <w:pPr>
        <w:numPr>
          <w:ilvl w:val="0"/>
          <w:numId w:val="40"/>
        </w:numPr>
        <w:tabs>
          <w:tab w:val="left" w:pos="1038"/>
          <w:tab w:val="num" w:pos="1440"/>
        </w:tabs>
        <w:suppressAutoHyphens w:val="0"/>
        <w:jc w:val="both"/>
        <w:rPr>
          <w:szCs w:val="20"/>
          <w:lang w:eastAsia="ja-JP"/>
        </w:rPr>
      </w:pPr>
      <w:r w:rsidRPr="00A65B31">
        <w:rPr>
          <w:szCs w:val="20"/>
          <w:lang w:eastAsia="ja-JP"/>
        </w:rPr>
        <w:t>Уровень ответственности – 1;</w:t>
      </w:r>
    </w:p>
    <w:p w:rsidR="0087385B" w:rsidRPr="00A65B31" w:rsidRDefault="0087385B" w:rsidP="0087385B">
      <w:pPr>
        <w:numPr>
          <w:ilvl w:val="0"/>
          <w:numId w:val="40"/>
        </w:numPr>
        <w:tabs>
          <w:tab w:val="left" w:pos="1038"/>
          <w:tab w:val="num" w:pos="1440"/>
        </w:tabs>
        <w:suppressAutoHyphens w:val="0"/>
        <w:jc w:val="both"/>
        <w:rPr>
          <w:szCs w:val="20"/>
          <w:lang w:eastAsia="ja-JP"/>
        </w:rPr>
      </w:pPr>
      <w:r w:rsidRPr="00A65B31">
        <w:rPr>
          <w:szCs w:val="20"/>
          <w:lang w:eastAsia="ja-JP"/>
        </w:rPr>
        <w:t xml:space="preserve">Протяженность, </w:t>
      </w:r>
      <w:proofErr w:type="gramStart"/>
      <w:r w:rsidRPr="00A65B31">
        <w:rPr>
          <w:szCs w:val="20"/>
          <w:lang w:eastAsia="ja-JP"/>
        </w:rPr>
        <w:t>км</w:t>
      </w:r>
      <w:proofErr w:type="gramEnd"/>
      <w:r w:rsidRPr="00A65B31">
        <w:rPr>
          <w:szCs w:val="20"/>
          <w:lang w:eastAsia="ja-JP"/>
        </w:rPr>
        <w:t xml:space="preserve"> – </w:t>
      </w:r>
      <w:r>
        <w:rPr>
          <w:szCs w:val="20"/>
          <w:lang w:eastAsia="ja-JP"/>
        </w:rPr>
        <w:t>0,2</w:t>
      </w:r>
      <w:r w:rsidRPr="00A65B31">
        <w:rPr>
          <w:szCs w:val="20"/>
          <w:lang w:eastAsia="ja-JP"/>
        </w:rPr>
        <w:t>;</w:t>
      </w:r>
    </w:p>
    <w:p w:rsidR="0087385B" w:rsidRPr="00A65B31" w:rsidRDefault="0087385B" w:rsidP="0087385B">
      <w:pPr>
        <w:numPr>
          <w:ilvl w:val="0"/>
          <w:numId w:val="40"/>
        </w:numPr>
        <w:tabs>
          <w:tab w:val="left" w:pos="1038"/>
          <w:tab w:val="num" w:pos="1440"/>
        </w:tabs>
        <w:suppressAutoHyphens w:val="0"/>
        <w:jc w:val="both"/>
        <w:rPr>
          <w:szCs w:val="20"/>
          <w:lang w:eastAsia="ja-JP"/>
        </w:rPr>
      </w:pPr>
      <w:r w:rsidRPr="00A65B31">
        <w:rPr>
          <w:szCs w:val="20"/>
          <w:lang w:eastAsia="ja-JP"/>
        </w:rPr>
        <w:t>Материал опор – железобетон;</w:t>
      </w:r>
    </w:p>
    <w:p w:rsidR="0087385B" w:rsidRPr="00A65B31" w:rsidRDefault="0087385B" w:rsidP="0087385B">
      <w:pPr>
        <w:numPr>
          <w:ilvl w:val="0"/>
          <w:numId w:val="40"/>
        </w:numPr>
        <w:tabs>
          <w:tab w:val="left" w:pos="1038"/>
          <w:tab w:val="num" w:pos="1440"/>
        </w:tabs>
        <w:suppressAutoHyphens w:val="0"/>
        <w:jc w:val="both"/>
        <w:rPr>
          <w:szCs w:val="20"/>
          <w:lang w:eastAsia="ja-JP"/>
        </w:rPr>
      </w:pPr>
      <w:r w:rsidRPr="00A65B31">
        <w:rPr>
          <w:szCs w:val="20"/>
          <w:lang w:eastAsia="ja-JP"/>
        </w:rPr>
        <w:t xml:space="preserve">Высота опор (промежуточных, угловых), </w:t>
      </w:r>
      <w:proofErr w:type="gramStart"/>
      <w:r w:rsidRPr="00A65B31">
        <w:rPr>
          <w:szCs w:val="20"/>
          <w:lang w:eastAsia="ja-JP"/>
        </w:rPr>
        <w:t>м</w:t>
      </w:r>
      <w:proofErr w:type="gramEnd"/>
      <w:r w:rsidRPr="00A65B31">
        <w:rPr>
          <w:szCs w:val="20"/>
          <w:lang w:eastAsia="ja-JP"/>
        </w:rPr>
        <w:t xml:space="preserve"> – 8,05;</w:t>
      </w:r>
    </w:p>
    <w:p w:rsidR="0087385B" w:rsidRPr="00A65B31" w:rsidRDefault="0087385B" w:rsidP="0087385B">
      <w:pPr>
        <w:numPr>
          <w:ilvl w:val="0"/>
          <w:numId w:val="40"/>
        </w:numPr>
        <w:tabs>
          <w:tab w:val="left" w:pos="1038"/>
          <w:tab w:val="num" w:pos="1440"/>
        </w:tabs>
        <w:suppressAutoHyphens w:val="0"/>
        <w:jc w:val="both"/>
        <w:rPr>
          <w:szCs w:val="20"/>
          <w:lang w:eastAsia="ja-JP"/>
        </w:rPr>
      </w:pPr>
      <w:r w:rsidRPr="00A65B31">
        <w:rPr>
          <w:szCs w:val="20"/>
          <w:lang w:eastAsia="ja-JP"/>
        </w:rPr>
        <w:t xml:space="preserve">Расстояние между крайними проводами, </w:t>
      </w:r>
      <w:proofErr w:type="gramStart"/>
      <w:r w:rsidRPr="00A65B31">
        <w:rPr>
          <w:szCs w:val="20"/>
          <w:lang w:eastAsia="ja-JP"/>
        </w:rPr>
        <w:t>м</w:t>
      </w:r>
      <w:proofErr w:type="gramEnd"/>
      <w:r w:rsidRPr="00A65B31">
        <w:rPr>
          <w:szCs w:val="20"/>
          <w:lang w:eastAsia="ja-JP"/>
        </w:rPr>
        <w:t xml:space="preserve"> – 1,32;</w:t>
      </w:r>
    </w:p>
    <w:p w:rsidR="0087385B" w:rsidRPr="00A65B31" w:rsidRDefault="0087385B" w:rsidP="0087385B">
      <w:pPr>
        <w:numPr>
          <w:ilvl w:val="0"/>
          <w:numId w:val="40"/>
        </w:numPr>
        <w:tabs>
          <w:tab w:val="left" w:pos="1038"/>
          <w:tab w:val="num" w:pos="1440"/>
        </w:tabs>
        <w:suppressAutoHyphens w:val="0"/>
        <w:jc w:val="both"/>
        <w:rPr>
          <w:szCs w:val="20"/>
          <w:lang w:eastAsia="ja-JP"/>
        </w:rPr>
      </w:pPr>
      <w:r w:rsidRPr="00A65B31">
        <w:rPr>
          <w:szCs w:val="20"/>
          <w:lang w:eastAsia="ja-JP"/>
        </w:rPr>
        <w:t xml:space="preserve">Глубина закладки опор, </w:t>
      </w:r>
      <w:proofErr w:type="gramStart"/>
      <w:r w:rsidRPr="00A65B31">
        <w:rPr>
          <w:szCs w:val="20"/>
          <w:lang w:eastAsia="ja-JP"/>
        </w:rPr>
        <w:t>м</w:t>
      </w:r>
      <w:proofErr w:type="gramEnd"/>
      <w:r w:rsidRPr="00A65B31">
        <w:rPr>
          <w:szCs w:val="20"/>
          <w:lang w:eastAsia="ja-JP"/>
        </w:rPr>
        <w:t xml:space="preserve"> – 2,5.</w:t>
      </w:r>
    </w:p>
    <w:p w:rsidR="0087385B" w:rsidRPr="00A65B31" w:rsidRDefault="0087385B" w:rsidP="0087385B">
      <w:pPr>
        <w:spacing w:before="120"/>
        <w:ind w:firstLine="720"/>
        <w:jc w:val="both"/>
        <w:rPr>
          <w:b/>
          <w:bCs/>
          <w:szCs w:val="20"/>
        </w:rPr>
      </w:pPr>
      <w:r w:rsidRPr="00A65B31">
        <w:rPr>
          <w:b/>
          <w:bCs/>
          <w:szCs w:val="20"/>
        </w:rPr>
        <w:t xml:space="preserve">Линия воздушная ВЛ-6 </w:t>
      </w:r>
      <w:proofErr w:type="spellStart"/>
      <w:r w:rsidRPr="00A65B31">
        <w:rPr>
          <w:b/>
          <w:bCs/>
          <w:szCs w:val="20"/>
        </w:rPr>
        <w:t>кВ</w:t>
      </w:r>
      <w:proofErr w:type="spellEnd"/>
      <w:r w:rsidRPr="00A65B31">
        <w:rPr>
          <w:b/>
          <w:bCs/>
          <w:szCs w:val="20"/>
        </w:rPr>
        <w:t xml:space="preserve"> </w:t>
      </w:r>
      <w:r>
        <w:rPr>
          <w:b/>
          <w:bCs/>
          <w:szCs w:val="20"/>
        </w:rPr>
        <w:t xml:space="preserve">от </w:t>
      </w:r>
      <w:proofErr w:type="gramStart"/>
      <w:r>
        <w:rPr>
          <w:b/>
          <w:bCs/>
          <w:szCs w:val="20"/>
        </w:rPr>
        <w:t>ВЛ</w:t>
      </w:r>
      <w:proofErr w:type="gramEnd"/>
      <w:r>
        <w:rPr>
          <w:b/>
          <w:bCs/>
          <w:szCs w:val="20"/>
        </w:rPr>
        <w:t xml:space="preserve"> к АГЗУ-2 до скважины №627</w:t>
      </w:r>
      <w:r w:rsidRPr="00A65B31">
        <w:rPr>
          <w:b/>
          <w:bCs/>
          <w:szCs w:val="20"/>
        </w:rPr>
        <w:t>:</w:t>
      </w:r>
    </w:p>
    <w:p w:rsidR="0087385B" w:rsidRPr="00A65B31" w:rsidRDefault="0087385B" w:rsidP="0087385B">
      <w:pPr>
        <w:numPr>
          <w:ilvl w:val="0"/>
          <w:numId w:val="40"/>
        </w:numPr>
        <w:tabs>
          <w:tab w:val="left" w:pos="1038"/>
          <w:tab w:val="num" w:pos="1440"/>
        </w:tabs>
        <w:suppressAutoHyphens w:val="0"/>
        <w:jc w:val="both"/>
        <w:rPr>
          <w:szCs w:val="20"/>
          <w:lang w:eastAsia="ja-JP"/>
        </w:rPr>
      </w:pPr>
      <w:r w:rsidRPr="00A65B31">
        <w:rPr>
          <w:szCs w:val="20"/>
          <w:lang w:eastAsia="ja-JP"/>
        </w:rPr>
        <w:t>Уровень ответственности – 1;</w:t>
      </w:r>
    </w:p>
    <w:p w:rsidR="0087385B" w:rsidRPr="00A65B31" w:rsidRDefault="0087385B" w:rsidP="0087385B">
      <w:pPr>
        <w:numPr>
          <w:ilvl w:val="0"/>
          <w:numId w:val="40"/>
        </w:numPr>
        <w:tabs>
          <w:tab w:val="left" w:pos="1038"/>
          <w:tab w:val="num" w:pos="1440"/>
        </w:tabs>
        <w:suppressAutoHyphens w:val="0"/>
        <w:jc w:val="both"/>
        <w:rPr>
          <w:szCs w:val="20"/>
          <w:lang w:eastAsia="ja-JP"/>
        </w:rPr>
      </w:pPr>
      <w:r w:rsidRPr="00A65B31">
        <w:rPr>
          <w:szCs w:val="20"/>
          <w:lang w:eastAsia="ja-JP"/>
        </w:rPr>
        <w:t xml:space="preserve">Протяженность, </w:t>
      </w:r>
      <w:proofErr w:type="gramStart"/>
      <w:r w:rsidRPr="00A65B31">
        <w:rPr>
          <w:szCs w:val="20"/>
          <w:lang w:eastAsia="ja-JP"/>
        </w:rPr>
        <w:t>км</w:t>
      </w:r>
      <w:proofErr w:type="gramEnd"/>
      <w:r w:rsidRPr="00A65B31">
        <w:rPr>
          <w:szCs w:val="20"/>
          <w:lang w:eastAsia="ja-JP"/>
        </w:rPr>
        <w:t xml:space="preserve"> – </w:t>
      </w:r>
      <w:r>
        <w:rPr>
          <w:szCs w:val="20"/>
          <w:lang w:eastAsia="ja-JP"/>
        </w:rPr>
        <w:t>0,06</w:t>
      </w:r>
      <w:r w:rsidRPr="00A65B31">
        <w:rPr>
          <w:szCs w:val="20"/>
          <w:lang w:eastAsia="ja-JP"/>
        </w:rPr>
        <w:t>;</w:t>
      </w:r>
    </w:p>
    <w:p w:rsidR="0087385B" w:rsidRPr="00A65B31" w:rsidRDefault="0087385B" w:rsidP="0087385B">
      <w:pPr>
        <w:numPr>
          <w:ilvl w:val="0"/>
          <w:numId w:val="40"/>
        </w:numPr>
        <w:tabs>
          <w:tab w:val="left" w:pos="1038"/>
          <w:tab w:val="num" w:pos="1440"/>
        </w:tabs>
        <w:suppressAutoHyphens w:val="0"/>
        <w:jc w:val="both"/>
        <w:rPr>
          <w:szCs w:val="20"/>
          <w:lang w:eastAsia="ja-JP"/>
        </w:rPr>
      </w:pPr>
      <w:r w:rsidRPr="00A65B31">
        <w:rPr>
          <w:szCs w:val="20"/>
          <w:lang w:eastAsia="ja-JP"/>
        </w:rPr>
        <w:t>Материал опор – железобетон;</w:t>
      </w:r>
    </w:p>
    <w:p w:rsidR="0087385B" w:rsidRPr="00A65B31" w:rsidRDefault="0087385B" w:rsidP="0087385B">
      <w:pPr>
        <w:numPr>
          <w:ilvl w:val="0"/>
          <w:numId w:val="40"/>
        </w:numPr>
        <w:tabs>
          <w:tab w:val="left" w:pos="1038"/>
          <w:tab w:val="num" w:pos="1440"/>
        </w:tabs>
        <w:suppressAutoHyphens w:val="0"/>
        <w:jc w:val="both"/>
        <w:rPr>
          <w:szCs w:val="20"/>
          <w:lang w:eastAsia="ja-JP"/>
        </w:rPr>
      </w:pPr>
      <w:r w:rsidRPr="00A65B31">
        <w:rPr>
          <w:szCs w:val="20"/>
          <w:lang w:eastAsia="ja-JP"/>
        </w:rPr>
        <w:t xml:space="preserve">Высота опор (промежуточных, угловых), </w:t>
      </w:r>
      <w:proofErr w:type="gramStart"/>
      <w:r w:rsidRPr="00A65B31">
        <w:rPr>
          <w:szCs w:val="20"/>
          <w:lang w:eastAsia="ja-JP"/>
        </w:rPr>
        <w:t>м</w:t>
      </w:r>
      <w:proofErr w:type="gramEnd"/>
      <w:r w:rsidRPr="00A65B31">
        <w:rPr>
          <w:szCs w:val="20"/>
          <w:lang w:eastAsia="ja-JP"/>
        </w:rPr>
        <w:t xml:space="preserve"> – 8,05;</w:t>
      </w:r>
    </w:p>
    <w:p w:rsidR="0087385B" w:rsidRPr="00A65B31" w:rsidRDefault="0087385B" w:rsidP="0087385B">
      <w:pPr>
        <w:numPr>
          <w:ilvl w:val="0"/>
          <w:numId w:val="40"/>
        </w:numPr>
        <w:tabs>
          <w:tab w:val="left" w:pos="1038"/>
          <w:tab w:val="num" w:pos="1440"/>
        </w:tabs>
        <w:suppressAutoHyphens w:val="0"/>
        <w:jc w:val="both"/>
        <w:rPr>
          <w:szCs w:val="20"/>
          <w:lang w:eastAsia="ja-JP"/>
        </w:rPr>
      </w:pPr>
      <w:r w:rsidRPr="00A65B31">
        <w:rPr>
          <w:szCs w:val="20"/>
          <w:lang w:eastAsia="ja-JP"/>
        </w:rPr>
        <w:t xml:space="preserve">Расстояние между крайними проводами, </w:t>
      </w:r>
      <w:proofErr w:type="gramStart"/>
      <w:r w:rsidRPr="00A65B31">
        <w:rPr>
          <w:szCs w:val="20"/>
          <w:lang w:eastAsia="ja-JP"/>
        </w:rPr>
        <w:t>м</w:t>
      </w:r>
      <w:proofErr w:type="gramEnd"/>
      <w:r w:rsidRPr="00A65B31">
        <w:rPr>
          <w:szCs w:val="20"/>
          <w:lang w:eastAsia="ja-JP"/>
        </w:rPr>
        <w:t xml:space="preserve"> – 1,32;</w:t>
      </w:r>
    </w:p>
    <w:p w:rsidR="0087385B" w:rsidRPr="00A65B31" w:rsidRDefault="0087385B" w:rsidP="0087385B">
      <w:pPr>
        <w:numPr>
          <w:ilvl w:val="0"/>
          <w:numId w:val="40"/>
        </w:numPr>
        <w:tabs>
          <w:tab w:val="left" w:pos="1038"/>
          <w:tab w:val="num" w:pos="1440"/>
        </w:tabs>
        <w:suppressAutoHyphens w:val="0"/>
        <w:jc w:val="both"/>
        <w:rPr>
          <w:szCs w:val="20"/>
          <w:lang w:eastAsia="ja-JP"/>
        </w:rPr>
      </w:pPr>
      <w:r w:rsidRPr="00A65B31">
        <w:rPr>
          <w:szCs w:val="20"/>
          <w:lang w:eastAsia="ja-JP"/>
        </w:rPr>
        <w:t xml:space="preserve">Глубина закладки опор, </w:t>
      </w:r>
      <w:proofErr w:type="gramStart"/>
      <w:r w:rsidRPr="00A65B31">
        <w:rPr>
          <w:szCs w:val="20"/>
          <w:lang w:eastAsia="ja-JP"/>
        </w:rPr>
        <w:t>м</w:t>
      </w:r>
      <w:proofErr w:type="gramEnd"/>
      <w:r w:rsidRPr="00A65B31">
        <w:rPr>
          <w:szCs w:val="20"/>
          <w:lang w:eastAsia="ja-JP"/>
        </w:rPr>
        <w:t xml:space="preserve"> – 2,5.</w:t>
      </w:r>
    </w:p>
    <w:p w:rsidR="0087385B" w:rsidRPr="00A65B31" w:rsidRDefault="0087385B" w:rsidP="0087385B">
      <w:pPr>
        <w:spacing w:before="120"/>
        <w:ind w:firstLine="720"/>
        <w:jc w:val="both"/>
        <w:rPr>
          <w:b/>
          <w:bCs/>
          <w:szCs w:val="20"/>
        </w:rPr>
      </w:pPr>
      <w:r w:rsidRPr="00A65B31">
        <w:rPr>
          <w:b/>
          <w:bCs/>
          <w:szCs w:val="20"/>
        </w:rPr>
        <w:t xml:space="preserve">Линия воздушная ВЛ-6 </w:t>
      </w:r>
      <w:proofErr w:type="spellStart"/>
      <w:r w:rsidRPr="00A65B31">
        <w:rPr>
          <w:b/>
          <w:bCs/>
          <w:szCs w:val="20"/>
        </w:rPr>
        <w:t>кВ</w:t>
      </w:r>
      <w:proofErr w:type="spellEnd"/>
      <w:r w:rsidRPr="00A65B31">
        <w:rPr>
          <w:b/>
          <w:bCs/>
          <w:szCs w:val="20"/>
        </w:rPr>
        <w:t xml:space="preserve"> </w:t>
      </w:r>
      <w:r>
        <w:rPr>
          <w:b/>
          <w:bCs/>
          <w:szCs w:val="20"/>
        </w:rPr>
        <w:t xml:space="preserve">от </w:t>
      </w:r>
      <w:proofErr w:type="gramStart"/>
      <w:r>
        <w:rPr>
          <w:b/>
          <w:bCs/>
          <w:szCs w:val="20"/>
        </w:rPr>
        <w:t>ВЛ</w:t>
      </w:r>
      <w:proofErr w:type="gramEnd"/>
      <w:r>
        <w:rPr>
          <w:b/>
          <w:bCs/>
          <w:szCs w:val="20"/>
        </w:rPr>
        <w:t xml:space="preserve"> к</w:t>
      </w:r>
      <w:r w:rsidRPr="00664DE8">
        <w:rPr>
          <w:b/>
          <w:bCs/>
          <w:szCs w:val="20"/>
        </w:rPr>
        <w:t xml:space="preserve"> </w:t>
      </w:r>
      <w:r>
        <w:rPr>
          <w:b/>
          <w:bCs/>
          <w:szCs w:val="20"/>
        </w:rPr>
        <w:t>скважине №624 до АГЗУ-1</w:t>
      </w:r>
      <w:r w:rsidRPr="00A65B31">
        <w:rPr>
          <w:b/>
          <w:bCs/>
          <w:szCs w:val="20"/>
        </w:rPr>
        <w:t>:</w:t>
      </w:r>
    </w:p>
    <w:p w:rsidR="0087385B" w:rsidRPr="00A65B31" w:rsidRDefault="0087385B" w:rsidP="0087385B">
      <w:pPr>
        <w:numPr>
          <w:ilvl w:val="0"/>
          <w:numId w:val="40"/>
        </w:numPr>
        <w:tabs>
          <w:tab w:val="left" w:pos="1038"/>
          <w:tab w:val="num" w:pos="1440"/>
        </w:tabs>
        <w:suppressAutoHyphens w:val="0"/>
        <w:jc w:val="both"/>
        <w:rPr>
          <w:szCs w:val="20"/>
          <w:lang w:eastAsia="ja-JP"/>
        </w:rPr>
      </w:pPr>
      <w:r w:rsidRPr="00A65B31">
        <w:rPr>
          <w:szCs w:val="20"/>
          <w:lang w:eastAsia="ja-JP"/>
        </w:rPr>
        <w:t>Уровень ответственности – 1;</w:t>
      </w:r>
    </w:p>
    <w:p w:rsidR="0087385B" w:rsidRPr="00A65B31" w:rsidRDefault="0087385B" w:rsidP="0087385B">
      <w:pPr>
        <w:numPr>
          <w:ilvl w:val="0"/>
          <w:numId w:val="40"/>
        </w:numPr>
        <w:tabs>
          <w:tab w:val="left" w:pos="1038"/>
          <w:tab w:val="num" w:pos="1440"/>
        </w:tabs>
        <w:suppressAutoHyphens w:val="0"/>
        <w:jc w:val="both"/>
        <w:rPr>
          <w:szCs w:val="20"/>
          <w:lang w:eastAsia="ja-JP"/>
        </w:rPr>
      </w:pPr>
      <w:r w:rsidRPr="00A65B31">
        <w:rPr>
          <w:szCs w:val="20"/>
          <w:lang w:eastAsia="ja-JP"/>
        </w:rPr>
        <w:t xml:space="preserve">Протяженность, </w:t>
      </w:r>
      <w:proofErr w:type="gramStart"/>
      <w:r w:rsidRPr="00A65B31">
        <w:rPr>
          <w:szCs w:val="20"/>
          <w:lang w:eastAsia="ja-JP"/>
        </w:rPr>
        <w:t>км</w:t>
      </w:r>
      <w:proofErr w:type="gramEnd"/>
      <w:r w:rsidRPr="00A65B31">
        <w:rPr>
          <w:szCs w:val="20"/>
          <w:lang w:eastAsia="ja-JP"/>
        </w:rPr>
        <w:t xml:space="preserve"> – </w:t>
      </w:r>
      <w:r>
        <w:rPr>
          <w:szCs w:val="20"/>
          <w:lang w:eastAsia="ja-JP"/>
        </w:rPr>
        <w:t>0,05</w:t>
      </w:r>
      <w:r w:rsidRPr="00A65B31">
        <w:rPr>
          <w:szCs w:val="20"/>
          <w:lang w:eastAsia="ja-JP"/>
        </w:rPr>
        <w:t>;</w:t>
      </w:r>
    </w:p>
    <w:p w:rsidR="0087385B" w:rsidRPr="00A65B31" w:rsidRDefault="0087385B" w:rsidP="0087385B">
      <w:pPr>
        <w:numPr>
          <w:ilvl w:val="0"/>
          <w:numId w:val="40"/>
        </w:numPr>
        <w:tabs>
          <w:tab w:val="left" w:pos="1038"/>
          <w:tab w:val="num" w:pos="1440"/>
        </w:tabs>
        <w:suppressAutoHyphens w:val="0"/>
        <w:jc w:val="both"/>
        <w:rPr>
          <w:szCs w:val="20"/>
          <w:lang w:eastAsia="ja-JP"/>
        </w:rPr>
      </w:pPr>
      <w:r w:rsidRPr="00A65B31">
        <w:rPr>
          <w:szCs w:val="20"/>
          <w:lang w:eastAsia="ja-JP"/>
        </w:rPr>
        <w:t>Материал опор – железобетон;</w:t>
      </w:r>
    </w:p>
    <w:p w:rsidR="0087385B" w:rsidRPr="00A65B31" w:rsidRDefault="0087385B" w:rsidP="0087385B">
      <w:pPr>
        <w:numPr>
          <w:ilvl w:val="0"/>
          <w:numId w:val="40"/>
        </w:numPr>
        <w:tabs>
          <w:tab w:val="left" w:pos="1038"/>
          <w:tab w:val="num" w:pos="1440"/>
        </w:tabs>
        <w:suppressAutoHyphens w:val="0"/>
        <w:jc w:val="both"/>
        <w:rPr>
          <w:szCs w:val="20"/>
          <w:lang w:eastAsia="ja-JP"/>
        </w:rPr>
      </w:pPr>
      <w:r w:rsidRPr="00A65B31">
        <w:rPr>
          <w:szCs w:val="20"/>
          <w:lang w:eastAsia="ja-JP"/>
        </w:rPr>
        <w:lastRenderedPageBreak/>
        <w:t xml:space="preserve">Высота опор (промежуточных, угловых), </w:t>
      </w:r>
      <w:proofErr w:type="gramStart"/>
      <w:r w:rsidRPr="00A65B31">
        <w:rPr>
          <w:szCs w:val="20"/>
          <w:lang w:eastAsia="ja-JP"/>
        </w:rPr>
        <w:t>м</w:t>
      </w:r>
      <w:proofErr w:type="gramEnd"/>
      <w:r w:rsidRPr="00A65B31">
        <w:rPr>
          <w:szCs w:val="20"/>
          <w:lang w:eastAsia="ja-JP"/>
        </w:rPr>
        <w:t xml:space="preserve"> – 8,05;</w:t>
      </w:r>
    </w:p>
    <w:p w:rsidR="0087385B" w:rsidRPr="00A65B31" w:rsidRDefault="0087385B" w:rsidP="0087385B">
      <w:pPr>
        <w:numPr>
          <w:ilvl w:val="0"/>
          <w:numId w:val="40"/>
        </w:numPr>
        <w:tabs>
          <w:tab w:val="left" w:pos="1038"/>
          <w:tab w:val="num" w:pos="1440"/>
        </w:tabs>
        <w:suppressAutoHyphens w:val="0"/>
        <w:jc w:val="both"/>
        <w:rPr>
          <w:szCs w:val="20"/>
          <w:lang w:eastAsia="ja-JP"/>
        </w:rPr>
      </w:pPr>
      <w:r w:rsidRPr="00A65B31">
        <w:rPr>
          <w:szCs w:val="20"/>
          <w:lang w:eastAsia="ja-JP"/>
        </w:rPr>
        <w:t xml:space="preserve">Расстояние между крайними проводами, </w:t>
      </w:r>
      <w:proofErr w:type="gramStart"/>
      <w:r w:rsidRPr="00A65B31">
        <w:rPr>
          <w:szCs w:val="20"/>
          <w:lang w:eastAsia="ja-JP"/>
        </w:rPr>
        <w:t>м</w:t>
      </w:r>
      <w:proofErr w:type="gramEnd"/>
      <w:r w:rsidRPr="00A65B31">
        <w:rPr>
          <w:szCs w:val="20"/>
          <w:lang w:eastAsia="ja-JP"/>
        </w:rPr>
        <w:t xml:space="preserve"> – 1,32;</w:t>
      </w:r>
    </w:p>
    <w:p w:rsidR="0087385B" w:rsidRPr="00B95380" w:rsidRDefault="0087385B" w:rsidP="0087385B">
      <w:pPr>
        <w:numPr>
          <w:ilvl w:val="0"/>
          <w:numId w:val="40"/>
        </w:numPr>
        <w:tabs>
          <w:tab w:val="left" w:pos="1038"/>
          <w:tab w:val="num" w:pos="1440"/>
        </w:tabs>
        <w:suppressAutoHyphens w:val="0"/>
        <w:jc w:val="both"/>
        <w:rPr>
          <w:szCs w:val="20"/>
          <w:lang w:eastAsia="ja-JP"/>
        </w:rPr>
      </w:pPr>
      <w:r w:rsidRPr="00A65B31">
        <w:rPr>
          <w:szCs w:val="20"/>
          <w:lang w:eastAsia="ja-JP"/>
        </w:rPr>
        <w:t xml:space="preserve">Глубина закладки опор, </w:t>
      </w:r>
      <w:proofErr w:type="gramStart"/>
      <w:r w:rsidRPr="00A65B31">
        <w:rPr>
          <w:szCs w:val="20"/>
          <w:lang w:eastAsia="ja-JP"/>
        </w:rPr>
        <w:t>м</w:t>
      </w:r>
      <w:proofErr w:type="gramEnd"/>
      <w:r w:rsidRPr="00A65B31">
        <w:rPr>
          <w:szCs w:val="20"/>
          <w:lang w:eastAsia="ja-JP"/>
        </w:rPr>
        <w:t xml:space="preserve"> – 2,5.</w:t>
      </w:r>
    </w:p>
    <w:p w:rsidR="0087385B" w:rsidRPr="007C5E6A" w:rsidRDefault="0087385B" w:rsidP="0087385B">
      <w:pPr>
        <w:spacing w:before="120"/>
        <w:ind w:firstLine="720"/>
        <w:jc w:val="both"/>
        <w:rPr>
          <w:b/>
          <w:bCs/>
          <w:szCs w:val="20"/>
        </w:rPr>
      </w:pPr>
      <w:r w:rsidRPr="007C5E6A">
        <w:rPr>
          <w:b/>
          <w:bCs/>
          <w:szCs w:val="20"/>
        </w:rPr>
        <w:t xml:space="preserve">Дорога подъездная </w:t>
      </w:r>
      <w:r>
        <w:rPr>
          <w:b/>
          <w:bCs/>
          <w:szCs w:val="20"/>
        </w:rPr>
        <w:t>4-в категории от существующей автодороги до АГЗУ-2</w:t>
      </w:r>
      <w:r w:rsidRPr="007C5E6A">
        <w:rPr>
          <w:b/>
          <w:bCs/>
          <w:szCs w:val="20"/>
        </w:rPr>
        <w:t>:</w:t>
      </w:r>
    </w:p>
    <w:p w:rsidR="0087385B" w:rsidRPr="007C5E6A" w:rsidRDefault="0087385B" w:rsidP="0087385B">
      <w:pPr>
        <w:numPr>
          <w:ilvl w:val="0"/>
          <w:numId w:val="40"/>
        </w:numPr>
        <w:tabs>
          <w:tab w:val="left" w:pos="1038"/>
          <w:tab w:val="num" w:pos="1440"/>
        </w:tabs>
        <w:suppressAutoHyphens w:val="0"/>
        <w:jc w:val="both"/>
        <w:rPr>
          <w:szCs w:val="20"/>
          <w:lang w:eastAsia="ja-JP"/>
        </w:rPr>
      </w:pPr>
      <w:r w:rsidRPr="007C5E6A">
        <w:rPr>
          <w:szCs w:val="20"/>
          <w:lang w:eastAsia="ja-JP"/>
        </w:rPr>
        <w:t xml:space="preserve">Протяженность, </w:t>
      </w:r>
      <w:proofErr w:type="gramStart"/>
      <w:r w:rsidRPr="007C5E6A">
        <w:rPr>
          <w:szCs w:val="20"/>
          <w:lang w:eastAsia="ja-JP"/>
        </w:rPr>
        <w:t>км</w:t>
      </w:r>
      <w:proofErr w:type="gramEnd"/>
      <w:r w:rsidRPr="007C5E6A">
        <w:rPr>
          <w:szCs w:val="20"/>
          <w:lang w:eastAsia="ja-JP"/>
        </w:rPr>
        <w:t xml:space="preserve"> – 0,</w:t>
      </w:r>
      <w:r>
        <w:rPr>
          <w:szCs w:val="20"/>
          <w:lang w:eastAsia="ja-JP"/>
        </w:rPr>
        <w:t>2</w:t>
      </w:r>
      <w:r w:rsidRPr="007C5E6A">
        <w:rPr>
          <w:szCs w:val="20"/>
          <w:lang w:eastAsia="ja-JP"/>
        </w:rPr>
        <w:t>5;</w:t>
      </w:r>
    </w:p>
    <w:p w:rsidR="0087385B" w:rsidRPr="007C5E6A" w:rsidRDefault="0087385B" w:rsidP="0087385B">
      <w:pPr>
        <w:numPr>
          <w:ilvl w:val="0"/>
          <w:numId w:val="40"/>
        </w:numPr>
        <w:tabs>
          <w:tab w:val="left" w:pos="1038"/>
          <w:tab w:val="num" w:pos="1440"/>
        </w:tabs>
        <w:suppressAutoHyphens w:val="0"/>
        <w:jc w:val="both"/>
        <w:rPr>
          <w:szCs w:val="20"/>
          <w:lang w:eastAsia="ja-JP"/>
        </w:rPr>
      </w:pPr>
      <w:r w:rsidRPr="007C5E6A">
        <w:rPr>
          <w:szCs w:val="20"/>
          <w:lang w:eastAsia="ja-JP"/>
        </w:rPr>
        <w:t xml:space="preserve">Категория – </w:t>
      </w:r>
      <w:r w:rsidRPr="007C5E6A">
        <w:rPr>
          <w:szCs w:val="20"/>
          <w:lang w:val="en-US" w:eastAsia="ja-JP"/>
        </w:rPr>
        <w:t>IV-</w:t>
      </w:r>
      <w:r w:rsidRPr="007C5E6A">
        <w:rPr>
          <w:szCs w:val="20"/>
          <w:lang w:eastAsia="ja-JP"/>
        </w:rPr>
        <w:t>в;</w:t>
      </w:r>
    </w:p>
    <w:p w:rsidR="0087385B" w:rsidRPr="007C5E6A" w:rsidRDefault="0087385B" w:rsidP="0087385B">
      <w:pPr>
        <w:numPr>
          <w:ilvl w:val="0"/>
          <w:numId w:val="40"/>
        </w:numPr>
        <w:tabs>
          <w:tab w:val="left" w:pos="1038"/>
          <w:tab w:val="num" w:pos="1440"/>
        </w:tabs>
        <w:suppressAutoHyphens w:val="0"/>
        <w:jc w:val="both"/>
        <w:rPr>
          <w:szCs w:val="20"/>
          <w:lang w:eastAsia="ja-JP"/>
        </w:rPr>
      </w:pPr>
      <w:r w:rsidRPr="007C5E6A">
        <w:rPr>
          <w:szCs w:val="20"/>
          <w:lang w:eastAsia="ja-JP"/>
        </w:rPr>
        <w:t xml:space="preserve">Ширина земляного полотна, </w:t>
      </w:r>
      <w:proofErr w:type="gramStart"/>
      <w:r w:rsidRPr="007C5E6A">
        <w:rPr>
          <w:szCs w:val="20"/>
          <w:lang w:eastAsia="ja-JP"/>
        </w:rPr>
        <w:t>м</w:t>
      </w:r>
      <w:proofErr w:type="gramEnd"/>
      <w:r w:rsidRPr="007C5E6A">
        <w:rPr>
          <w:szCs w:val="20"/>
          <w:lang w:eastAsia="ja-JP"/>
        </w:rPr>
        <w:t xml:space="preserve"> – 6;</w:t>
      </w:r>
    </w:p>
    <w:p w:rsidR="0087385B" w:rsidRPr="007C5E6A" w:rsidRDefault="0087385B" w:rsidP="0087385B">
      <w:pPr>
        <w:numPr>
          <w:ilvl w:val="0"/>
          <w:numId w:val="40"/>
        </w:numPr>
        <w:tabs>
          <w:tab w:val="left" w:pos="1038"/>
          <w:tab w:val="num" w:pos="1440"/>
        </w:tabs>
        <w:suppressAutoHyphens w:val="0"/>
        <w:jc w:val="both"/>
        <w:rPr>
          <w:szCs w:val="20"/>
          <w:lang w:eastAsia="ja-JP"/>
        </w:rPr>
      </w:pPr>
      <w:r w:rsidRPr="007C5E6A">
        <w:rPr>
          <w:szCs w:val="20"/>
          <w:lang w:eastAsia="ja-JP"/>
        </w:rPr>
        <w:t xml:space="preserve">Минимальный радиус кривой, </w:t>
      </w:r>
      <w:proofErr w:type="gramStart"/>
      <w:r w:rsidRPr="007C5E6A">
        <w:rPr>
          <w:szCs w:val="20"/>
          <w:lang w:eastAsia="ja-JP"/>
        </w:rPr>
        <w:t>м</w:t>
      </w:r>
      <w:proofErr w:type="gramEnd"/>
      <w:r w:rsidRPr="007C5E6A">
        <w:rPr>
          <w:szCs w:val="20"/>
          <w:lang w:eastAsia="ja-JP"/>
        </w:rPr>
        <w:t xml:space="preserve"> – </w:t>
      </w:r>
      <w:r>
        <w:rPr>
          <w:szCs w:val="20"/>
          <w:lang w:eastAsia="ja-JP"/>
        </w:rPr>
        <w:t>15</w:t>
      </w:r>
      <w:r w:rsidRPr="007C5E6A">
        <w:rPr>
          <w:szCs w:val="20"/>
          <w:lang w:eastAsia="ja-JP"/>
        </w:rPr>
        <w:t>.</w:t>
      </w:r>
    </w:p>
    <w:p w:rsidR="0087385B" w:rsidRPr="007C5E6A" w:rsidRDefault="0087385B" w:rsidP="0087385B">
      <w:pPr>
        <w:spacing w:before="120"/>
        <w:ind w:firstLine="720"/>
        <w:jc w:val="both"/>
        <w:rPr>
          <w:b/>
          <w:bCs/>
          <w:szCs w:val="20"/>
        </w:rPr>
      </w:pPr>
      <w:r w:rsidRPr="007C5E6A">
        <w:rPr>
          <w:b/>
          <w:bCs/>
          <w:szCs w:val="20"/>
        </w:rPr>
        <w:t xml:space="preserve">Дорога подъездная </w:t>
      </w:r>
      <w:r>
        <w:rPr>
          <w:b/>
          <w:bCs/>
          <w:szCs w:val="20"/>
        </w:rPr>
        <w:t>4-в категории от существующей автодороги до скважины №625</w:t>
      </w:r>
      <w:r w:rsidRPr="007C5E6A">
        <w:rPr>
          <w:b/>
          <w:bCs/>
          <w:szCs w:val="20"/>
        </w:rPr>
        <w:t>:</w:t>
      </w:r>
    </w:p>
    <w:p w:rsidR="0087385B" w:rsidRPr="007C5E6A" w:rsidRDefault="0087385B" w:rsidP="0087385B">
      <w:pPr>
        <w:numPr>
          <w:ilvl w:val="0"/>
          <w:numId w:val="40"/>
        </w:numPr>
        <w:tabs>
          <w:tab w:val="left" w:pos="1038"/>
          <w:tab w:val="num" w:pos="1440"/>
        </w:tabs>
        <w:suppressAutoHyphens w:val="0"/>
        <w:jc w:val="both"/>
        <w:rPr>
          <w:szCs w:val="20"/>
          <w:lang w:eastAsia="ja-JP"/>
        </w:rPr>
      </w:pPr>
      <w:r w:rsidRPr="007C5E6A">
        <w:rPr>
          <w:szCs w:val="20"/>
          <w:lang w:eastAsia="ja-JP"/>
        </w:rPr>
        <w:t xml:space="preserve">Протяженность, </w:t>
      </w:r>
      <w:proofErr w:type="gramStart"/>
      <w:r w:rsidRPr="007C5E6A">
        <w:rPr>
          <w:szCs w:val="20"/>
          <w:lang w:eastAsia="ja-JP"/>
        </w:rPr>
        <w:t>км</w:t>
      </w:r>
      <w:proofErr w:type="gramEnd"/>
      <w:r w:rsidRPr="007C5E6A">
        <w:rPr>
          <w:szCs w:val="20"/>
          <w:lang w:eastAsia="ja-JP"/>
        </w:rPr>
        <w:t xml:space="preserve"> – 0,</w:t>
      </w:r>
      <w:r>
        <w:rPr>
          <w:szCs w:val="20"/>
          <w:lang w:eastAsia="ja-JP"/>
        </w:rPr>
        <w:t>2</w:t>
      </w:r>
      <w:r w:rsidRPr="007C5E6A">
        <w:rPr>
          <w:szCs w:val="20"/>
          <w:lang w:eastAsia="ja-JP"/>
        </w:rPr>
        <w:t>5;</w:t>
      </w:r>
    </w:p>
    <w:p w:rsidR="0087385B" w:rsidRPr="007C5E6A" w:rsidRDefault="0087385B" w:rsidP="0087385B">
      <w:pPr>
        <w:numPr>
          <w:ilvl w:val="0"/>
          <w:numId w:val="40"/>
        </w:numPr>
        <w:tabs>
          <w:tab w:val="left" w:pos="1038"/>
          <w:tab w:val="num" w:pos="1440"/>
        </w:tabs>
        <w:suppressAutoHyphens w:val="0"/>
        <w:jc w:val="both"/>
        <w:rPr>
          <w:szCs w:val="20"/>
          <w:lang w:eastAsia="ja-JP"/>
        </w:rPr>
      </w:pPr>
      <w:r w:rsidRPr="007C5E6A">
        <w:rPr>
          <w:szCs w:val="20"/>
          <w:lang w:eastAsia="ja-JP"/>
        </w:rPr>
        <w:t xml:space="preserve">Категория – </w:t>
      </w:r>
      <w:r w:rsidRPr="007C5E6A">
        <w:rPr>
          <w:szCs w:val="20"/>
          <w:lang w:val="en-US" w:eastAsia="ja-JP"/>
        </w:rPr>
        <w:t>IV-</w:t>
      </w:r>
      <w:r w:rsidRPr="007C5E6A">
        <w:rPr>
          <w:szCs w:val="20"/>
          <w:lang w:eastAsia="ja-JP"/>
        </w:rPr>
        <w:t>в;</w:t>
      </w:r>
    </w:p>
    <w:p w:rsidR="0087385B" w:rsidRPr="007C5E6A" w:rsidRDefault="0087385B" w:rsidP="0087385B">
      <w:pPr>
        <w:numPr>
          <w:ilvl w:val="0"/>
          <w:numId w:val="40"/>
        </w:numPr>
        <w:tabs>
          <w:tab w:val="left" w:pos="1038"/>
          <w:tab w:val="num" w:pos="1440"/>
        </w:tabs>
        <w:suppressAutoHyphens w:val="0"/>
        <w:jc w:val="both"/>
        <w:rPr>
          <w:szCs w:val="20"/>
          <w:lang w:eastAsia="ja-JP"/>
        </w:rPr>
      </w:pPr>
      <w:r w:rsidRPr="007C5E6A">
        <w:rPr>
          <w:szCs w:val="20"/>
          <w:lang w:eastAsia="ja-JP"/>
        </w:rPr>
        <w:t xml:space="preserve">Ширина земляного полотна, </w:t>
      </w:r>
      <w:proofErr w:type="gramStart"/>
      <w:r w:rsidRPr="007C5E6A">
        <w:rPr>
          <w:szCs w:val="20"/>
          <w:lang w:eastAsia="ja-JP"/>
        </w:rPr>
        <w:t>м</w:t>
      </w:r>
      <w:proofErr w:type="gramEnd"/>
      <w:r w:rsidRPr="007C5E6A">
        <w:rPr>
          <w:szCs w:val="20"/>
          <w:lang w:eastAsia="ja-JP"/>
        </w:rPr>
        <w:t xml:space="preserve"> – 6;</w:t>
      </w:r>
    </w:p>
    <w:p w:rsidR="0087385B" w:rsidRPr="007C5E6A" w:rsidRDefault="0087385B" w:rsidP="0087385B">
      <w:pPr>
        <w:numPr>
          <w:ilvl w:val="0"/>
          <w:numId w:val="40"/>
        </w:numPr>
        <w:tabs>
          <w:tab w:val="left" w:pos="1038"/>
          <w:tab w:val="num" w:pos="1440"/>
        </w:tabs>
        <w:suppressAutoHyphens w:val="0"/>
        <w:jc w:val="both"/>
        <w:rPr>
          <w:szCs w:val="20"/>
          <w:lang w:eastAsia="ja-JP"/>
        </w:rPr>
      </w:pPr>
      <w:r w:rsidRPr="007C5E6A">
        <w:rPr>
          <w:szCs w:val="20"/>
          <w:lang w:eastAsia="ja-JP"/>
        </w:rPr>
        <w:t xml:space="preserve">Минимальный радиус кривой, </w:t>
      </w:r>
      <w:proofErr w:type="gramStart"/>
      <w:r w:rsidRPr="007C5E6A">
        <w:rPr>
          <w:szCs w:val="20"/>
          <w:lang w:eastAsia="ja-JP"/>
        </w:rPr>
        <w:t>м</w:t>
      </w:r>
      <w:proofErr w:type="gramEnd"/>
      <w:r w:rsidRPr="007C5E6A">
        <w:rPr>
          <w:szCs w:val="20"/>
          <w:lang w:eastAsia="ja-JP"/>
        </w:rPr>
        <w:t xml:space="preserve"> – </w:t>
      </w:r>
      <w:r>
        <w:rPr>
          <w:szCs w:val="20"/>
          <w:lang w:eastAsia="ja-JP"/>
        </w:rPr>
        <w:t>15</w:t>
      </w:r>
      <w:r w:rsidRPr="007C5E6A">
        <w:rPr>
          <w:szCs w:val="20"/>
          <w:lang w:eastAsia="ja-JP"/>
        </w:rPr>
        <w:t>.</w:t>
      </w:r>
    </w:p>
    <w:p w:rsidR="0087385B" w:rsidRPr="007C5E6A" w:rsidRDefault="0087385B" w:rsidP="0087385B">
      <w:pPr>
        <w:spacing w:before="120"/>
        <w:ind w:firstLine="720"/>
        <w:jc w:val="both"/>
        <w:rPr>
          <w:b/>
          <w:bCs/>
          <w:szCs w:val="20"/>
        </w:rPr>
      </w:pPr>
      <w:r w:rsidRPr="007C5E6A">
        <w:rPr>
          <w:b/>
          <w:bCs/>
          <w:szCs w:val="20"/>
        </w:rPr>
        <w:t xml:space="preserve">Дорога подъездная </w:t>
      </w:r>
      <w:r>
        <w:rPr>
          <w:b/>
          <w:bCs/>
          <w:szCs w:val="20"/>
        </w:rPr>
        <w:t>4-в категории от существующей автодороги до скважины №624</w:t>
      </w:r>
      <w:r w:rsidRPr="007C5E6A">
        <w:rPr>
          <w:b/>
          <w:bCs/>
          <w:szCs w:val="20"/>
        </w:rPr>
        <w:t>:</w:t>
      </w:r>
    </w:p>
    <w:p w:rsidR="0087385B" w:rsidRPr="007C5E6A" w:rsidRDefault="0087385B" w:rsidP="0087385B">
      <w:pPr>
        <w:numPr>
          <w:ilvl w:val="0"/>
          <w:numId w:val="40"/>
        </w:numPr>
        <w:tabs>
          <w:tab w:val="left" w:pos="1038"/>
          <w:tab w:val="num" w:pos="1440"/>
        </w:tabs>
        <w:suppressAutoHyphens w:val="0"/>
        <w:jc w:val="both"/>
        <w:rPr>
          <w:szCs w:val="20"/>
          <w:lang w:eastAsia="ja-JP"/>
        </w:rPr>
      </w:pPr>
      <w:r w:rsidRPr="007C5E6A">
        <w:rPr>
          <w:szCs w:val="20"/>
          <w:lang w:eastAsia="ja-JP"/>
        </w:rPr>
        <w:t xml:space="preserve">Протяженность, </w:t>
      </w:r>
      <w:proofErr w:type="gramStart"/>
      <w:r w:rsidRPr="007C5E6A">
        <w:rPr>
          <w:szCs w:val="20"/>
          <w:lang w:eastAsia="ja-JP"/>
        </w:rPr>
        <w:t>км</w:t>
      </w:r>
      <w:proofErr w:type="gramEnd"/>
      <w:r w:rsidRPr="007C5E6A">
        <w:rPr>
          <w:szCs w:val="20"/>
          <w:lang w:eastAsia="ja-JP"/>
        </w:rPr>
        <w:t xml:space="preserve"> – 0,</w:t>
      </w:r>
      <w:r>
        <w:rPr>
          <w:szCs w:val="20"/>
          <w:lang w:eastAsia="ja-JP"/>
        </w:rPr>
        <w:t>4</w:t>
      </w:r>
      <w:r w:rsidRPr="007C5E6A">
        <w:rPr>
          <w:szCs w:val="20"/>
          <w:lang w:eastAsia="ja-JP"/>
        </w:rPr>
        <w:t>;</w:t>
      </w:r>
    </w:p>
    <w:p w:rsidR="0087385B" w:rsidRPr="007C5E6A" w:rsidRDefault="0087385B" w:rsidP="0087385B">
      <w:pPr>
        <w:numPr>
          <w:ilvl w:val="0"/>
          <w:numId w:val="40"/>
        </w:numPr>
        <w:tabs>
          <w:tab w:val="left" w:pos="1038"/>
          <w:tab w:val="num" w:pos="1440"/>
        </w:tabs>
        <w:suppressAutoHyphens w:val="0"/>
        <w:jc w:val="both"/>
        <w:rPr>
          <w:szCs w:val="20"/>
          <w:lang w:eastAsia="ja-JP"/>
        </w:rPr>
      </w:pPr>
      <w:r w:rsidRPr="007C5E6A">
        <w:rPr>
          <w:szCs w:val="20"/>
          <w:lang w:eastAsia="ja-JP"/>
        </w:rPr>
        <w:t xml:space="preserve">Категория – </w:t>
      </w:r>
      <w:r w:rsidRPr="007C5E6A">
        <w:rPr>
          <w:szCs w:val="20"/>
          <w:lang w:val="en-US" w:eastAsia="ja-JP"/>
        </w:rPr>
        <w:t>IV-</w:t>
      </w:r>
      <w:r w:rsidRPr="007C5E6A">
        <w:rPr>
          <w:szCs w:val="20"/>
          <w:lang w:eastAsia="ja-JP"/>
        </w:rPr>
        <w:t>в;</w:t>
      </w:r>
    </w:p>
    <w:p w:rsidR="0087385B" w:rsidRPr="007C5E6A" w:rsidRDefault="0087385B" w:rsidP="0087385B">
      <w:pPr>
        <w:numPr>
          <w:ilvl w:val="0"/>
          <w:numId w:val="40"/>
        </w:numPr>
        <w:tabs>
          <w:tab w:val="left" w:pos="1038"/>
          <w:tab w:val="num" w:pos="1440"/>
        </w:tabs>
        <w:suppressAutoHyphens w:val="0"/>
        <w:jc w:val="both"/>
        <w:rPr>
          <w:szCs w:val="20"/>
          <w:lang w:eastAsia="ja-JP"/>
        </w:rPr>
      </w:pPr>
      <w:r w:rsidRPr="007C5E6A">
        <w:rPr>
          <w:szCs w:val="20"/>
          <w:lang w:eastAsia="ja-JP"/>
        </w:rPr>
        <w:t xml:space="preserve">Ширина земляного полотна, </w:t>
      </w:r>
      <w:proofErr w:type="gramStart"/>
      <w:r w:rsidRPr="007C5E6A">
        <w:rPr>
          <w:szCs w:val="20"/>
          <w:lang w:eastAsia="ja-JP"/>
        </w:rPr>
        <w:t>м</w:t>
      </w:r>
      <w:proofErr w:type="gramEnd"/>
      <w:r w:rsidRPr="007C5E6A">
        <w:rPr>
          <w:szCs w:val="20"/>
          <w:lang w:eastAsia="ja-JP"/>
        </w:rPr>
        <w:t xml:space="preserve"> – 6;</w:t>
      </w:r>
    </w:p>
    <w:p w:rsidR="0087385B" w:rsidRPr="007C5E6A" w:rsidRDefault="0087385B" w:rsidP="0087385B">
      <w:pPr>
        <w:numPr>
          <w:ilvl w:val="0"/>
          <w:numId w:val="40"/>
        </w:numPr>
        <w:tabs>
          <w:tab w:val="left" w:pos="1038"/>
          <w:tab w:val="num" w:pos="1440"/>
        </w:tabs>
        <w:suppressAutoHyphens w:val="0"/>
        <w:jc w:val="both"/>
        <w:rPr>
          <w:szCs w:val="20"/>
          <w:lang w:eastAsia="ja-JP"/>
        </w:rPr>
      </w:pPr>
      <w:r w:rsidRPr="007C5E6A">
        <w:rPr>
          <w:szCs w:val="20"/>
          <w:lang w:eastAsia="ja-JP"/>
        </w:rPr>
        <w:t xml:space="preserve">Минимальный радиус кривой, </w:t>
      </w:r>
      <w:proofErr w:type="gramStart"/>
      <w:r w:rsidRPr="007C5E6A">
        <w:rPr>
          <w:szCs w:val="20"/>
          <w:lang w:eastAsia="ja-JP"/>
        </w:rPr>
        <w:t>м</w:t>
      </w:r>
      <w:proofErr w:type="gramEnd"/>
      <w:r w:rsidRPr="007C5E6A">
        <w:rPr>
          <w:szCs w:val="20"/>
          <w:lang w:eastAsia="ja-JP"/>
        </w:rPr>
        <w:t xml:space="preserve"> – </w:t>
      </w:r>
      <w:r>
        <w:rPr>
          <w:szCs w:val="20"/>
          <w:lang w:eastAsia="ja-JP"/>
        </w:rPr>
        <w:t>15</w:t>
      </w:r>
      <w:r w:rsidRPr="007C5E6A">
        <w:rPr>
          <w:szCs w:val="20"/>
          <w:lang w:eastAsia="ja-JP"/>
        </w:rPr>
        <w:t>.</w:t>
      </w:r>
    </w:p>
    <w:p w:rsidR="0087385B" w:rsidRPr="007C5E6A" w:rsidRDefault="0087385B" w:rsidP="0087385B">
      <w:pPr>
        <w:spacing w:before="120"/>
        <w:ind w:firstLine="720"/>
        <w:jc w:val="both"/>
        <w:rPr>
          <w:b/>
          <w:bCs/>
          <w:szCs w:val="20"/>
        </w:rPr>
      </w:pPr>
      <w:r w:rsidRPr="007C5E6A">
        <w:rPr>
          <w:b/>
          <w:bCs/>
          <w:szCs w:val="20"/>
        </w:rPr>
        <w:t xml:space="preserve">Дорога подъездная </w:t>
      </w:r>
      <w:r>
        <w:rPr>
          <w:b/>
          <w:bCs/>
          <w:szCs w:val="20"/>
        </w:rPr>
        <w:t>4-в категории от существующей автодороги до скважины №627</w:t>
      </w:r>
      <w:r w:rsidRPr="007C5E6A">
        <w:rPr>
          <w:b/>
          <w:bCs/>
          <w:szCs w:val="20"/>
        </w:rPr>
        <w:t>:</w:t>
      </w:r>
    </w:p>
    <w:p w:rsidR="0087385B" w:rsidRPr="007C5E6A" w:rsidRDefault="0087385B" w:rsidP="0087385B">
      <w:pPr>
        <w:numPr>
          <w:ilvl w:val="0"/>
          <w:numId w:val="40"/>
        </w:numPr>
        <w:tabs>
          <w:tab w:val="left" w:pos="1038"/>
          <w:tab w:val="num" w:pos="1440"/>
        </w:tabs>
        <w:suppressAutoHyphens w:val="0"/>
        <w:jc w:val="both"/>
        <w:rPr>
          <w:szCs w:val="20"/>
          <w:lang w:eastAsia="ja-JP"/>
        </w:rPr>
      </w:pPr>
      <w:r w:rsidRPr="007C5E6A">
        <w:rPr>
          <w:szCs w:val="20"/>
          <w:lang w:eastAsia="ja-JP"/>
        </w:rPr>
        <w:t xml:space="preserve">Протяженность, </w:t>
      </w:r>
      <w:proofErr w:type="gramStart"/>
      <w:r w:rsidRPr="007C5E6A">
        <w:rPr>
          <w:szCs w:val="20"/>
          <w:lang w:eastAsia="ja-JP"/>
        </w:rPr>
        <w:t>км</w:t>
      </w:r>
      <w:proofErr w:type="gramEnd"/>
      <w:r w:rsidRPr="007C5E6A">
        <w:rPr>
          <w:szCs w:val="20"/>
          <w:lang w:eastAsia="ja-JP"/>
        </w:rPr>
        <w:t xml:space="preserve"> – 0,</w:t>
      </w:r>
      <w:r>
        <w:rPr>
          <w:szCs w:val="20"/>
          <w:lang w:eastAsia="ja-JP"/>
        </w:rPr>
        <w:t>3</w:t>
      </w:r>
      <w:r w:rsidRPr="007C5E6A">
        <w:rPr>
          <w:szCs w:val="20"/>
          <w:lang w:eastAsia="ja-JP"/>
        </w:rPr>
        <w:t>;</w:t>
      </w:r>
    </w:p>
    <w:p w:rsidR="0087385B" w:rsidRPr="007C5E6A" w:rsidRDefault="0087385B" w:rsidP="0087385B">
      <w:pPr>
        <w:numPr>
          <w:ilvl w:val="0"/>
          <w:numId w:val="40"/>
        </w:numPr>
        <w:tabs>
          <w:tab w:val="left" w:pos="1038"/>
          <w:tab w:val="num" w:pos="1440"/>
        </w:tabs>
        <w:suppressAutoHyphens w:val="0"/>
        <w:jc w:val="both"/>
        <w:rPr>
          <w:szCs w:val="20"/>
          <w:lang w:eastAsia="ja-JP"/>
        </w:rPr>
      </w:pPr>
      <w:r w:rsidRPr="007C5E6A">
        <w:rPr>
          <w:szCs w:val="20"/>
          <w:lang w:eastAsia="ja-JP"/>
        </w:rPr>
        <w:t xml:space="preserve">Категория – </w:t>
      </w:r>
      <w:r w:rsidRPr="007C5E6A">
        <w:rPr>
          <w:szCs w:val="20"/>
          <w:lang w:val="en-US" w:eastAsia="ja-JP"/>
        </w:rPr>
        <w:t>IV-</w:t>
      </w:r>
      <w:r w:rsidRPr="007C5E6A">
        <w:rPr>
          <w:szCs w:val="20"/>
          <w:lang w:eastAsia="ja-JP"/>
        </w:rPr>
        <w:t>в;</w:t>
      </w:r>
    </w:p>
    <w:p w:rsidR="0087385B" w:rsidRPr="007C5E6A" w:rsidRDefault="0087385B" w:rsidP="0087385B">
      <w:pPr>
        <w:numPr>
          <w:ilvl w:val="0"/>
          <w:numId w:val="40"/>
        </w:numPr>
        <w:tabs>
          <w:tab w:val="left" w:pos="1038"/>
          <w:tab w:val="num" w:pos="1440"/>
        </w:tabs>
        <w:suppressAutoHyphens w:val="0"/>
        <w:jc w:val="both"/>
        <w:rPr>
          <w:szCs w:val="20"/>
          <w:lang w:eastAsia="ja-JP"/>
        </w:rPr>
      </w:pPr>
      <w:r w:rsidRPr="007C5E6A">
        <w:rPr>
          <w:szCs w:val="20"/>
          <w:lang w:eastAsia="ja-JP"/>
        </w:rPr>
        <w:t xml:space="preserve">Ширина земляного полотна, </w:t>
      </w:r>
      <w:proofErr w:type="gramStart"/>
      <w:r w:rsidRPr="007C5E6A">
        <w:rPr>
          <w:szCs w:val="20"/>
          <w:lang w:eastAsia="ja-JP"/>
        </w:rPr>
        <w:t>м</w:t>
      </w:r>
      <w:proofErr w:type="gramEnd"/>
      <w:r w:rsidRPr="007C5E6A">
        <w:rPr>
          <w:szCs w:val="20"/>
          <w:lang w:eastAsia="ja-JP"/>
        </w:rPr>
        <w:t xml:space="preserve"> – 6;</w:t>
      </w:r>
    </w:p>
    <w:p w:rsidR="0087385B" w:rsidRDefault="0087385B" w:rsidP="0087385B">
      <w:pPr>
        <w:numPr>
          <w:ilvl w:val="0"/>
          <w:numId w:val="40"/>
        </w:numPr>
        <w:tabs>
          <w:tab w:val="left" w:pos="1038"/>
          <w:tab w:val="num" w:pos="1440"/>
        </w:tabs>
        <w:suppressAutoHyphens w:val="0"/>
        <w:jc w:val="both"/>
        <w:rPr>
          <w:szCs w:val="20"/>
          <w:lang w:eastAsia="ja-JP"/>
        </w:rPr>
      </w:pPr>
      <w:r w:rsidRPr="007C5E6A">
        <w:rPr>
          <w:szCs w:val="20"/>
          <w:lang w:eastAsia="ja-JP"/>
        </w:rPr>
        <w:t xml:space="preserve">Минимальный радиус кривой, </w:t>
      </w:r>
      <w:proofErr w:type="gramStart"/>
      <w:r w:rsidRPr="007C5E6A">
        <w:rPr>
          <w:szCs w:val="20"/>
          <w:lang w:eastAsia="ja-JP"/>
        </w:rPr>
        <w:t>м</w:t>
      </w:r>
      <w:proofErr w:type="gramEnd"/>
      <w:r w:rsidRPr="007C5E6A">
        <w:rPr>
          <w:szCs w:val="20"/>
          <w:lang w:eastAsia="ja-JP"/>
        </w:rPr>
        <w:t xml:space="preserve"> – </w:t>
      </w:r>
      <w:r>
        <w:rPr>
          <w:szCs w:val="20"/>
          <w:lang w:eastAsia="ja-JP"/>
        </w:rPr>
        <w:t>15</w:t>
      </w:r>
      <w:r w:rsidRPr="007C5E6A">
        <w:rPr>
          <w:szCs w:val="20"/>
          <w:lang w:eastAsia="ja-JP"/>
        </w:rPr>
        <w:t>.</w:t>
      </w:r>
    </w:p>
    <w:p w:rsidR="0087385B" w:rsidRPr="007C5E6A" w:rsidRDefault="0087385B" w:rsidP="0087385B">
      <w:pPr>
        <w:spacing w:before="120"/>
        <w:ind w:firstLine="720"/>
        <w:jc w:val="both"/>
        <w:rPr>
          <w:b/>
          <w:bCs/>
          <w:szCs w:val="20"/>
        </w:rPr>
      </w:pPr>
      <w:r w:rsidRPr="007C5E6A">
        <w:rPr>
          <w:b/>
          <w:bCs/>
          <w:szCs w:val="20"/>
        </w:rPr>
        <w:t xml:space="preserve">Дорога подъездная </w:t>
      </w:r>
      <w:r>
        <w:rPr>
          <w:b/>
          <w:bCs/>
          <w:szCs w:val="20"/>
        </w:rPr>
        <w:t>4-в категории от существующей автодороги до АГЗУ-2</w:t>
      </w:r>
      <w:r w:rsidRPr="007C5E6A">
        <w:rPr>
          <w:b/>
          <w:bCs/>
          <w:szCs w:val="20"/>
        </w:rPr>
        <w:t>:</w:t>
      </w:r>
    </w:p>
    <w:p w:rsidR="0087385B" w:rsidRPr="007C5E6A" w:rsidRDefault="0087385B" w:rsidP="0087385B">
      <w:pPr>
        <w:numPr>
          <w:ilvl w:val="0"/>
          <w:numId w:val="40"/>
        </w:numPr>
        <w:tabs>
          <w:tab w:val="left" w:pos="1038"/>
          <w:tab w:val="num" w:pos="1440"/>
        </w:tabs>
        <w:suppressAutoHyphens w:val="0"/>
        <w:jc w:val="both"/>
        <w:rPr>
          <w:szCs w:val="20"/>
          <w:lang w:eastAsia="ja-JP"/>
        </w:rPr>
      </w:pPr>
      <w:r w:rsidRPr="007C5E6A">
        <w:rPr>
          <w:szCs w:val="20"/>
          <w:lang w:eastAsia="ja-JP"/>
        </w:rPr>
        <w:t xml:space="preserve">Протяженность, </w:t>
      </w:r>
      <w:proofErr w:type="gramStart"/>
      <w:r w:rsidRPr="007C5E6A">
        <w:rPr>
          <w:szCs w:val="20"/>
          <w:lang w:eastAsia="ja-JP"/>
        </w:rPr>
        <w:t>км</w:t>
      </w:r>
      <w:proofErr w:type="gramEnd"/>
      <w:r w:rsidRPr="007C5E6A">
        <w:rPr>
          <w:szCs w:val="20"/>
          <w:lang w:eastAsia="ja-JP"/>
        </w:rPr>
        <w:t xml:space="preserve"> – 0,</w:t>
      </w:r>
      <w:r>
        <w:rPr>
          <w:szCs w:val="20"/>
          <w:lang w:eastAsia="ja-JP"/>
        </w:rPr>
        <w:t>15</w:t>
      </w:r>
      <w:r w:rsidRPr="007C5E6A">
        <w:rPr>
          <w:szCs w:val="20"/>
          <w:lang w:eastAsia="ja-JP"/>
        </w:rPr>
        <w:t>;</w:t>
      </w:r>
    </w:p>
    <w:p w:rsidR="0087385B" w:rsidRPr="007C5E6A" w:rsidRDefault="0087385B" w:rsidP="0087385B">
      <w:pPr>
        <w:numPr>
          <w:ilvl w:val="0"/>
          <w:numId w:val="40"/>
        </w:numPr>
        <w:tabs>
          <w:tab w:val="left" w:pos="1038"/>
          <w:tab w:val="num" w:pos="1440"/>
        </w:tabs>
        <w:suppressAutoHyphens w:val="0"/>
        <w:jc w:val="both"/>
        <w:rPr>
          <w:szCs w:val="20"/>
          <w:lang w:eastAsia="ja-JP"/>
        </w:rPr>
      </w:pPr>
      <w:r w:rsidRPr="007C5E6A">
        <w:rPr>
          <w:szCs w:val="20"/>
          <w:lang w:eastAsia="ja-JP"/>
        </w:rPr>
        <w:t xml:space="preserve">Категория – </w:t>
      </w:r>
      <w:r w:rsidRPr="007C5E6A">
        <w:rPr>
          <w:szCs w:val="20"/>
          <w:lang w:val="en-US" w:eastAsia="ja-JP"/>
        </w:rPr>
        <w:t>IV-</w:t>
      </w:r>
      <w:r w:rsidRPr="007C5E6A">
        <w:rPr>
          <w:szCs w:val="20"/>
          <w:lang w:eastAsia="ja-JP"/>
        </w:rPr>
        <w:t>в;</w:t>
      </w:r>
    </w:p>
    <w:p w:rsidR="0087385B" w:rsidRPr="007C5E6A" w:rsidRDefault="0087385B" w:rsidP="0087385B">
      <w:pPr>
        <w:numPr>
          <w:ilvl w:val="0"/>
          <w:numId w:val="40"/>
        </w:numPr>
        <w:tabs>
          <w:tab w:val="left" w:pos="1038"/>
          <w:tab w:val="num" w:pos="1440"/>
        </w:tabs>
        <w:suppressAutoHyphens w:val="0"/>
        <w:jc w:val="both"/>
        <w:rPr>
          <w:szCs w:val="20"/>
          <w:lang w:eastAsia="ja-JP"/>
        </w:rPr>
      </w:pPr>
      <w:r w:rsidRPr="007C5E6A">
        <w:rPr>
          <w:szCs w:val="20"/>
          <w:lang w:eastAsia="ja-JP"/>
        </w:rPr>
        <w:t xml:space="preserve">Ширина земляного полотна, </w:t>
      </w:r>
      <w:proofErr w:type="gramStart"/>
      <w:r w:rsidRPr="007C5E6A">
        <w:rPr>
          <w:szCs w:val="20"/>
          <w:lang w:eastAsia="ja-JP"/>
        </w:rPr>
        <w:t>м</w:t>
      </w:r>
      <w:proofErr w:type="gramEnd"/>
      <w:r w:rsidRPr="007C5E6A">
        <w:rPr>
          <w:szCs w:val="20"/>
          <w:lang w:eastAsia="ja-JP"/>
        </w:rPr>
        <w:t xml:space="preserve"> – 6;</w:t>
      </w:r>
    </w:p>
    <w:p w:rsidR="0087385B" w:rsidRPr="007C5E6A" w:rsidRDefault="0087385B" w:rsidP="0087385B">
      <w:pPr>
        <w:numPr>
          <w:ilvl w:val="0"/>
          <w:numId w:val="40"/>
        </w:numPr>
        <w:tabs>
          <w:tab w:val="left" w:pos="1038"/>
          <w:tab w:val="num" w:pos="1440"/>
        </w:tabs>
        <w:suppressAutoHyphens w:val="0"/>
        <w:jc w:val="both"/>
        <w:rPr>
          <w:szCs w:val="20"/>
          <w:lang w:eastAsia="ja-JP"/>
        </w:rPr>
      </w:pPr>
      <w:r w:rsidRPr="007C5E6A">
        <w:rPr>
          <w:szCs w:val="20"/>
          <w:lang w:eastAsia="ja-JP"/>
        </w:rPr>
        <w:t xml:space="preserve">Минимальный радиус кривой, </w:t>
      </w:r>
      <w:proofErr w:type="gramStart"/>
      <w:r w:rsidRPr="007C5E6A">
        <w:rPr>
          <w:szCs w:val="20"/>
          <w:lang w:eastAsia="ja-JP"/>
        </w:rPr>
        <w:t>м</w:t>
      </w:r>
      <w:proofErr w:type="gramEnd"/>
      <w:r w:rsidRPr="007C5E6A">
        <w:rPr>
          <w:szCs w:val="20"/>
          <w:lang w:eastAsia="ja-JP"/>
        </w:rPr>
        <w:t xml:space="preserve"> – </w:t>
      </w:r>
      <w:r>
        <w:rPr>
          <w:szCs w:val="20"/>
          <w:lang w:eastAsia="ja-JP"/>
        </w:rPr>
        <w:t>15</w:t>
      </w:r>
      <w:r w:rsidRPr="007C5E6A">
        <w:rPr>
          <w:szCs w:val="20"/>
          <w:lang w:eastAsia="ja-JP"/>
        </w:rPr>
        <w:t>.</w:t>
      </w:r>
    </w:p>
    <w:p w:rsidR="008A40EE" w:rsidRPr="00CA56FD" w:rsidRDefault="008A40EE" w:rsidP="00CA56FD">
      <w:pPr>
        <w:pStyle w:val="af3"/>
        <w:spacing w:before="0"/>
        <w:rPr>
          <w:rFonts w:ascii="Times New Roman" w:eastAsia="Calibri" w:hAnsi="Times New Roman"/>
          <w:noProof/>
          <w:sz w:val="24"/>
          <w:szCs w:val="24"/>
        </w:rPr>
      </w:pPr>
    </w:p>
    <w:p w:rsidR="002B2692" w:rsidRPr="00CA56FD" w:rsidRDefault="002B2692" w:rsidP="00CA56FD">
      <w:pPr>
        <w:pStyle w:val="af3"/>
        <w:spacing w:before="0"/>
        <w:jc w:val="left"/>
        <w:rPr>
          <w:rFonts w:ascii="Times New Roman" w:hAnsi="Times New Roman"/>
          <w:b/>
          <w:i/>
          <w:sz w:val="24"/>
          <w:szCs w:val="24"/>
        </w:rPr>
      </w:pPr>
      <w:r w:rsidRPr="00CA56FD">
        <w:rPr>
          <w:rFonts w:ascii="Times New Roman" w:hAnsi="Times New Roman"/>
          <w:b/>
          <w:i/>
          <w:sz w:val="24"/>
          <w:szCs w:val="24"/>
        </w:rPr>
        <w:t>Монтаж и испытание выкидных трубопроводов</w:t>
      </w:r>
      <w:bookmarkEnd w:id="0"/>
    </w:p>
    <w:p w:rsidR="008A40EE" w:rsidRPr="00CA56FD" w:rsidRDefault="008A40EE" w:rsidP="00CA56FD">
      <w:pPr>
        <w:pStyle w:val="a9"/>
      </w:pPr>
      <w:r w:rsidRPr="00CA56FD">
        <w:t>Укладку трубопровода в траншею производить в соответствии с требованиями раздела 23 СП 34</w:t>
      </w:r>
      <w:r w:rsidRPr="00CA56FD">
        <w:noBreakHyphen/>
        <w:t>116</w:t>
      </w:r>
      <w:r w:rsidRPr="00CA56FD">
        <w:noBreakHyphen/>
        <w:t>97, СНиП III</w:t>
      </w:r>
      <w:r w:rsidRPr="00CA56FD">
        <w:noBreakHyphen/>
        <w:t>42</w:t>
      </w:r>
      <w:r w:rsidRPr="00CA56FD">
        <w:noBreakHyphen/>
        <w:t>80</w:t>
      </w:r>
      <w:r w:rsidRPr="00CA56FD">
        <w:rPr>
          <w:vertAlign w:val="superscript"/>
        </w:rPr>
        <w:sym w:font="Symbol" w:char="F02A"/>
      </w:r>
      <w:r w:rsidRPr="00CA56FD">
        <w:t>, ВСН 005</w:t>
      </w:r>
      <w:r w:rsidRPr="00CA56FD">
        <w:noBreakHyphen/>
        <w:t>88 и проекта производства работ.</w:t>
      </w:r>
    </w:p>
    <w:p w:rsidR="008A40EE" w:rsidRPr="00CA56FD" w:rsidRDefault="008A40EE" w:rsidP="00CA56FD">
      <w:pPr>
        <w:pStyle w:val="a9"/>
      </w:pPr>
      <w:r w:rsidRPr="00CA56FD">
        <w:t>Укладочные (изоляционно-укладочные) работы следует выполнять преимущественно непрерывными методами колонной трубоукладчиков, оснащенных троллейными подвесками.</w:t>
      </w:r>
    </w:p>
    <w:p w:rsidR="008A40EE" w:rsidRPr="00CA56FD" w:rsidRDefault="008A40EE" w:rsidP="00CA56FD">
      <w:pPr>
        <w:pStyle w:val="a9"/>
      </w:pPr>
      <w:r w:rsidRPr="00CA56FD">
        <w:t xml:space="preserve">В связи с тем, что трубопровод смонтирован из труб с заводским изоляционным покрытием, то при его укладке необходимо применять подвески с катками, облицованными эластичным материалом (полиуретаном), или подвески с </w:t>
      </w:r>
      <w:proofErr w:type="spellStart"/>
      <w:r w:rsidRPr="00CA56FD">
        <w:t>пневмошинами</w:t>
      </w:r>
      <w:proofErr w:type="spellEnd"/>
      <w:r w:rsidRPr="00CA56FD">
        <w:t>.</w:t>
      </w:r>
    </w:p>
    <w:p w:rsidR="008A40EE" w:rsidRPr="00CA56FD" w:rsidRDefault="008A40EE" w:rsidP="00CA56FD">
      <w:pPr>
        <w:pStyle w:val="a9"/>
      </w:pPr>
      <w:r w:rsidRPr="00CA56FD">
        <w:t>При относительно небольших объемах работ, а также на участках трассы со сложными условиями прокладки допускается использование цикличных методов укладки предварительно заизолированного трубопровода колонной трубоукладчиков, оснащенных мягкими монтажными полотенцами.</w:t>
      </w:r>
    </w:p>
    <w:p w:rsidR="008A40EE" w:rsidRPr="00CA56FD" w:rsidRDefault="008A40EE" w:rsidP="00CA56FD">
      <w:pPr>
        <w:pStyle w:val="a9"/>
      </w:pPr>
      <w:r w:rsidRPr="00CA56FD">
        <w:t xml:space="preserve">На участках трассы, где предусматривается большое количество технологических разрывов, и в местах частого чередования углов поворота трассы, а также на участках с </w:t>
      </w:r>
      <w:r w:rsidRPr="00CA56FD">
        <w:lastRenderedPageBreak/>
        <w:t>продольным уклоном рельефа местности свыше 15º  укладку (монтаж) трубопровода следует производить методом последовательного наращивания из одиночных труб или секций (плетей) непосредственно в проектном положении трубопровода (на дне траншеи).</w:t>
      </w:r>
    </w:p>
    <w:p w:rsidR="008A40EE" w:rsidRPr="00CA56FD" w:rsidRDefault="008A40EE" w:rsidP="00CA56FD">
      <w:pPr>
        <w:pStyle w:val="a9"/>
      </w:pPr>
      <w:r w:rsidRPr="00CA56FD">
        <w:t xml:space="preserve">Ось трубопровода, подлежащего укладке, должна находиться не дальше 2,00 м от кромки траншеи. Если это условие не соблюдено, то перед </w:t>
      </w:r>
      <w:proofErr w:type="spellStart"/>
      <w:r w:rsidRPr="00CA56FD">
        <w:t>опуском</w:t>
      </w:r>
      <w:proofErr w:type="spellEnd"/>
      <w:r w:rsidRPr="00CA56FD">
        <w:t xml:space="preserve"> трубопровода в траншею его следует переместить в требуемое исходное положение.</w:t>
      </w:r>
    </w:p>
    <w:p w:rsidR="008A40EE" w:rsidRPr="00CA56FD" w:rsidRDefault="008A40EE" w:rsidP="00CA56FD">
      <w:pPr>
        <w:pStyle w:val="a9"/>
      </w:pPr>
      <w:proofErr w:type="gramStart"/>
      <w:r w:rsidRPr="00CA56FD">
        <w:t>При проведении укладочных работ на участках трассы с низкой несущей способностью грунтов, где степень защемления трубопровода после его засыпки невелика и вследствие этого возможны явления потери устойчивости, необходимо с особой тщательностью следить за правильностью положения укладываемого трубопровода, не допуская сверхнормативных отклонений его оси от проектной (как в горизонтальной, так и в вертикальной плоскостях).</w:t>
      </w:r>
      <w:proofErr w:type="gramEnd"/>
    </w:p>
    <w:p w:rsidR="008A40EE" w:rsidRPr="00CA56FD" w:rsidRDefault="008A40EE" w:rsidP="00CA56FD">
      <w:pPr>
        <w:pStyle w:val="a9"/>
      </w:pPr>
      <w:r w:rsidRPr="00CA56FD">
        <w:t>Минимальное расстояние от бровки (откоса) траншеи до ближайшей гусеницы трубоукладчика следует определять в соответствии с расчетом, исходя из физико-механических свой</w:t>
      </w:r>
      <w:proofErr w:type="gramStart"/>
      <w:r w:rsidRPr="00CA56FD">
        <w:t>ств гр</w:t>
      </w:r>
      <w:proofErr w:type="gramEnd"/>
      <w:r w:rsidRPr="00CA56FD">
        <w:t>унта и удельного давления от гусеницы. Такой расчет выполняют на стадии разработки ППР.</w:t>
      </w:r>
    </w:p>
    <w:p w:rsidR="008A40EE" w:rsidRPr="00CA56FD" w:rsidRDefault="008A40EE" w:rsidP="00CA56FD">
      <w:pPr>
        <w:pStyle w:val="a9"/>
      </w:pPr>
      <w:r w:rsidRPr="00CA56FD">
        <w:t xml:space="preserve">Особое внимание следует уделить процессу входа укладочной колонны в работу («насадки») и выхода из работы («схода») соответственно в начале и в конце плети. </w:t>
      </w:r>
      <w:proofErr w:type="gramStart"/>
      <w:r w:rsidRPr="00CA56FD">
        <w:t>При выходе колонны из работы для предотвращения опрокидывания трубоукладчиков (вследствие резкого роста вылета их крюков) следует за 100,00-150,00 м до подхода колонны к концу плети либо вводить в работу дополнительный трубоукладчик, либо обеспечивать плавное смещение курса трубоукладчиков ближе в сторону кромки траншеи, но без выхода их на призму обрушения откоса.</w:t>
      </w:r>
      <w:proofErr w:type="gramEnd"/>
    </w:p>
    <w:p w:rsidR="008A40EE" w:rsidRPr="00CA56FD" w:rsidRDefault="008A40EE" w:rsidP="00CA56FD">
      <w:pPr>
        <w:pStyle w:val="a9"/>
      </w:pPr>
      <w:r w:rsidRPr="00CA56FD">
        <w:t>Операции по «насадке» и «сходу» колонны следует выполнять по схемам, специально разработанным в составе ППР; при этом должен быть предусмотрен строгий синхронизированный порядок замещения и передвижения трубоукладчиков.</w:t>
      </w:r>
    </w:p>
    <w:p w:rsidR="008A40EE" w:rsidRPr="00CA56FD" w:rsidRDefault="008A40EE" w:rsidP="00CA56FD">
      <w:pPr>
        <w:pStyle w:val="a9"/>
      </w:pPr>
      <w:r w:rsidRPr="00CA56FD">
        <w:t>Количество трубоукладчиков, занятых на укладке трубопровода, их грузовые характеристики, а также расстояния между ними в колонне следует определять расчетным путем при разработке ППР.</w:t>
      </w:r>
    </w:p>
    <w:p w:rsidR="008A40EE" w:rsidRPr="00CA56FD" w:rsidRDefault="008A40EE" w:rsidP="00CA56FD">
      <w:pPr>
        <w:pStyle w:val="a9"/>
      </w:pPr>
      <w:r w:rsidRPr="00CA56FD">
        <w:t>Укладка трубопроводов в траншею осуществляется трубоукладчиками типа ТО</w:t>
      </w:r>
      <w:r w:rsidRPr="00CA56FD">
        <w:noBreakHyphen/>
        <w:t>1224.</w:t>
      </w:r>
    </w:p>
    <w:p w:rsidR="008A40EE" w:rsidRPr="00CA56FD" w:rsidRDefault="008A40EE" w:rsidP="00CA56FD">
      <w:pPr>
        <w:pStyle w:val="3"/>
        <w:numPr>
          <w:ilvl w:val="2"/>
          <w:numId w:val="37"/>
        </w:numPr>
        <w:suppressAutoHyphens w:val="0"/>
        <w:autoSpaceDE/>
        <w:rPr>
          <w:rFonts w:ascii="Times New Roman" w:hAnsi="Times New Roman" w:cs="Times New Roman"/>
          <w:sz w:val="24"/>
        </w:rPr>
      </w:pPr>
      <w:bookmarkStart w:id="1" w:name="_Toc500762045"/>
      <w:bookmarkStart w:id="2" w:name="_Toc500918288"/>
      <w:bookmarkStart w:id="3" w:name="_Toc504044426"/>
      <w:bookmarkStart w:id="4" w:name="_Toc513474900"/>
      <w:r w:rsidRPr="00CA56FD">
        <w:rPr>
          <w:rFonts w:ascii="Times New Roman" w:hAnsi="Times New Roman" w:cs="Times New Roman"/>
          <w:sz w:val="24"/>
        </w:rPr>
        <w:t>Очистка полости и испытание трубопроводов</w:t>
      </w:r>
      <w:bookmarkEnd w:id="1"/>
      <w:bookmarkEnd w:id="2"/>
      <w:bookmarkEnd w:id="3"/>
      <w:bookmarkEnd w:id="4"/>
    </w:p>
    <w:p w:rsidR="008A40EE" w:rsidRPr="00CA56FD" w:rsidRDefault="008A40EE" w:rsidP="00CA56FD">
      <w:pPr>
        <w:pStyle w:val="af3"/>
        <w:spacing w:before="0"/>
        <w:rPr>
          <w:rFonts w:ascii="Times New Roman" w:hAnsi="Times New Roman"/>
          <w:sz w:val="24"/>
          <w:szCs w:val="24"/>
        </w:rPr>
      </w:pPr>
      <w:r w:rsidRPr="00CA56FD">
        <w:rPr>
          <w:rFonts w:ascii="Times New Roman" w:hAnsi="Times New Roman"/>
          <w:sz w:val="24"/>
          <w:szCs w:val="24"/>
        </w:rPr>
        <w:t>Строительство и монтаж выкидных трубопроводов от скважин №№ 188,320,321 предусматривается в соответствии с ГОСТ </w:t>
      </w:r>
      <w:proofErr w:type="gramStart"/>
      <w:r w:rsidRPr="00CA56FD">
        <w:rPr>
          <w:rFonts w:ascii="Times New Roman" w:hAnsi="Times New Roman"/>
          <w:sz w:val="24"/>
          <w:szCs w:val="24"/>
        </w:rPr>
        <w:t>Р</w:t>
      </w:r>
      <w:proofErr w:type="gramEnd"/>
      <w:r w:rsidRPr="00CA56FD">
        <w:rPr>
          <w:rFonts w:ascii="Times New Roman" w:hAnsi="Times New Roman"/>
          <w:sz w:val="24"/>
          <w:szCs w:val="24"/>
        </w:rPr>
        <w:t> 55990-2014, РД 39-132-94, СП 34-116-97.</w:t>
      </w:r>
    </w:p>
    <w:p w:rsidR="008A40EE" w:rsidRPr="00CA56FD" w:rsidRDefault="008A40EE" w:rsidP="00CA56FD">
      <w:pPr>
        <w:pStyle w:val="af3"/>
        <w:spacing w:before="0"/>
        <w:rPr>
          <w:rFonts w:ascii="Times New Roman" w:hAnsi="Times New Roman"/>
          <w:sz w:val="24"/>
          <w:szCs w:val="24"/>
        </w:rPr>
      </w:pPr>
      <w:r w:rsidRPr="00CA56FD">
        <w:rPr>
          <w:rFonts w:ascii="Times New Roman" w:hAnsi="Times New Roman"/>
          <w:sz w:val="24"/>
          <w:szCs w:val="24"/>
        </w:rPr>
        <w:t>Контролю физическими методами подвергается 100% сварных стыков трубопроводов, в том числе, радиографическим методом 100%.</w:t>
      </w:r>
    </w:p>
    <w:p w:rsidR="008A40EE" w:rsidRPr="00CA56FD" w:rsidRDefault="008A40EE" w:rsidP="00CA56FD">
      <w:pPr>
        <w:pStyle w:val="a9"/>
      </w:pPr>
      <w:r w:rsidRPr="00CA56FD">
        <w:t xml:space="preserve">По окончании строительно-монтажных работ трубопроводы промываются водой, внутренняя полость трубопроводов очищается путем прогонки очистного и калибровочного устройств согласно ВСН 011-88 «Строительство магистральных и промысловых трубопроводов». Работы производятся по специальной рабочей инструкции на очистку полости и испытания трубопроводов с учетом местных условий производства работ, составленной на основании РД 39-132-94 и ВСН 005-88 «Строительство промысловых стальных трубопроводов. Технология и организация». Совместно с </w:t>
      </w:r>
      <w:proofErr w:type="spellStart"/>
      <w:r w:rsidRPr="00CA56FD">
        <w:t>профилеметрией</w:t>
      </w:r>
      <w:proofErr w:type="spellEnd"/>
      <w:r w:rsidRPr="00CA56FD">
        <w:t xml:space="preserve"> осуществить пропуск полиуретанового цельнолитого поршня.</w:t>
      </w:r>
    </w:p>
    <w:p w:rsidR="008A40EE" w:rsidRPr="00CA56FD" w:rsidRDefault="008A40EE" w:rsidP="00CA56FD">
      <w:pPr>
        <w:pStyle w:val="af3"/>
        <w:spacing w:before="0"/>
        <w:rPr>
          <w:rFonts w:ascii="Times New Roman" w:hAnsi="Times New Roman"/>
          <w:sz w:val="24"/>
          <w:szCs w:val="24"/>
        </w:rPr>
      </w:pPr>
      <w:r w:rsidRPr="00CA56FD">
        <w:rPr>
          <w:rFonts w:ascii="Times New Roman" w:hAnsi="Times New Roman"/>
          <w:sz w:val="24"/>
          <w:szCs w:val="24"/>
        </w:rPr>
        <w:t>По окончании очистки трубопроводы испытываются на прочность и герметичность гидравлическим способом в соответствии с ГОСТ </w:t>
      </w:r>
      <w:proofErr w:type="gramStart"/>
      <w:r w:rsidRPr="00CA56FD">
        <w:rPr>
          <w:rFonts w:ascii="Times New Roman" w:hAnsi="Times New Roman"/>
          <w:sz w:val="24"/>
          <w:szCs w:val="24"/>
        </w:rPr>
        <w:t>Р</w:t>
      </w:r>
      <w:proofErr w:type="gramEnd"/>
      <w:r w:rsidRPr="00CA56FD">
        <w:rPr>
          <w:rFonts w:ascii="Times New Roman" w:hAnsi="Times New Roman"/>
          <w:sz w:val="24"/>
          <w:szCs w:val="24"/>
        </w:rPr>
        <w:t> 55990-2014 и РД 39-132-94 с последующим освобождением от воды.</w:t>
      </w:r>
    </w:p>
    <w:p w:rsidR="008A40EE" w:rsidRPr="00CA56FD" w:rsidRDefault="008A40EE" w:rsidP="00CA56FD">
      <w:pPr>
        <w:pStyle w:val="af3"/>
        <w:spacing w:before="0"/>
        <w:rPr>
          <w:rFonts w:ascii="Times New Roman" w:hAnsi="Times New Roman"/>
          <w:sz w:val="24"/>
          <w:szCs w:val="24"/>
        </w:rPr>
      </w:pPr>
      <w:r w:rsidRPr="00CA56FD">
        <w:rPr>
          <w:rFonts w:ascii="Times New Roman" w:hAnsi="Times New Roman"/>
          <w:sz w:val="24"/>
          <w:szCs w:val="24"/>
        </w:rPr>
        <w:t>Проверку на герметичность участка или трубопровода в целом проводят после испытания на прочность при снижении испытательного давления и выдержки трубопровода в течение времени, необходимом для осмотра трассы, но не менее 12 часов.</w:t>
      </w:r>
    </w:p>
    <w:p w:rsidR="008A40EE" w:rsidRPr="00CA56FD" w:rsidRDefault="008A40EE" w:rsidP="00CA56FD">
      <w:pPr>
        <w:pStyle w:val="af3"/>
        <w:spacing w:before="0"/>
        <w:rPr>
          <w:rFonts w:ascii="Times New Roman" w:hAnsi="Times New Roman"/>
          <w:sz w:val="24"/>
          <w:szCs w:val="24"/>
        </w:rPr>
      </w:pPr>
      <w:r w:rsidRPr="00CA56FD">
        <w:rPr>
          <w:rFonts w:ascii="Times New Roman" w:hAnsi="Times New Roman"/>
          <w:sz w:val="24"/>
          <w:szCs w:val="24"/>
        </w:rPr>
        <w:t xml:space="preserve">Величина давления испытания проектируемых выкидных трубопроводов от скважин </w:t>
      </w:r>
      <w:r w:rsidR="00F524C2" w:rsidRPr="002E42BB">
        <w:rPr>
          <w:rFonts w:ascii="Times New Roman" w:hAnsi="Times New Roman"/>
          <w:sz w:val="24"/>
          <w:szCs w:val="24"/>
        </w:rPr>
        <w:t>№624, 625, 627</w:t>
      </w:r>
      <w:r w:rsidRPr="00A04E26">
        <w:rPr>
          <w:rFonts w:ascii="Times New Roman" w:hAnsi="Times New Roman"/>
          <w:sz w:val="24"/>
          <w:szCs w:val="24"/>
        </w:rPr>
        <w:t>:</w:t>
      </w:r>
    </w:p>
    <w:p w:rsidR="008A40EE" w:rsidRPr="00CA56FD" w:rsidRDefault="008A40EE" w:rsidP="00CA56FD">
      <w:pPr>
        <w:numPr>
          <w:ilvl w:val="0"/>
          <w:numId w:val="4"/>
        </w:numPr>
        <w:tabs>
          <w:tab w:val="left" w:pos="1038"/>
        </w:tabs>
        <w:suppressAutoHyphens w:val="0"/>
        <w:jc w:val="both"/>
      </w:pPr>
      <w:r w:rsidRPr="00CA56FD">
        <w:lastRenderedPageBreak/>
        <w:t xml:space="preserve">на прочность – </w:t>
      </w:r>
      <w:proofErr w:type="spellStart"/>
      <w:r w:rsidRPr="00CA56FD">
        <w:t>Р</w:t>
      </w:r>
      <w:r w:rsidRPr="00CA56FD">
        <w:rPr>
          <w:vertAlign w:val="subscript"/>
        </w:rPr>
        <w:t>исп</w:t>
      </w:r>
      <w:proofErr w:type="spellEnd"/>
      <w:r w:rsidRPr="00CA56FD">
        <w:rPr>
          <w:vertAlign w:val="subscript"/>
        </w:rPr>
        <w:t>.</w:t>
      </w:r>
      <w:r w:rsidRPr="00CA56FD">
        <w:t>=1,25Р</w:t>
      </w:r>
      <w:r w:rsidRPr="00CA56FD">
        <w:rPr>
          <w:vertAlign w:val="subscript"/>
        </w:rPr>
        <w:t>раб.</w:t>
      </w:r>
      <w:r w:rsidRPr="00CA56FD">
        <w:t xml:space="preserve">=5,0 МПа в верхней точке, но не </w:t>
      </w:r>
      <w:proofErr w:type="gramStart"/>
      <w:r w:rsidRPr="00CA56FD">
        <w:t>более заводского</w:t>
      </w:r>
      <w:proofErr w:type="gramEnd"/>
      <w:r w:rsidRPr="00CA56FD">
        <w:t xml:space="preserve"> давления испытания в нижней точке;</w:t>
      </w:r>
    </w:p>
    <w:p w:rsidR="008A40EE" w:rsidRPr="00CA56FD" w:rsidRDefault="008A40EE" w:rsidP="00CA56FD">
      <w:pPr>
        <w:numPr>
          <w:ilvl w:val="0"/>
          <w:numId w:val="4"/>
        </w:numPr>
        <w:tabs>
          <w:tab w:val="left" w:pos="1038"/>
        </w:tabs>
        <w:suppressAutoHyphens w:val="0"/>
        <w:jc w:val="both"/>
      </w:pPr>
      <w:r w:rsidRPr="00CA56FD">
        <w:t xml:space="preserve">на герметичность – </w:t>
      </w:r>
      <w:proofErr w:type="spellStart"/>
      <w:r w:rsidRPr="00CA56FD">
        <w:t>Р</w:t>
      </w:r>
      <w:r w:rsidRPr="00CA56FD">
        <w:rPr>
          <w:vertAlign w:val="subscript"/>
        </w:rPr>
        <w:t>исп</w:t>
      </w:r>
      <w:proofErr w:type="spellEnd"/>
      <w:r w:rsidRPr="00CA56FD">
        <w:rPr>
          <w:vertAlign w:val="subscript"/>
        </w:rPr>
        <w:t>.</w:t>
      </w:r>
      <w:r w:rsidRPr="00CA56FD">
        <w:t>=</w:t>
      </w:r>
      <w:proofErr w:type="spellStart"/>
      <w:r w:rsidRPr="00CA56FD">
        <w:t>Р</w:t>
      </w:r>
      <w:r w:rsidRPr="00CA56FD">
        <w:rPr>
          <w:vertAlign w:val="subscript"/>
        </w:rPr>
        <w:t>раб</w:t>
      </w:r>
      <w:proofErr w:type="spellEnd"/>
      <w:r w:rsidRPr="00CA56FD">
        <w:rPr>
          <w:vertAlign w:val="subscript"/>
        </w:rPr>
        <w:t>.</w:t>
      </w:r>
      <w:r w:rsidRPr="00CA56FD">
        <w:t>=4,0 МПа.</w:t>
      </w:r>
    </w:p>
    <w:p w:rsidR="008A40EE" w:rsidRPr="00CA56FD" w:rsidRDefault="008A40EE" w:rsidP="00CA56FD">
      <w:pPr>
        <w:pStyle w:val="a9"/>
        <w:ind w:firstLine="709"/>
      </w:pPr>
      <w:r w:rsidRPr="00CA56FD">
        <w:t xml:space="preserve">Испытание проектируемых выкидных трубопроводов от скважин </w:t>
      </w:r>
      <w:r w:rsidR="00F524C2" w:rsidRPr="00CA56FD">
        <w:t xml:space="preserve">№№ </w:t>
      </w:r>
      <w:r w:rsidR="00F524C2" w:rsidRPr="002E42BB">
        <w:t>624, 625, 627</w:t>
      </w:r>
      <w:r w:rsidR="00F524C2">
        <w:t xml:space="preserve"> </w:t>
      </w:r>
      <w:r w:rsidRPr="00CA56FD">
        <w:t>на участках пересечения с подземными коммуникациями в пределах 20 м по обе стороны пересекаемой коммуникации  выполнить в два этапа:</w:t>
      </w:r>
    </w:p>
    <w:p w:rsidR="008A40EE" w:rsidRPr="00CA56FD" w:rsidRDefault="008A40EE" w:rsidP="00CA56FD">
      <w:pPr>
        <w:pStyle w:val="a0"/>
        <w:tabs>
          <w:tab w:val="clear" w:pos="1440"/>
          <w:tab w:val="num" w:pos="1040"/>
        </w:tabs>
        <w:ind w:firstLine="680"/>
        <w:rPr>
          <w:rFonts w:ascii="Times New Roman" w:hAnsi="Times New Roman"/>
          <w:sz w:val="24"/>
          <w:szCs w:val="24"/>
        </w:rPr>
      </w:pPr>
      <w:r w:rsidRPr="00CA56FD">
        <w:rPr>
          <w:rFonts w:ascii="Times New Roman" w:hAnsi="Times New Roman"/>
          <w:sz w:val="24"/>
          <w:szCs w:val="24"/>
        </w:rPr>
        <w:t xml:space="preserve">первый этап – после укладки, </w:t>
      </w:r>
      <w:proofErr w:type="spellStart"/>
      <w:r w:rsidRPr="00CA56FD">
        <w:rPr>
          <w:rFonts w:ascii="Times New Roman" w:hAnsi="Times New Roman"/>
          <w:sz w:val="24"/>
          <w:szCs w:val="24"/>
        </w:rPr>
        <w:t>Р</w:t>
      </w:r>
      <w:r w:rsidRPr="00CA56FD">
        <w:rPr>
          <w:rFonts w:ascii="Times New Roman" w:hAnsi="Times New Roman"/>
          <w:sz w:val="24"/>
          <w:szCs w:val="24"/>
          <w:vertAlign w:val="subscript"/>
        </w:rPr>
        <w:t>исп</w:t>
      </w:r>
      <w:proofErr w:type="spellEnd"/>
      <w:r w:rsidRPr="00CA56FD">
        <w:rPr>
          <w:rFonts w:ascii="Times New Roman" w:hAnsi="Times New Roman"/>
          <w:sz w:val="24"/>
          <w:szCs w:val="24"/>
          <w:vertAlign w:val="subscript"/>
        </w:rPr>
        <w:t>.</w:t>
      </w:r>
      <w:r w:rsidRPr="00CA56FD">
        <w:rPr>
          <w:rFonts w:ascii="Times New Roman" w:hAnsi="Times New Roman"/>
          <w:sz w:val="24"/>
          <w:szCs w:val="24"/>
        </w:rPr>
        <w:t>=1,25Р</w:t>
      </w:r>
      <w:r w:rsidRPr="00CA56FD">
        <w:rPr>
          <w:rFonts w:ascii="Times New Roman" w:hAnsi="Times New Roman"/>
          <w:sz w:val="24"/>
          <w:szCs w:val="24"/>
          <w:vertAlign w:val="subscript"/>
        </w:rPr>
        <w:t>раб.</w:t>
      </w:r>
      <w:r w:rsidRPr="00CA56FD">
        <w:rPr>
          <w:rFonts w:ascii="Times New Roman" w:hAnsi="Times New Roman"/>
          <w:sz w:val="24"/>
          <w:szCs w:val="24"/>
        </w:rPr>
        <w:t xml:space="preserve">=5,0 МПа; </w:t>
      </w:r>
    </w:p>
    <w:p w:rsidR="008A40EE" w:rsidRPr="00CA56FD" w:rsidRDefault="008A40EE" w:rsidP="00CA56FD">
      <w:pPr>
        <w:pStyle w:val="a0"/>
        <w:tabs>
          <w:tab w:val="clear" w:pos="1440"/>
          <w:tab w:val="num" w:pos="1040"/>
        </w:tabs>
        <w:ind w:firstLine="680"/>
        <w:rPr>
          <w:rFonts w:ascii="Times New Roman" w:hAnsi="Times New Roman"/>
          <w:sz w:val="24"/>
          <w:szCs w:val="24"/>
        </w:rPr>
      </w:pPr>
      <w:r w:rsidRPr="00CA56FD">
        <w:rPr>
          <w:rFonts w:ascii="Times New Roman" w:hAnsi="Times New Roman"/>
          <w:sz w:val="24"/>
          <w:szCs w:val="24"/>
        </w:rPr>
        <w:t xml:space="preserve">второй этап – одновременно с трубопроводом, </w:t>
      </w:r>
      <w:proofErr w:type="spellStart"/>
      <w:r w:rsidRPr="00CA56FD">
        <w:rPr>
          <w:rFonts w:ascii="Times New Roman" w:hAnsi="Times New Roman"/>
          <w:sz w:val="24"/>
          <w:szCs w:val="24"/>
        </w:rPr>
        <w:t>Р</w:t>
      </w:r>
      <w:r w:rsidRPr="00CA56FD">
        <w:rPr>
          <w:rFonts w:ascii="Times New Roman" w:hAnsi="Times New Roman"/>
          <w:sz w:val="24"/>
          <w:szCs w:val="24"/>
          <w:vertAlign w:val="subscript"/>
        </w:rPr>
        <w:t>исп</w:t>
      </w:r>
      <w:proofErr w:type="spellEnd"/>
      <w:r w:rsidRPr="00CA56FD">
        <w:rPr>
          <w:rFonts w:ascii="Times New Roman" w:hAnsi="Times New Roman"/>
          <w:sz w:val="24"/>
          <w:szCs w:val="24"/>
          <w:vertAlign w:val="subscript"/>
        </w:rPr>
        <w:t>.</w:t>
      </w:r>
      <w:r w:rsidRPr="00CA56FD">
        <w:rPr>
          <w:rFonts w:ascii="Times New Roman" w:hAnsi="Times New Roman"/>
          <w:sz w:val="24"/>
          <w:szCs w:val="24"/>
        </w:rPr>
        <w:t>=1,25Р</w:t>
      </w:r>
      <w:r w:rsidRPr="00CA56FD">
        <w:rPr>
          <w:rFonts w:ascii="Times New Roman" w:hAnsi="Times New Roman"/>
          <w:sz w:val="24"/>
          <w:szCs w:val="24"/>
          <w:vertAlign w:val="subscript"/>
        </w:rPr>
        <w:t>раб.</w:t>
      </w:r>
      <w:r w:rsidRPr="00CA56FD">
        <w:rPr>
          <w:rFonts w:ascii="Times New Roman" w:hAnsi="Times New Roman"/>
          <w:sz w:val="24"/>
          <w:szCs w:val="24"/>
        </w:rPr>
        <w:t>=5,0 МПа.</w:t>
      </w:r>
    </w:p>
    <w:p w:rsidR="008A40EE" w:rsidRPr="00CA56FD" w:rsidRDefault="008A40EE" w:rsidP="00CA56FD">
      <w:pPr>
        <w:pStyle w:val="af3"/>
        <w:spacing w:before="0"/>
        <w:rPr>
          <w:rFonts w:ascii="Times New Roman" w:hAnsi="Times New Roman"/>
          <w:sz w:val="24"/>
          <w:szCs w:val="24"/>
        </w:rPr>
      </w:pPr>
      <w:r w:rsidRPr="00CA56FD">
        <w:rPr>
          <w:rFonts w:ascii="Times New Roman" w:hAnsi="Times New Roman"/>
          <w:sz w:val="24"/>
          <w:szCs w:val="24"/>
        </w:rPr>
        <w:t>Гидравлическое испытание проводить при положительной температуре окружающего воздуха, с температурой воды не ниже плюс 5 </w:t>
      </w:r>
      <w:r w:rsidRPr="00CA56FD">
        <w:rPr>
          <w:rFonts w:ascii="Times New Roman" w:hAnsi="Times New Roman"/>
          <w:sz w:val="24"/>
          <w:szCs w:val="24"/>
        </w:rPr>
        <w:t>С.</w:t>
      </w:r>
    </w:p>
    <w:p w:rsidR="008A40EE" w:rsidRPr="00CA56FD" w:rsidRDefault="008A40EE" w:rsidP="00CA56FD">
      <w:pPr>
        <w:pStyle w:val="af3"/>
        <w:spacing w:before="0"/>
        <w:rPr>
          <w:rFonts w:ascii="Times New Roman" w:hAnsi="Times New Roman"/>
          <w:sz w:val="24"/>
          <w:szCs w:val="24"/>
        </w:rPr>
      </w:pPr>
      <w:r w:rsidRPr="00CA56FD">
        <w:rPr>
          <w:rFonts w:ascii="Times New Roman" w:hAnsi="Times New Roman"/>
          <w:sz w:val="24"/>
          <w:szCs w:val="24"/>
        </w:rPr>
        <w:t>При подготовке к испытанию необходимо:</w:t>
      </w:r>
    </w:p>
    <w:p w:rsidR="008A40EE" w:rsidRPr="00CA56FD" w:rsidRDefault="008A40EE" w:rsidP="00CA56FD">
      <w:pPr>
        <w:pStyle w:val="a"/>
        <w:rPr>
          <w:rFonts w:ascii="Times New Roman" w:hAnsi="Times New Roman"/>
          <w:sz w:val="24"/>
          <w:szCs w:val="24"/>
        </w:rPr>
      </w:pPr>
      <w:r w:rsidRPr="00CA56FD">
        <w:rPr>
          <w:rFonts w:ascii="Times New Roman" w:hAnsi="Times New Roman"/>
          <w:sz w:val="24"/>
          <w:szCs w:val="24"/>
        </w:rPr>
        <w:t>смонтировать и испытать обвязочные трубопроводы наполнительно-</w:t>
      </w:r>
      <w:proofErr w:type="spellStart"/>
      <w:r w:rsidRPr="00CA56FD">
        <w:rPr>
          <w:rFonts w:ascii="Times New Roman" w:hAnsi="Times New Roman"/>
          <w:sz w:val="24"/>
          <w:szCs w:val="24"/>
        </w:rPr>
        <w:t>опрессовочного</w:t>
      </w:r>
      <w:proofErr w:type="spellEnd"/>
      <w:r w:rsidRPr="00CA56FD">
        <w:rPr>
          <w:rFonts w:ascii="Times New Roman" w:hAnsi="Times New Roman"/>
          <w:sz w:val="24"/>
          <w:szCs w:val="24"/>
        </w:rPr>
        <w:t xml:space="preserve"> агрегата и шлейф подсоединения к трубопроводу;</w:t>
      </w:r>
    </w:p>
    <w:p w:rsidR="008A40EE" w:rsidRPr="00CA56FD" w:rsidRDefault="008A40EE" w:rsidP="00CA56FD">
      <w:pPr>
        <w:pStyle w:val="a"/>
        <w:rPr>
          <w:rFonts w:ascii="Times New Roman" w:hAnsi="Times New Roman"/>
          <w:sz w:val="24"/>
          <w:szCs w:val="24"/>
        </w:rPr>
      </w:pPr>
      <w:r w:rsidRPr="00CA56FD">
        <w:rPr>
          <w:rFonts w:ascii="Times New Roman" w:hAnsi="Times New Roman"/>
          <w:sz w:val="24"/>
          <w:szCs w:val="24"/>
        </w:rPr>
        <w:t>установить контрольно-измерительные приборы;</w:t>
      </w:r>
    </w:p>
    <w:p w:rsidR="008A40EE" w:rsidRPr="00CA56FD" w:rsidRDefault="008A40EE" w:rsidP="00CA56FD">
      <w:pPr>
        <w:pStyle w:val="a"/>
        <w:rPr>
          <w:rFonts w:ascii="Times New Roman" w:hAnsi="Times New Roman"/>
          <w:sz w:val="24"/>
          <w:szCs w:val="24"/>
        </w:rPr>
      </w:pPr>
      <w:r w:rsidRPr="00CA56FD">
        <w:rPr>
          <w:rFonts w:ascii="Times New Roman" w:hAnsi="Times New Roman"/>
          <w:sz w:val="24"/>
          <w:szCs w:val="24"/>
        </w:rPr>
        <w:t>смонтировать воздухоспускные и сливные краны.</w:t>
      </w:r>
    </w:p>
    <w:p w:rsidR="000A5A6F" w:rsidRPr="00CA56FD" w:rsidRDefault="000A5A6F" w:rsidP="00CA56FD">
      <w:pPr>
        <w:pStyle w:val="a9"/>
      </w:pPr>
      <w:r w:rsidRPr="00CA56FD">
        <w:t>Ширина полосы временного отвода для трассы нефтегазосборного трубопровода, выкидного трубопровода составляет 24,0 м.</w:t>
      </w:r>
    </w:p>
    <w:p w:rsidR="000A5A6F" w:rsidRPr="00CA56FD" w:rsidRDefault="000A5A6F" w:rsidP="00CA56FD">
      <w:pPr>
        <w:pStyle w:val="a9"/>
      </w:pPr>
      <w:r w:rsidRPr="00CA56FD">
        <w:t xml:space="preserve">Ширина полосы временного отвода для трассы ВЛ-6 </w:t>
      </w:r>
      <w:proofErr w:type="spellStart"/>
      <w:r w:rsidRPr="00CA56FD">
        <w:t>кВ</w:t>
      </w:r>
      <w:proofErr w:type="spellEnd"/>
      <w:r w:rsidRPr="00CA56FD">
        <w:t xml:space="preserve"> составляет 8,0 м</w:t>
      </w:r>
    </w:p>
    <w:p w:rsidR="000A5A6F" w:rsidRPr="00CA56FD" w:rsidRDefault="000A5A6F" w:rsidP="00CA56FD">
      <w:pPr>
        <w:pStyle w:val="a9"/>
      </w:pPr>
      <w:r w:rsidRPr="00CA56FD">
        <w:t>Ширина полосы временного отвода для трассы линии анодного заземления составляет 6,0 м.</w:t>
      </w:r>
    </w:p>
    <w:p w:rsidR="000A5A6F" w:rsidRPr="00CA56FD" w:rsidRDefault="000A5A6F" w:rsidP="00CA56FD">
      <w:pPr>
        <w:pStyle w:val="a9"/>
      </w:pPr>
      <w:r w:rsidRPr="00CA56FD">
        <w:t>Ширина полосы постоянного отвода для подъездной дороги составляет 6,5 м.</w:t>
      </w:r>
    </w:p>
    <w:p w:rsidR="00E5700F" w:rsidRPr="00CA56FD" w:rsidRDefault="00E5700F" w:rsidP="00CA56FD">
      <w:pPr>
        <w:pStyle w:val="af3"/>
        <w:spacing w:before="0"/>
        <w:rPr>
          <w:rFonts w:ascii="Times New Roman" w:hAnsi="Times New Roman"/>
          <w:sz w:val="24"/>
          <w:szCs w:val="24"/>
        </w:rPr>
      </w:pPr>
      <w:r w:rsidRPr="00CA56FD">
        <w:rPr>
          <w:rFonts w:ascii="Times New Roman" w:hAnsi="Times New Roman"/>
          <w:sz w:val="24"/>
          <w:szCs w:val="24"/>
        </w:rPr>
        <w:t>При строительстве площадочных сооружений принята организационно-технологическая схема на основе применения узлового метода.</w:t>
      </w:r>
    </w:p>
    <w:p w:rsidR="00E5700F" w:rsidRPr="00CA56FD" w:rsidRDefault="00E5700F" w:rsidP="00CA56FD">
      <w:pPr>
        <w:pStyle w:val="af3"/>
        <w:spacing w:before="0"/>
        <w:rPr>
          <w:rFonts w:ascii="Times New Roman" w:hAnsi="Times New Roman"/>
          <w:sz w:val="24"/>
          <w:szCs w:val="24"/>
        </w:rPr>
      </w:pPr>
      <w:r w:rsidRPr="00CA56FD">
        <w:rPr>
          <w:rFonts w:ascii="Times New Roman" w:hAnsi="Times New Roman"/>
          <w:sz w:val="24"/>
          <w:szCs w:val="24"/>
        </w:rPr>
        <w:t>При строительстве нефтепровода принята полевая (трассовая) схема выполнения сварочно-монтажных работ.</w:t>
      </w:r>
    </w:p>
    <w:p w:rsidR="00E5700F" w:rsidRPr="00CA56FD" w:rsidRDefault="00E5700F" w:rsidP="00CA56FD">
      <w:pPr>
        <w:pStyle w:val="af3"/>
        <w:spacing w:before="0"/>
        <w:rPr>
          <w:rFonts w:ascii="Times New Roman" w:hAnsi="Times New Roman"/>
          <w:sz w:val="24"/>
          <w:szCs w:val="24"/>
        </w:rPr>
      </w:pPr>
      <w:r w:rsidRPr="00CA56FD">
        <w:rPr>
          <w:rFonts w:ascii="Times New Roman" w:hAnsi="Times New Roman"/>
          <w:sz w:val="24"/>
          <w:szCs w:val="24"/>
        </w:rPr>
        <w:t>В основу организации производства сварочно-монтажных работ в трассовых условиях положен поточный метод, который заключается в непрерывном и ритмичном выполнении отдельных технологических операций с учетом оптимального уровня их совмещения.</w:t>
      </w:r>
    </w:p>
    <w:p w:rsidR="00E5700F" w:rsidRPr="00CA56FD" w:rsidRDefault="00E5700F" w:rsidP="00CA56FD">
      <w:pPr>
        <w:pStyle w:val="af3"/>
        <w:spacing w:before="0"/>
        <w:rPr>
          <w:rFonts w:ascii="Times New Roman" w:hAnsi="Times New Roman"/>
          <w:sz w:val="24"/>
          <w:szCs w:val="24"/>
        </w:rPr>
      </w:pPr>
      <w:r w:rsidRPr="00CA56FD">
        <w:rPr>
          <w:rFonts w:ascii="Times New Roman" w:hAnsi="Times New Roman"/>
          <w:sz w:val="24"/>
          <w:szCs w:val="24"/>
        </w:rPr>
        <w:t xml:space="preserve">Комиссия считает земельный участок, расположенный в муниципальном районе </w:t>
      </w:r>
      <w:proofErr w:type="spellStart"/>
      <w:r w:rsidR="00A04E26">
        <w:rPr>
          <w:rFonts w:ascii="Times New Roman" w:hAnsi="Times New Roman"/>
          <w:sz w:val="24"/>
          <w:szCs w:val="24"/>
        </w:rPr>
        <w:t>Кинельский</w:t>
      </w:r>
      <w:proofErr w:type="spellEnd"/>
      <w:r w:rsidRPr="00CA56FD">
        <w:rPr>
          <w:rFonts w:ascii="Times New Roman" w:hAnsi="Times New Roman"/>
          <w:sz w:val="24"/>
          <w:szCs w:val="24"/>
        </w:rPr>
        <w:t xml:space="preserve"> Самарской области признать пригодным для строительства объекта «</w:t>
      </w:r>
      <w:r w:rsidR="00853938" w:rsidRPr="00CA56FD">
        <w:rPr>
          <w:rFonts w:ascii="Times New Roman" w:hAnsi="Times New Roman"/>
          <w:sz w:val="24"/>
          <w:szCs w:val="24"/>
        </w:rPr>
        <w:t xml:space="preserve">Сбор нефти и газа со скважин №№ </w:t>
      </w:r>
      <w:r w:rsidR="00F524C2" w:rsidRPr="002E42BB">
        <w:rPr>
          <w:rFonts w:ascii="Times New Roman" w:hAnsi="Times New Roman"/>
          <w:sz w:val="24"/>
          <w:szCs w:val="24"/>
        </w:rPr>
        <w:t>624, 625, 627</w:t>
      </w:r>
      <w:r w:rsidR="00F524C2">
        <w:rPr>
          <w:rFonts w:ascii="Times New Roman" w:hAnsi="Times New Roman"/>
          <w:sz w:val="24"/>
          <w:szCs w:val="24"/>
        </w:rPr>
        <w:t xml:space="preserve"> </w:t>
      </w:r>
      <w:r w:rsidR="00F524C2" w:rsidRPr="002E42BB">
        <w:rPr>
          <w:rFonts w:ascii="Times New Roman" w:hAnsi="Times New Roman"/>
          <w:sz w:val="24"/>
          <w:szCs w:val="24"/>
        </w:rPr>
        <w:t>Боровского</w:t>
      </w:r>
      <w:r w:rsidR="00F524C2" w:rsidRPr="00CA56FD">
        <w:rPr>
          <w:rFonts w:ascii="Times New Roman" w:hAnsi="Times New Roman"/>
          <w:sz w:val="24"/>
          <w:szCs w:val="24"/>
        </w:rPr>
        <w:t xml:space="preserve"> </w:t>
      </w:r>
      <w:r w:rsidR="00853938" w:rsidRPr="00CA56FD">
        <w:rPr>
          <w:rFonts w:ascii="Times New Roman" w:hAnsi="Times New Roman"/>
          <w:sz w:val="24"/>
          <w:szCs w:val="24"/>
        </w:rPr>
        <w:t>месторождения</w:t>
      </w:r>
      <w:r w:rsidRPr="00CA56FD">
        <w:rPr>
          <w:rFonts w:ascii="Times New Roman" w:hAnsi="Times New Roman"/>
          <w:sz w:val="24"/>
          <w:szCs w:val="24"/>
        </w:rPr>
        <w:t>».</w:t>
      </w:r>
    </w:p>
    <w:p w:rsidR="00E5700F" w:rsidRPr="00CA56FD" w:rsidRDefault="00E5700F" w:rsidP="00CA56FD">
      <w:pPr>
        <w:pStyle w:val="af3"/>
        <w:spacing w:before="0"/>
        <w:rPr>
          <w:rFonts w:ascii="Times New Roman" w:hAnsi="Times New Roman"/>
          <w:sz w:val="24"/>
          <w:szCs w:val="24"/>
        </w:rPr>
      </w:pPr>
      <w:r w:rsidRPr="00CA56FD">
        <w:rPr>
          <w:rFonts w:ascii="Times New Roman" w:hAnsi="Times New Roman"/>
          <w:sz w:val="24"/>
          <w:szCs w:val="24"/>
        </w:rPr>
        <w:t>Ограничений в использовании земельного участка нет.</w:t>
      </w:r>
    </w:p>
    <w:p w:rsidR="00E5700F" w:rsidRPr="00CA56FD" w:rsidRDefault="00E5700F" w:rsidP="00CA56FD">
      <w:pPr>
        <w:pStyle w:val="af3"/>
        <w:spacing w:before="0"/>
        <w:rPr>
          <w:rFonts w:ascii="Times New Roman" w:hAnsi="Times New Roman"/>
          <w:sz w:val="24"/>
          <w:szCs w:val="24"/>
        </w:rPr>
      </w:pPr>
      <w:r w:rsidRPr="00CA56FD">
        <w:rPr>
          <w:rFonts w:ascii="Times New Roman" w:hAnsi="Times New Roman"/>
          <w:sz w:val="24"/>
          <w:szCs w:val="24"/>
        </w:rPr>
        <w:t>В районе проектируемых объектов охраняемых природных территорий (заповедников, заказников, памятников природы) нет.</w:t>
      </w:r>
    </w:p>
    <w:p w:rsidR="00E5700F" w:rsidRPr="00CA56FD" w:rsidRDefault="00E5700F" w:rsidP="00CA56FD">
      <w:pPr>
        <w:pStyle w:val="af3"/>
        <w:spacing w:before="0"/>
        <w:rPr>
          <w:rFonts w:ascii="Times New Roman" w:hAnsi="Times New Roman"/>
          <w:sz w:val="24"/>
          <w:szCs w:val="24"/>
        </w:rPr>
      </w:pPr>
      <w:r w:rsidRPr="00CA56FD">
        <w:rPr>
          <w:rFonts w:ascii="Times New Roman" w:hAnsi="Times New Roman"/>
          <w:sz w:val="24"/>
          <w:szCs w:val="24"/>
        </w:rPr>
        <w:t>Необходимости использования для строительства земельных участков вне земельного участка, предоставляемого для строительства объекта капитального строительства нет.</w:t>
      </w:r>
    </w:p>
    <w:p w:rsidR="0094762A" w:rsidRDefault="0094762A" w:rsidP="00EF7AC6">
      <w:pPr>
        <w:pStyle w:val="af3"/>
        <w:spacing w:before="0" w:line="360" w:lineRule="exact"/>
        <w:ind w:firstLine="0"/>
        <w:rPr>
          <w:rFonts w:ascii="Times New Roman" w:hAnsi="Times New Roman"/>
          <w:sz w:val="24"/>
          <w:szCs w:val="24"/>
          <w:lang w:eastAsia="ar-SA"/>
        </w:rPr>
      </w:pPr>
    </w:p>
    <w:p w:rsidR="00AD5151" w:rsidRPr="00EF7AC6" w:rsidRDefault="004A4EA2" w:rsidP="00EF7AC6">
      <w:pPr>
        <w:pStyle w:val="af3"/>
        <w:spacing w:before="0" w:line="360" w:lineRule="exact"/>
        <w:ind w:firstLine="709"/>
        <w:jc w:val="center"/>
        <w:rPr>
          <w:rFonts w:ascii="Times New Roman" w:hAnsi="Times New Roman"/>
          <w:b/>
          <w:sz w:val="24"/>
          <w:szCs w:val="24"/>
        </w:rPr>
      </w:pPr>
      <w:r w:rsidRPr="00EF7AC6">
        <w:rPr>
          <w:rFonts w:ascii="Times New Roman" w:hAnsi="Times New Roman"/>
          <w:b/>
          <w:sz w:val="24"/>
          <w:szCs w:val="24"/>
        </w:rPr>
        <w:t>3. Местоположение линейного объекта</w:t>
      </w:r>
    </w:p>
    <w:p w:rsidR="00F524C2" w:rsidRPr="00F524C2" w:rsidRDefault="00F524C2" w:rsidP="00F524C2">
      <w:pPr>
        <w:pStyle w:val="af3"/>
        <w:rPr>
          <w:rFonts w:ascii="Times New Roman" w:hAnsi="Times New Roman"/>
          <w:sz w:val="24"/>
          <w:szCs w:val="24"/>
        </w:rPr>
      </w:pPr>
      <w:r w:rsidRPr="00F524C2">
        <w:rPr>
          <w:rFonts w:ascii="Times New Roman" w:hAnsi="Times New Roman"/>
          <w:sz w:val="24"/>
          <w:szCs w:val="24"/>
        </w:rPr>
        <w:t>В административном отношении изысканный объект расположен в Сергиевском районе Самарской области.</w:t>
      </w:r>
    </w:p>
    <w:p w:rsidR="00F524C2" w:rsidRPr="00F524C2" w:rsidRDefault="00F524C2" w:rsidP="00F524C2">
      <w:pPr>
        <w:pStyle w:val="af3"/>
        <w:rPr>
          <w:rFonts w:ascii="Times New Roman" w:hAnsi="Times New Roman"/>
          <w:sz w:val="24"/>
          <w:szCs w:val="24"/>
        </w:rPr>
      </w:pPr>
      <w:r w:rsidRPr="00F524C2">
        <w:rPr>
          <w:rFonts w:ascii="Times New Roman" w:hAnsi="Times New Roman"/>
          <w:sz w:val="24"/>
          <w:szCs w:val="24"/>
        </w:rPr>
        <w:t>Ближайшие к району работ населенные пункты:</w:t>
      </w:r>
    </w:p>
    <w:p w:rsidR="00F524C2" w:rsidRPr="00F524C2" w:rsidRDefault="00F524C2" w:rsidP="00F524C2">
      <w:pPr>
        <w:pStyle w:val="a"/>
        <w:rPr>
          <w:rFonts w:ascii="Times New Roman" w:hAnsi="Times New Roman"/>
          <w:sz w:val="24"/>
          <w:szCs w:val="24"/>
        </w:rPr>
      </w:pPr>
      <w:r w:rsidRPr="00F524C2">
        <w:rPr>
          <w:rFonts w:ascii="Times New Roman" w:hAnsi="Times New Roman"/>
          <w:i/>
          <w:sz w:val="24"/>
          <w:szCs w:val="24"/>
        </w:rPr>
        <w:t>с. Боровка</w:t>
      </w:r>
      <w:r w:rsidRPr="00F524C2">
        <w:rPr>
          <w:rFonts w:ascii="Times New Roman" w:hAnsi="Times New Roman"/>
          <w:sz w:val="24"/>
          <w:szCs w:val="24"/>
        </w:rPr>
        <w:t xml:space="preserve">, </w:t>
      </w:r>
      <w:proofErr w:type="gramStart"/>
      <w:r w:rsidRPr="00F524C2">
        <w:rPr>
          <w:rFonts w:ascii="Times New Roman" w:hAnsi="Times New Roman"/>
          <w:sz w:val="24"/>
          <w:szCs w:val="24"/>
        </w:rPr>
        <w:t>расположенное</w:t>
      </w:r>
      <w:proofErr w:type="gramEnd"/>
      <w:r w:rsidRPr="00F524C2">
        <w:rPr>
          <w:rFonts w:ascii="Times New Roman" w:hAnsi="Times New Roman"/>
          <w:sz w:val="24"/>
          <w:szCs w:val="24"/>
        </w:rPr>
        <w:t xml:space="preserve"> в 2,6 км на северо-восток от скважины № 625, в 2,4 км на северо-восток от скважины №624, в 2,3 км на северо-восток от скважины № 627, 2,3 км к юго-востоку от электрической подстанции 35/6 </w:t>
      </w:r>
      <w:proofErr w:type="spellStart"/>
      <w:r w:rsidRPr="00F524C2">
        <w:rPr>
          <w:rFonts w:ascii="Times New Roman" w:hAnsi="Times New Roman"/>
          <w:sz w:val="24"/>
          <w:szCs w:val="24"/>
        </w:rPr>
        <w:t>кВ</w:t>
      </w:r>
      <w:proofErr w:type="spellEnd"/>
    </w:p>
    <w:p w:rsidR="00F524C2" w:rsidRPr="00F524C2" w:rsidRDefault="00F524C2" w:rsidP="00F524C2">
      <w:pPr>
        <w:pStyle w:val="a"/>
        <w:rPr>
          <w:rFonts w:ascii="Times New Roman" w:hAnsi="Times New Roman"/>
          <w:sz w:val="24"/>
          <w:szCs w:val="24"/>
        </w:rPr>
      </w:pPr>
      <w:r w:rsidRPr="00F524C2">
        <w:rPr>
          <w:rFonts w:ascii="Times New Roman" w:hAnsi="Times New Roman"/>
          <w:i/>
          <w:sz w:val="24"/>
          <w:szCs w:val="24"/>
        </w:rPr>
        <w:t>с. Екатериновка</w:t>
      </w:r>
      <w:r w:rsidRPr="00F524C2">
        <w:rPr>
          <w:rFonts w:ascii="Times New Roman" w:hAnsi="Times New Roman"/>
          <w:sz w:val="24"/>
          <w:szCs w:val="24"/>
        </w:rPr>
        <w:t xml:space="preserve">, </w:t>
      </w:r>
      <w:proofErr w:type="gramStart"/>
      <w:r w:rsidRPr="00F524C2">
        <w:rPr>
          <w:rFonts w:ascii="Times New Roman" w:hAnsi="Times New Roman"/>
          <w:sz w:val="24"/>
          <w:szCs w:val="24"/>
        </w:rPr>
        <w:t>расположенное</w:t>
      </w:r>
      <w:proofErr w:type="gramEnd"/>
      <w:r w:rsidRPr="00F524C2">
        <w:rPr>
          <w:rFonts w:ascii="Times New Roman" w:hAnsi="Times New Roman"/>
          <w:sz w:val="24"/>
          <w:szCs w:val="24"/>
        </w:rPr>
        <w:t xml:space="preserve"> в 2,2 км на запад от скважины № 625, в 3,1 км на запад от скважины №624, в 3,8 км на запад от скважины №62</w:t>
      </w:r>
    </w:p>
    <w:p w:rsidR="00F524C2" w:rsidRPr="00F524C2" w:rsidRDefault="00F524C2" w:rsidP="00F524C2">
      <w:pPr>
        <w:pStyle w:val="a"/>
        <w:rPr>
          <w:rFonts w:ascii="Times New Roman" w:hAnsi="Times New Roman"/>
          <w:sz w:val="24"/>
          <w:szCs w:val="24"/>
        </w:rPr>
      </w:pPr>
      <w:r w:rsidRPr="00F524C2">
        <w:rPr>
          <w:rFonts w:ascii="Times New Roman" w:hAnsi="Times New Roman"/>
          <w:i/>
          <w:sz w:val="24"/>
          <w:szCs w:val="24"/>
        </w:rPr>
        <w:lastRenderedPageBreak/>
        <w:t>с. Преображенка</w:t>
      </w:r>
      <w:r w:rsidRPr="00F524C2">
        <w:rPr>
          <w:rFonts w:ascii="Times New Roman" w:hAnsi="Times New Roman"/>
          <w:sz w:val="24"/>
          <w:szCs w:val="24"/>
        </w:rPr>
        <w:t xml:space="preserve">, </w:t>
      </w:r>
      <w:proofErr w:type="gramStart"/>
      <w:r w:rsidRPr="00F524C2">
        <w:rPr>
          <w:rFonts w:ascii="Times New Roman" w:hAnsi="Times New Roman"/>
          <w:sz w:val="24"/>
          <w:szCs w:val="24"/>
        </w:rPr>
        <w:t>расположенное</w:t>
      </w:r>
      <w:proofErr w:type="gramEnd"/>
      <w:r w:rsidRPr="00F524C2">
        <w:rPr>
          <w:rFonts w:ascii="Times New Roman" w:hAnsi="Times New Roman"/>
          <w:sz w:val="24"/>
          <w:szCs w:val="24"/>
        </w:rPr>
        <w:t xml:space="preserve"> в 5,2 км к юго-востоку от скважины № 625, в 6,3 км к юго-востоку от скважины 624, в 5,8 км к юго-востоку от скважины №627 </w:t>
      </w:r>
    </w:p>
    <w:p w:rsidR="00F524C2" w:rsidRPr="00F524C2" w:rsidRDefault="00F524C2" w:rsidP="00F524C2">
      <w:pPr>
        <w:pStyle w:val="af3"/>
        <w:rPr>
          <w:rFonts w:ascii="Times New Roman" w:hAnsi="Times New Roman"/>
          <w:sz w:val="24"/>
          <w:szCs w:val="24"/>
        </w:rPr>
      </w:pPr>
      <w:r w:rsidRPr="00F524C2">
        <w:rPr>
          <w:rFonts w:ascii="Times New Roman" w:hAnsi="Times New Roman"/>
          <w:sz w:val="24"/>
          <w:szCs w:val="24"/>
        </w:rPr>
        <w:t>Гидрография представлена рекой Боровка, протекающей в районе места проведения работ.</w:t>
      </w:r>
    </w:p>
    <w:p w:rsidR="00F524C2" w:rsidRPr="00F524C2" w:rsidRDefault="00F524C2" w:rsidP="00F524C2">
      <w:pPr>
        <w:pStyle w:val="af3"/>
        <w:rPr>
          <w:rFonts w:ascii="Times New Roman" w:hAnsi="Times New Roman"/>
          <w:sz w:val="24"/>
          <w:szCs w:val="24"/>
        </w:rPr>
      </w:pPr>
      <w:r w:rsidRPr="00F524C2">
        <w:rPr>
          <w:rFonts w:ascii="Times New Roman" w:hAnsi="Times New Roman"/>
          <w:sz w:val="24"/>
          <w:szCs w:val="24"/>
        </w:rPr>
        <w:t>Дорожная сеть района работ представлена автодорогой Сергиевск – Красный Городок, автодорогами, соединяющими указанные выше населенные пункты, а также сетью проселочных и полевых дорог. Местность района работ открытая, равнинная, с небольшим перепадом высот.</w:t>
      </w:r>
    </w:p>
    <w:p w:rsidR="00F524C2" w:rsidRPr="00F524C2" w:rsidRDefault="00F524C2" w:rsidP="00F524C2">
      <w:pPr>
        <w:pStyle w:val="af3"/>
        <w:rPr>
          <w:rFonts w:ascii="Times New Roman" w:hAnsi="Times New Roman"/>
          <w:sz w:val="24"/>
          <w:szCs w:val="24"/>
        </w:rPr>
      </w:pPr>
      <w:r w:rsidRPr="00F524C2">
        <w:rPr>
          <w:rFonts w:ascii="Times New Roman" w:hAnsi="Times New Roman"/>
          <w:sz w:val="24"/>
          <w:szCs w:val="24"/>
        </w:rPr>
        <w:t>Рельеф района работ всхолмленный.</w:t>
      </w:r>
    </w:p>
    <w:p w:rsidR="00F524C2" w:rsidRPr="00F524C2" w:rsidRDefault="00F524C2" w:rsidP="00F524C2">
      <w:pPr>
        <w:pStyle w:val="af3"/>
        <w:rPr>
          <w:rFonts w:ascii="Times New Roman" w:hAnsi="Times New Roman"/>
          <w:sz w:val="24"/>
          <w:szCs w:val="24"/>
        </w:rPr>
      </w:pPr>
      <w:r w:rsidRPr="00F524C2">
        <w:rPr>
          <w:rFonts w:ascii="Times New Roman" w:hAnsi="Times New Roman"/>
          <w:sz w:val="24"/>
          <w:szCs w:val="24"/>
        </w:rPr>
        <w:t>В районе проектируемых объектов охраняемых природных территорий (заповедников, заказников, памятников природы) нет.</w:t>
      </w:r>
    </w:p>
    <w:p w:rsidR="00F524C2" w:rsidRDefault="00F524C2" w:rsidP="00A04E26">
      <w:pPr>
        <w:ind w:firstLine="720"/>
        <w:jc w:val="both"/>
        <w:rPr>
          <w:bCs/>
        </w:rPr>
      </w:pPr>
    </w:p>
    <w:p w:rsidR="00A04E26" w:rsidRPr="00EF7AC6" w:rsidRDefault="00A04E26" w:rsidP="00A04E26">
      <w:pPr>
        <w:ind w:firstLine="720"/>
        <w:jc w:val="both"/>
        <w:rPr>
          <w:bCs/>
        </w:rPr>
      </w:pPr>
      <w:r w:rsidRPr="00EF7AC6">
        <w:rPr>
          <w:bCs/>
        </w:rPr>
        <w:t>С целью защиты прилегающей территории от аварийного разлива вокруг скважины устраивается оградительный вал высотой 1,00 м. Откосы обвалования укрепляются посевом многолетних трав. Через обвалование устраиваются съезды со щебеночным покрытием слоем 0,20 м.</w:t>
      </w:r>
    </w:p>
    <w:p w:rsidR="00A04E26" w:rsidRPr="00EF7AC6" w:rsidRDefault="00A04E26" w:rsidP="00A04E26">
      <w:pPr>
        <w:ind w:firstLine="720"/>
        <w:jc w:val="both"/>
        <w:rPr>
          <w:bCs/>
        </w:rPr>
      </w:pPr>
      <w:r w:rsidRPr="00EF7AC6">
        <w:t xml:space="preserve">Для обеспечения нормальных санитарно-гигиенических условий, проектом предусмотрено благоустройство территории, включающее в себя обеспечение подъездов с </w:t>
      </w:r>
      <w:proofErr w:type="spellStart"/>
      <w:proofErr w:type="gramStart"/>
      <w:r w:rsidRPr="00EF7AC6">
        <w:t>грунто</w:t>
      </w:r>
      <w:proofErr w:type="spellEnd"/>
      <w:r w:rsidRPr="00EF7AC6">
        <w:t>-щебеночным</w:t>
      </w:r>
      <w:proofErr w:type="gramEnd"/>
      <w:r w:rsidRPr="00EF7AC6">
        <w:t xml:space="preserve"> покрытием, пешеходных дорожек со щебеночным покрытием слоем 0,10 м.</w:t>
      </w:r>
    </w:p>
    <w:p w:rsidR="00A04E26" w:rsidRPr="00EF7AC6" w:rsidRDefault="00A04E26" w:rsidP="00A04E26">
      <w:pPr>
        <w:ind w:firstLine="720"/>
        <w:jc w:val="both"/>
        <w:rPr>
          <w:bCs/>
        </w:rPr>
      </w:pPr>
      <w:r w:rsidRPr="00EF7AC6">
        <w:rPr>
          <w:bCs/>
        </w:rPr>
        <w:t>При подготовке территории производится срезка плодородного грунта согласно ГОСТ 17.5.3.06-85 «Охрана природы. Земли. Требования к определению норм снятия плодородного слоя почвы при производстве земляных работ» и замена его на участках насыпи.</w:t>
      </w:r>
    </w:p>
    <w:p w:rsidR="004A4EA2" w:rsidRDefault="00F524C2" w:rsidP="0032067D">
      <w:pPr>
        <w:pStyle w:val="af3"/>
        <w:ind w:firstLine="0"/>
      </w:pPr>
      <w:r>
        <w:rPr>
          <w:rFonts w:cs="Arial"/>
          <w:noProof/>
          <w:color w:val="FF0000"/>
        </w:rPr>
        <w:lastRenderedPageBreak/>
        <w:drawing>
          <wp:inline distT="0" distB="0" distL="0" distR="0">
            <wp:extent cx="5940425" cy="5171018"/>
            <wp:effectExtent l="0" t="0" r="3175" b="0"/>
            <wp:docPr id="33" name="Рисунок 3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5171018"/>
                    </a:xfrm>
                    <a:prstGeom prst="rect">
                      <a:avLst/>
                    </a:prstGeom>
                    <a:noFill/>
                    <a:ln>
                      <a:noFill/>
                    </a:ln>
                  </pic:spPr>
                </pic:pic>
              </a:graphicData>
            </a:graphic>
          </wp:inline>
        </w:drawing>
      </w:r>
    </w:p>
    <w:p w:rsidR="004A4EA2" w:rsidRDefault="004A4EA2" w:rsidP="004A4EA2">
      <w:pPr>
        <w:pStyle w:val="aff0"/>
        <w:rPr>
          <w:rFonts w:ascii="Times New Roman" w:hAnsi="Times New Roman"/>
          <w:bCs/>
          <w:sz w:val="24"/>
          <w:szCs w:val="24"/>
        </w:rPr>
      </w:pPr>
      <w:r w:rsidRPr="00D42A3A">
        <w:rPr>
          <w:rFonts w:ascii="Times New Roman" w:hAnsi="Times New Roman"/>
          <w:bCs/>
          <w:sz w:val="24"/>
          <w:szCs w:val="24"/>
        </w:rPr>
        <w:t xml:space="preserve">Рисунок </w:t>
      </w:r>
      <w:r w:rsidR="00BB4977" w:rsidRPr="00D42A3A">
        <w:rPr>
          <w:rFonts w:ascii="Times New Roman" w:hAnsi="Times New Roman"/>
          <w:bCs/>
          <w:sz w:val="24"/>
          <w:szCs w:val="24"/>
        </w:rPr>
        <w:fldChar w:fldCharType="begin"/>
      </w:r>
      <w:r w:rsidRPr="00D42A3A">
        <w:rPr>
          <w:rFonts w:ascii="Times New Roman" w:hAnsi="Times New Roman"/>
          <w:bCs/>
          <w:sz w:val="24"/>
          <w:szCs w:val="24"/>
        </w:rPr>
        <w:instrText xml:space="preserve"> STYLEREF 1 \s </w:instrText>
      </w:r>
      <w:r w:rsidR="00BB4977" w:rsidRPr="00D42A3A">
        <w:rPr>
          <w:rFonts w:ascii="Times New Roman" w:hAnsi="Times New Roman"/>
          <w:bCs/>
          <w:sz w:val="24"/>
          <w:szCs w:val="24"/>
        </w:rPr>
        <w:fldChar w:fldCharType="separate"/>
      </w:r>
      <w:r w:rsidR="00A04E26">
        <w:rPr>
          <w:rFonts w:ascii="Times New Roman" w:hAnsi="Times New Roman"/>
          <w:bCs/>
          <w:noProof/>
          <w:sz w:val="24"/>
          <w:szCs w:val="24"/>
        </w:rPr>
        <w:t>0</w:t>
      </w:r>
      <w:r w:rsidR="00BB4977" w:rsidRPr="00D42A3A">
        <w:rPr>
          <w:rFonts w:ascii="Times New Roman" w:hAnsi="Times New Roman"/>
          <w:bCs/>
          <w:sz w:val="24"/>
          <w:szCs w:val="24"/>
        </w:rPr>
        <w:fldChar w:fldCharType="end"/>
      </w:r>
      <w:r w:rsidRPr="00D42A3A">
        <w:rPr>
          <w:rFonts w:ascii="Times New Roman" w:hAnsi="Times New Roman"/>
          <w:bCs/>
          <w:sz w:val="24"/>
          <w:szCs w:val="24"/>
        </w:rPr>
        <w:t>.</w:t>
      </w:r>
      <w:r w:rsidR="00BB4977" w:rsidRPr="00D42A3A">
        <w:rPr>
          <w:rFonts w:ascii="Times New Roman" w:hAnsi="Times New Roman"/>
          <w:bCs/>
          <w:sz w:val="24"/>
          <w:szCs w:val="24"/>
        </w:rPr>
        <w:fldChar w:fldCharType="begin"/>
      </w:r>
      <w:r w:rsidRPr="00D42A3A">
        <w:rPr>
          <w:rFonts w:ascii="Times New Roman" w:hAnsi="Times New Roman"/>
          <w:bCs/>
          <w:sz w:val="24"/>
          <w:szCs w:val="24"/>
        </w:rPr>
        <w:instrText xml:space="preserve"> SEQ Рисунок \* ARABIC \s 1 </w:instrText>
      </w:r>
      <w:r w:rsidR="00BB4977" w:rsidRPr="00D42A3A">
        <w:rPr>
          <w:rFonts w:ascii="Times New Roman" w:hAnsi="Times New Roman"/>
          <w:bCs/>
          <w:sz w:val="24"/>
          <w:szCs w:val="24"/>
        </w:rPr>
        <w:fldChar w:fldCharType="separate"/>
      </w:r>
      <w:r w:rsidR="00A04E26">
        <w:rPr>
          <w:rFonts w:ascii="Times New Roman" w:hAnsi="Times New Roman"/>
          <w:bCs/>
          <w:noProof/>
          <w:sz w:val="24"/>
          <w:szCs w:val="24"/>
        </w:rPr>
        <w:t>1</w:t>
      </w:r>
      <w:r w:rsidR="00BB4977" w:rsidRPr="00D42A3A">
        <w:rPr>
          <w:rFonts w:ascii="Times New Roman" w:hAnsi="Times New Roman"/>
          <w:bCs/>
          <w:sz w:val="24"/>
          <w:szCs w:val="24"/>
        </w:rPr>
        <w:fldChar w:fldCharType="end"/>
      </w:r>
      <w:r w:rsidRPr="00D42A3A">
        <w:rPr>
          <w:rFonts w:ascii="Times New Roman" w:hAnsi="Times New Roman"/>
          <w:bCs/>
          <w:sz w:val="24"/>
          <w:szCs w:val="24"/>
        </w:rPr>
        <w:t xml:space="preserve"> – Обзорная схема района работ</w:t>
      </w:r>
    </w:p>
    <w:p w:rsidR="00D206DB" w:rsidRDefault="00D206DB">
      <w:pPr>
        <w:suppressAutoHyphens w:val="0"/>
        <w:rPr>
          <w:rFonts w:ascii="Arial" w:hAnsi="Arial"/>
          <w:bCs/>
          <w:sz w:val="20"/>
          <w:szCs w:val="20"/>
          <w:lang w:eastAsia="ru-RU"/>
        </w:rPr>
      </w:pPr>
      <w:r>
        <w:br w:type="page"/>
      </w:r>
    </w:p>
    <w:p w:rsidR="00AD5151" w:rsidRDefault="004A4EA2" w:rsidP="002F1724">
      <w:pPr>
        <w:pStyle w:val="af3"/>
        <w:spacing w:before="0"/>
        <w:ind w:firstLine="709"/>
        <w:jc w:val="center"/>
        <w:rPr>
          <w:rFonts w:ascii="Times New Roman" w:hAnsi="Times New Roman"/>
          <w:b/>
          <w:sz w:val="24"/>
          <w:szCs w:val="24"/>
        </w:rPr>
      </w:pPr>
      <w:r w:rsidRPr="002F1724">
        <w:rPr>
          <w:rFonts w:ascii="Times New Roman" w:hAnsi="Times New Roman"/>
          <w:b/>
          <w:sz w:val="24"/>
          <w:szCs w:val="24"/>
        </w:rPr>
        <w:lastRenderedPageBreak/>
        <w:t xml:space="preserve">4. Перечень </w:t>
      </w:r>
      <w:proofErr w:type="gramStart"/>
      <w:r w:rsidRPr="002F1724">
        <w:rPr>
          <w:rFonts w:ascii="Times New Roman" w:hAnsi="Times New Roman"/>
          <w:b/>
          <w:sz w:val="24"/>
          <w:szCs w:val="24"/>
        </w:rPr>
        <w:t>координат характерных точек границ зон планируемого размещения линейных объектов</w:t>
      </w:r>
      <w:proofErr w:type="gramEnd"/>
    </w:p>
    <w:p w:rsidR="00B53585" w:rsidRDefault="00B53585" w:rsidP="002F1724">
      <w:pPr>
        <w:pStyle w:val="af3"/>
        <w:spacing w:before="0"/>
        <w:ind w:firstLine="709"/>
        <w:jc w:val="center"/>
        <w:rPr>
          <w:rFonts w:ascii="Times New Roman" w:hAnsi="Times New Roman"/>
          <w:b/>
          <w:sz w:val="24"/>
          <w:szCs w:val="24"/>
        </w:rPr>
      </w:pPr>
    </w:p>
    <w:p w:rsidR="00B53585" w:rsidRPr="002F1724" w:rsidRDefault="00B53585" w:rsidP="00B53585">
      <w:pPr>
        <w:pStyle w:val="af3"/>
        <w:spacing w:before="0"/>
        <w:ind w:firstLine="709"/>
        <w:rPr>
          <w:rFonts w:ascii="Times New Roman" w:hAnsi="Times New Roman"/>
          <w:b/>
          <w:sz w:val="24"/>
          <w:szCs w:val="24"/>
        </w:rPr>
      </w:pPr>
      <w:r>
        <w:rPr>
          <w:rFonts w:ascii="Times New Roman" w:hAnsi="Times New Roman"/>
          <w:sz w:val="24"/>
          <w:szCs w:val="24"/>
        </w:rPr>
        <w:t xml:space="preserve">Устанавливаемая красная линия совпадает с границей зоны планируемого размещения линейных объектов, территорией, в отношении которой осуществляется подготовка проекта планировки.  </w:t>
      </w:r>
    </w:p>
    <w:p w:rsidR="000256E8" w:rsidRDefault="000256E8" w:rsidP="001F16EC">
      <w:pPr>
        <w:pStyle w:val="af3"/>
        <w:spacing w:before="0"/>
        <w:ind w:firstLine="709"/>
      </w:pPr>
    </w:p>
    <w:tbl>
      <w:tblPr>
        <w:tblW w:w="6864" w:type="dxa"/>
        <w:tblInd w:w="1418" w:type="dxa"/>
        <w:tblLook w:val="04A0" w:firstRow="1" w:lastRow="0" w:firstColumn="1" w:lastColumn="0" w:noHBand="0" w:noVBand="1"/>
      </w:tblPr>
      <w:tblGrid>
        <w:gridCol w:w="877"/>
        <w:gridCol w:w="1160"/>
        <w:gridCol w:w="1320"/>
        <w:gridCol w:w="1242"/>
        <w:gridCol w:w="1105"/>
        <w:gridCol w:w="1160"/>
      </w:tblGrid>
      <w:tr w:rsidR="00AB2F49" w:rsidRPr="00AB2F49" w:rsidTr="00AB2F49">
        <w:trPr>
          <w:trHeight w:val="315"/>
        </w:trPr>
        <w:tc>
          <w:tcPr>
            <w:tcW w:w="5704" w:type="dxa"/>
            <w:gridSpan w:val="5"/>
            <w:tcBorders>
              <w:top w:val="nil"/>
              <w:left w:val="nil"/>
              <w:bottom w:val="nil"/>
              <w:right w:val="nil"/>
            </w:tcBorders>
            <w:shd w:val="clear" w:color="auto" w:fill="auto"/>
            <w:noWrap/>
            <w:vAlign w:val="center"/>
            <w:hideMark/>
          </w:tcPr>
          <w:p w:rsidR="00AB2F49" w:rsidRPr="00AB2F49" w:rsidRDefault="00AB2F49" w:rsidP="00AB2F49">
            <w:pPr>
              <w:suppressAutoHyphens w:val="0"/>
              <w:rPr>
                <w:b/>
                <w:bCs/>
                <w:color w:val="000000"/>
                <w:sz w:val="20"/>
                <w:szCs w:val="20"/>
                <w:lang w:eastAsia="ru-RU"/>
              </w:rPr>
            </w:pPr>
            <w:r w:rsidRPr="00AB2F49">
              <w:rPr>
                <w:b/>
                <w:bCs/>
                <w:color w:val="000000"/>
                <w:sz w:val="20"/>
                <w:szCs w:val="20"/>
                <w:lang w:eastAsia="ru-RU"/>
              </w:rPr>
              <w:t>Каталог координат характерных точек:</w:t>
            </w:r>
          </w:p>
        </w:tc>
        <w:tc>
          <w:tcPr>
            <w:tcW w:w="1160" w:type="dxa"/>
            <w:tcBorders>
              <w:top w:val="nil"/>
              <w:left w:val="nil"/>
              <w:bottom w:val="nil"/>
              <w:right w:val="nil"/>
            </w:tcBorders>
            <w:shd w:val="clear" w:color="auto" w:fill="auto"/>
            <w:noWrap/>
            <w:vAlign w:val="bottom"/>
            <w:hideMark/>
          </w:tcPr>
          <w:p w:rsidR="00AB2F49" w:rsidRPr="00AB2F49" w:rsidRDefault="00AB2F49" w:rsidP="00AB2F49">
            <w:pPr>
              <w:suppressAutoHyphens w:val="0"/>
              <w:rPr>
                <w:color w:val="000000"/>
                <w:sz w:val="20"/>
                <w:szCs w:val="20"/>
                <w:lang w:eastAsia="ru-RU"/>
              </w:rPr>
            </w:pPr>
          </w:p>
        </w:tc>
      </w:tr>
      <w:tr w:rsidR="00AB2F49" w:rsidRPr="00AB2F49" w:rsidTr="00AB2F49">
        <w:trPr>
          <w:trHeight w:val="315"/>
        </w:trPr>
        <w:tc>
          <w:tcPr>
            <w:tcW w:w="6864" w:type="dxa"/>
            <w:gridSpan w:val="6"/>
            <w:tcBorders>
              <w:top w:val="nil"/>
              <w:left w:val="nil"/>
              <w:bottom w:val="nil"/>
              <w:right w:val="nil"/>
            </w:tcBorders>
            <w:shd w:val="clear" w:color="auto" w:fill="auto"/>
            <w:noWrap/>
            <w:vAlign w:val="center"/>
            <w:hideMark/>
          </w:tcPr>
          <w:p w:rsidR="00AB2F49" w:rsidRPr="00AB2F49" w:rsidRDefault="00AB2F49" w:rsidP="00AB2F49">
            <w:pPr>
              <w:suppressAutoHyphens w:val="0"/>
              <w:rPr>
                <w:b/>
                <w:bCs/>
                <w:color w:val="000000"/>
                <w:sz w:val="20"/>
                <w:szCs w:val="20"/>
                <w:lang w:eastAsia="ru-RU"/>
              </w:rPr>
            </w:pPr>
            <w:r w:rsidRPr="00AB2F49">
              <w:rPr>
                <w:b/>
                <w:bCs/>
                <w:color w:val="000000"/>
                <w:sz w:val="20"/>
                <w:szCs w:val="20"/>
                <w:lang w:eastAsia="ru-RU"/>
              </w:rPr>
              <w:t>-границы зон планируемого размещения линейных объектов</w:t>
            </w:r>
          </w:p>
        </w:tc>
      </w:tr>
      <w:tr w:rsidR="00AB2F49" w:rsidRPr="00AB2F49" w:rsidTr="00AB2F49">
        <w:trPr>
          <w:trHeight w:val="315"/>
        </w:trPr>
        <w:tc>
          <w:tcPr>
            <w:tcW w:w="3357" w:type="dxa"/>
            <w:gridSpan w:val="3"/>
            <w:tcBorders>
              <w:top w:val="nil"/>
              <w:left w:val="nil"/>
              <w:bottom w:val="nil"/>
              <w:right w:val="nil"/>
            </w:tcBorders>
            <w:shd w:val="clear" w:color="auto" w:fill="auto"/>
            <w:noWrap/>
            <w:vAlign w:val="center"/>
            <w:hideMark/>
          </w:tcPr>
          <w:p w:rsidR="00AB2F49" w:rsidRPr="00AB2F49" w:rsidRDefault="00AB2F49" w:rsidP="00AB2F49">
            <w:pPr>
              <w:suppressAutoHyphens w:val="0"/>
              <w:rPr>
                <w:b/>
                <w:bCs/>
                <w:color w:val="000000"/>
                <w:sz w:val="20"/>
                <w:szCs w:val="20"/>
                <w:lang w:eastAsia="ru-RU"/>
              </w:rPr>
            </w:pPr>
            <w:r w:rsidRPr="00AB2F49">
              <w:rPr>
                <w:b/>
                <w:bCs/>
                <w:color w:val="000000"/>
                <w:sz w:val="20"/>
                <w:szCs w:val="20"/>
                <w:lang w:eastAsia="ru-RU"/>
              </w:rPr>
              <w:t>-границы «красных лини»</w:t>
            </w:r>
          </w:p>
        </w:tc>
        <w:tc>
          <w:tcPr>
            <w:tcW w:w="1242" w:type="dxa"/>
            <w:tcBorders>
              <w:top w:val="nil"/>
              <w:left w:val="nil"/>
              <w:bottom w:val="nil"/>
              <w:right w:val="nil"/>
            </w:tcBorders>
            <w:shd w:val="clear" w:color="auto" w:fill="auto"/>
            <w:noWrap/>
            <w:vAlign w:val="bottom"/>
            <w:hideMark/>
          </w:tcPr>
          <w:p w:rsidR="00AB2F49" w:rsidRPr="00AB2F49" w:rsidRDefault="00AB2F49" w:rsidP="00AB2F49">
            <w:pPr>
              <w:suppressAutoHyphens w:val="0"/>
              <w:rPr>
                <w:color w:val="000000"/>
                <w:sz w:val="20"/>
                <w:szCs w:val="20"/>
                <w:lang w:eastAsia="ru-RU"/>
              </w:rPr>
            </w:pPr>
          </w:p>
        </w:tc>
        <w:tc>
          <w:tcPr>
            <w:tcW w:w="1105" w:type="dxa"/>
            <w:tcBorders>
              <w:top w:val="nil"/>
              <w:left w:val="nil"/>
              <w:bottom w:val="nil"/>
              <w:right w:val="nil"/>
            </w:tcBorders>
            <w:shd w:val="clear" w:color="auto" w:fill="auto"/>
            <w:noWrap/>
            <w:vAlign w:val="bottom"/>
            <w:hideMark/>
          </w:tcPr>
          <w:p w:rsidR="00AB2F49" w:rsidRPr="00AB2F49" w:rsidRDefault="00AB2F49" w:rsidP="00AB2F49">
            <w:pPr>
              <w:suppressAutoHyphens w:val="0"/>
              <w:rPr>
                <w:color w:val="000000"/>
                <w:sz w:val="20"/>
                <w:szCs w:val="20"/>
                <w:lang w:eastAsia="ru-RU"/>
              </w:rPr>
            </w:pPr>
          </w:p>
        </w:tc>
        <w:tc>
          <w:tcPr>
            <w:tcW w:w="1160" w:type="dxa"/>
            <w:tcBorders>
              <w:top w:val="nil"/>
              <w:left w:val="nil"/>
              <w:bottom w:val="nil"/>
              <w:right w:val="nil"/>
            </w:tcBorders>
            <w:shd w:val="clear" w:color="auto" w:fill="auto"/>
            <w:noWrap/>
            <w:vAlign w:val="bottom"/>
            <w:hideMark/>
          </w:tcPr>
          <w:p w:rsidR="00AB2F49" w:rsidRPr="00AB2F49" w:rsidRDefault="00AB2F49" w:rsidP="00AB2F49">
            <w:pPr>
              <w:suppressAutoHyphens w:val="0"/>
              <w:rPr>
                <w:color w:val="000000"/>
                <w:sz w:val="20"/>
                <w:szCs w:val="20"/>
                <w:lang w:eastAsia="ru-RU"/>
              </w:rPr>
            </w:pPr>
          </w:p>
        </w:tc>
      </w:tr>
      <w:tr w:rsidR="00AB2F49" w:rsidRPr="00AB2F49" w:rsidTr="00AB2F49">
        <w:trPr>
          <w:trHeight w:val="315"/>
        </w:trPr>
        <w:tc>
          <w:tcPr>
            <w:tcW w:w="877" w:type="dxa"/>
            <w:tcBorders>
              <w:top w:val="nil"/>
              <w:left w:val="nil"/>
              <w:bottom w:val="nil"/>
              <w:right w:val="nil"/>
            </w:tcBorders>
            <w:shd w:val="clear" w:color="auto" w:fill="auto"/>
            <w:noWrap/>
            <w:vAlign w:val="center"/>
            <w:hideMark/>
          </w:tcPr>
          <w:p w:rsidR="00AB2F49" w:rsidRPr="00AB2F49" w:rsidRDefault="00AB2F49" w:rsidP="00AB2F49">
            <w:pPr>
              <w:suppressAutoHyphens w:val="0"/>
              <w:rPr>
                <w:color w:val="000000"/>
                <w:sz w:val="20"/>
                <w:szCs w:val="20"/>
                <w:lang w:eastAsia="ru-RU"/>
              </w:rPr>
            </w:pPr>
          </w:p>
        </w:tc>
        <w:tc>
          <w:tcPr>
            <w:tcW w:w="1160" w:type="dxa"/>
            <w:tcBorders>
              <w:top w:val="nil"/>
              <w:left w:val="nil"/>
              <w:bottom w:val="nil"/>
              <w:right w:val="nil"/>
            </w:tcBorders>
            <w:shd w:val="clear" w:color="auto" w:fill="auto"/>
            <w:noWrap/>
            <w:vAlign w:val="bottom"/>
            <w:hideMark/>
          </w:tcPr>
          <w:p w:rsidR="00AB2F49" w:rsidRPr="00AB2F49" w:rsidRDefault="00AB2F49" w:rsidP="00AB2F49">
            <w:pPr>
              <w:suppressAutoHyphens w:val="0"/>
              <w:rPr>
                <w:color w:val="000000"/>
                <w:sz w:val="20"/>
                <w:szCs w:val="20"/>
                <w:lang w:eastAsia="ru-RU"/>
              </w:rPr>
            </w:pPr>
          </w:p>
        </w:tc>
        <w:tc>
          <w:tcPr>
            <w:tcW w:w="1320" w:type="dxa"/>
            <w:tcBorders>
              <w:top w:val="nil"/>
              <w:left w:val="nil"/>
              <w:bottom w:val="nil"/>
              <w:right w:val="nil"/>
            </w:tcBorders>
            <w:shd w:val="clear" w:color="auto" w:fill="auto"/>
            <w:noWrap/>
            <w:vAlign w:val="bottom"/>
            <w:hideMark/>
          </w:tcPr>
          <w:p w:rsidR="00AB2F49" w:rsidRPr="00AB2F49" w:rsidRDefault="00AB2F49" w:rsidP="00AB2F49">
            <w:pPr>
              <w:suppressAutoHyphens w:val="0"/>
              <w:rPr>
                <w:color w:val="000000"/>
                <w:sz w:val="20"/>
                <w:szCs w:val="20"/>
                <w:lang w:eastAsia="ru-RU"/>
              </w:rPr>
            </w:pPr>
          </w:p>
        </w:tc>
        <w:tc>
          <w:tcPr>
            <w:tcW w:w="1242" w:type="dxa"/>
            <w:tcBorders>
              <w:top w:val="nil"/>
              <w:left w:val="nil"/>
              <w:bottom w:val="nil"/>
              <w:right w:val="nil"/>
            </w:tcBorders>
            <w:shd w:val="clear" w:color="auto" w:fill="auto"/>
            <w:noWrap/>
            <w:vAlign w:val="bottom"/>
            <w:hideMark/>
          </w:tcPr>
          <w:p w:rsidR="00AB2F49" w:rsidRPr="00AB2F49" w:rsidRDefault="00AB2F49" w:rsidP="00AB2F49">
            <w:pPr>
              <w:suppressAutoHyphens w:val="0"/>
              <w:rPr>
                <w:color w:val="000000"/>
                <w:sz w:val="20"/>
                <w:szCs w:val="20"/>
                <w:lang w:eastAsia="ru-RU"/>
              </w:rPr>
            </w:pPr>
          </w:p>
        </w:tc>
        <w:tc>
          <w:tcPr>
            <w:tcW w:w="1105" w:type="dxa"/>
            <w:tcBorders>
              <w:top w:val="nil"/>
              <w:left w:val="nil"/>
              <w:bottom w:val="nil"/>
              <w:right w:val="nil"/>
            </w:tcBorders>
            <w:shd w:val="clear" w:color="auto" w:fill="auto"/>
            <w:noWrap/>
            <w:vAlign w:val="bottom"/>
            <w:hideMark/>
          </w:tcPr>
          <w:p w:rsidR="00AB2F49" w:rsidRPr="00AB2F49" w:rsidRDefault="00AB2F49" w:rsidP="00AB2F49">
            <w:pPr>
              <w:suppressAutoHyphens w:val="0"/>
              <w:rPr>
                <w:color w:val="000000"/>
                <w:sz w:val="20"/>
                <w:szCs w:val="20"/>
                <w:lang w:eastAsia="ru-RU"/>
              </w:rPr>
            </w:pPr>
          </w:p>
        </w:tc>
        <w:tc>
          <w:tcPr>
            <w:tcW w:w="1160" w:type="dxa"/>
            <w:tcBorders>
              <w:top w:val="nil"/>
              <w:left w:val="nil"/>
              <w:bottom w:val="nil"/>
              <w:right w:val="nil"/>
            </w:tcBorders>
            <w:shd w:val="clear" w:color="auto" w:fill="auto"/>
            <w:noWrap/>
            <w:vAlign w:val="bottom"/>
            <w:hideMark/>
          </w:tcPr>
          <w:p w:rsidR="00AB2F49" w:rsidRPr="00AB2F49" w:rsidRDefault="00AB2F49" w:rsidP="00AB2F49">
            <w:pPr>
              <w:suppressAutoHyphens w:val="0"/>
              <w:rPr>
                <w:color w:val="000000"/>
                <w:sz w:val="20"/>
                <w:szCs w:val="20"/>
                <w:lang w:eastAsia="ru-RU"/>
              </w:rPr>
            </w:pPr>
          </w:p>
        </w:tc>
      </w:tr>
      <w:tr w:rsidR="00AB2F49" w:rsidRPr="00AB2F49" w:rsidTr="00AB2F49">
        <w:trPr>
          <w:trHeight w:val="300"/>
        </w:trPr>
        <w:tc>
          <w:tcPr>
            <w:tcW w:w="8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b/>
                <w:bCs/>
                <w:color w:val="000000"/>
                <w:sz w:val="20"/>
                <w:szCs w:val="20"/>
                <w:lang w:eastAsia="ru-RU"/>
              </w:rPr>
            </w:pPr>
            <w:r w:rsidRPr="00AB2F49">
              <w:rPr>
                <w:b/>
                <w:bCs/>
                <w:color w:val="000000"/>
                <w:sz w:val="20"/>
                <w:szCs w:val="20"/>
                <w:lang w:eastAsia="ru-RU"/>
              </w:rPr>
              <w:t>Номер точки</w:t>
            </w:r>
          </w:p>
        </w:tc>
        <w:tc>
          <w:tcPr>
            <w:tcW w:w="11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b/>
                <w:bCs/>
                <w:color w:val="000000"/>
                <w:sz w:val="20"/>
                <w:szCs w:val="20"/>
                <w:lang w:eastAsia="ru-RU"/>
              </w:rPr>
            </w:pPr>
            <w:r w:rsidRPr="00AB2F49">
              <w:rPr>
                <w:b/>
                <w:bCs/>
                <w:color w:val="000000"/>
                <w:sz w:val="20"/>
                <w:szCs w:val="20"/>
                <w:lang w:eastAsia="ru-RU"/>
              </w:rPr>
              <w:t>Название точки</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b/>
                <w:bCs/>
                <w:color w:val="000000"/>
                <w:sz w:val="20"/>
                <w:szCs w:val="20"/>
                <w:lang w:eastAsia="ru-RU"/>
              </w:rPr>
            </w:pPr>
            <w:proofErr w:type="gramStart"/>
            <w:r w:rsidRPr="00AB2F49">
              <w:rPr>
                <w:b/>
                <w:bCs/>
                <w:color w:val="000000"/>
                <w:sz w:val="20"/>
                <w:szCs w:val="20"/>
                <w:lang w:eastAsia="ru-RU"/>
              </w:rPr>
              <w:t>Дирекцион-</w:t>
            </w:r>
            <w:proofErr w:type="spellStart"/>
            <w:r w:rsidRPr="00AB2F49">
              <w:rPr>
                <w:b/>
                <w:bCs/>
                <w:color w:val="000000"/>
                <w:sz w:val="20"/>
                <w:szCs w:val="20"/>
                <w:lang w:eastAsia="ru-RU"/>
              </w:rPr>
              <w:t>ные</w:t>
            </w:r>
            <w:proofErr w:type="spellEnd"/>
            <w:proofErr w:type="gramEnd"/>
            <w:r w:rsidRPr="00AB2F49">
              <w:rPr>
                <w:b/>
                <w:bCs/>
                <w:color w:val="000000"/>
                <w:sz w:val="20"/>
                <w:szCs w:val="20"/>
                <w:lang w:eastAsia="ru-RU"/>
              </w:rPr>
              <w:t xml:space="preserve"> углы</w:t>
            </w:r>
          </w:p>
        </w:tc>
        <w:tc>
          <w:tcPr>
            <w:tcW w:w="12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b/>
                <w:bCs/>
                <w:color w:val="000000"/>
                <w:sz w:val="20"/>
                <w:szCs w:val="20"/>
                <w:lang w:eastAsia="ru-RU"/>
              </w:rPr>
            </w:pPr>
            <w:r w:rsidRPr="00AB2F49">
              <w:rPr>
                <w:b/>
                <w:bCs/>
                <w:color w:val="000000"/>
                <w:sz w:val="20"/>
                <w:szCs w:val="20"/>
                <w:lang w:eastAsia="ru-RU"/>
              </w:rPr>
              <w:t>Расстояние (м)</w:t>
            </w:r>
          </w:p>
        </w:tc>
        <w:tc>
          <w:tcPr>
            <w:tcW w:w="2265" w:type="dxa"/>
            <w:gridSpan w:val="2"/>
            <w:tcBorders>
              <w:top w:val="single" w:sz="4" w:space="0" w:color="auto"/>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b/>
                <w:bCs/>
                <w:color w:val="000000"/>
                <w:sz w:val="20"/>
                <w:szCs w:val="20"/>
                <w:lang w:eastAsia="ru-RU"/>
              </w:rPr>
            </w:pPr>
            <w:r w:rsidRPr="00AB2F49">
              <w:rPr>
                <w:b/>
                <w:bCs/>
                <w:color w:val="000000"/>
                <w:sz w:val="20"/>
                <w:szCs w:val="20"/>
                <w:lang w:eastAsia="ru-RU"/>
              </w:rPr>
              <w:t>Координаты</w:t>
            </w:r>
          </w:p>
        </w:tc>
      </w:tr>
      <w:tr w:rsidR="00AB2F49" w:rsidRPr="00AB2F49" w:rsidTr="00AB2F49">
        <w:trPr>
          <w:trHeight w:val="300"/>
        </w:trPr>
        <w:tc>
          <w:tcPr>
            <w:tcW w:w="877" w:type="dxa"/>
            <w:vMerge/>
            <w:tcBorders>
              <w:top w:val="single" w:sz="4" w:space="0" w:color="auto"/>
              <w:left w:val="single" w:sz="4" w:space="0" w:color="auto"/>
              <w:bottom w:val="single" w:sz="4" w:space="0" w:color="auto"/>
              <w:right w:val="single" w:sz="4" w:space="0" w:color="auto"/>
            </w:tcBorders>
            <w:vAlign w:val="center"/>
            <w:hideMark/>
          </w:tcPr>
          <w:p w:rsidR="00AB2F49" w:rsidRPr="00AB2F49" w:rsidRDefault="00AB2F49" w:rsidP="00AB2F49">
            <w:pPr>
              <w:suppressAutoHyphens w:val="0"/>
              <w:rPr>
                <w:b/>
                <w:bCs/>
                <w:color w:val="000000"/>
                <w:sz w:val="20"/>
                <w:szCs w:val="20"/>
                <w:lang w:eastAsia="ru-RU"/>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AB2F49" w:rsidRPr="00AB2F49" w:rsidRDefault="00AB2F49" w:rsidP="00AB2F49">
            <w:pPr>
              <w:suppressAutoHyphens w:val="0"/>
              <w:rPr>
                <w:b/>
                <w:bCs/>
                <w:color w:val="000000"/>
                <w:sz w:val="20"/>
                <w:szCs w:val="20"/>
                <w:lang w:eastAsia="ru-RU"/>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AB2F49" w:rsidRPr="00AB2F49" w:rsidRDefault="00AB2F49" w:rsidP="00AB2F49">
            <w:pPr>
              <w:suppressAutoHyphens w:val="0"/>
              <w:rPr>
                <w:b/>
                <w:bCs/>
                <w:color w:val="000000"/>
                <w:sz w:val="20"/>
                <w:szCs w:val="20"/>
                <w:lang w:eastAsia="ru-RU"/>
              </w:rPr>
            </w:pPr>
          </w:p>
        </w:tc>
        <w:tc>
          <w:tcPr>
            <w:tcW w:w="1242" w:type="dxa"/>
            <w:vMerge/>
            <w:tcBorders>
              <w:top w:val="single" w:sz="4" w:space="0" w:color="auto"/>
              <w:left w:val="single" w:sz="4" w:space="0" w:color="auto"/>
              <w:bottom w:val="single" w:sz="4" w:space="0" w:color="auto"/>
              <w:right w:val="single" w:sz="4" w:space="0" w:color="auto"/>
            </w:tcBorders>
            <w:vAlign w:val="center"/>
            <w:hideMark/>
          </w:tcPr>
          <w:p w:rsidR="00AB2F49" w:rsidRPr="00AB2F49" w:rsidRDefault="00AB2F49" w:rsidP="00AB2F49">
            <w:pPr>
              <w:suppressAutoHyphens w:val="0"/>
              <w:rPr>
                <w:b/>
                <w:bCs/>
                <w:color w:val="000000"/>
                <w:sz w:val="20"/>
                <w:szCs w:val="20"/>
                <w:lang w:eastAsia="ru-RU"/>
              </w:rPr>
            </w:pP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b/>
                <w:bCs/>
                <w:color w:val="000000"/>
                <w:sz w:val="20"/>
                <w:szCs w:val="20"/>
                <w:lang w:eastAsia="ru-RU"/>
              </w:rPr>
            </w:pPr>
            <w:r w:rsidRPr="00AB2F49">
              <w:rPr>
                <w:b/>
                <w:bCs/>
                <w:color w:val="000000"/>
                <w:sz w:val="20"/>
                <w:szCs w:val="20"/>
                <w:lang w:eastAsia="ru-RU"/>
              </w:rPr>
              <w:t>X</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b/>
                <w:bCs/>
                <w:color w:val="000000"/>
                <w:sz w:val="20"/>
                <w:szCs w:val="20"/>
                <w:lang w:eastAsia="ru-RU"/>
              </w:rPr>
            </w:pPr>
            <w:r w:rsidRPr="00AB2F49">
              <w:rPr>
                <w:b/>
                <w:bCs/>
                <w:color w:val="000000"/>
                <w:sz w:val="20"/>
                <w:szCs w:val="20"/>
                <w:lang w:eastAsia="ru-RU"/>
              </w:rPr>
              <w:t>Y</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1-2</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272 49 53</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50</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481098.46</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251127.61</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2-3</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182 48 18</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19</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481100.93</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251077.67</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3</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3-4</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272 49 28</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141.04</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481081.95</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251076.74</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4-5</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2 46 50</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7.01</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481088.90</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250935.87</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5</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5-6</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272 49 41</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49.45</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481095.90</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250936.21</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6</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6-7</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332 49  1</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14.93</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481098.34</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250886.82</w:t>
            </w:r>
          </w:p>
        </w:tc>
      </w:tr>
      <w:tr w:rsidR="00AB2F49" w:rsidRPr="00AB2F49" w:rsidTr="00AB2F49">
        <w:trPr>
          <w:trHeight w:val="300"/>
        </w:trPr>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7</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7-8</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60 30 45</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26.76</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481111.62</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250880.00</w:t>
            </w:r>
          </w:p>
        </w:tc>
      </w:tr>
      <w:tr w:rsidR="00AB2F49" w:rsidRPr="00AB2F49" w:rsidTr="00AB2F49">
        <w:trPr>
          <w:trHeight w:val="300"/>
        </w:trPr>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8</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8-9</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332  6 51</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51.81</w:t>
            </w:r>
          </w:p>
        </w:tc>
        <w:tc>
          <w:tcPr>
            <w:tcW w:w="1105" w:type="dxa"/>
            <w:tcBorders>
              <w:top w:val="single" w:sz="4" w:space="0" w:color="auto"/>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481124.79</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250903.29</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9</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9-10</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241 51 13</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12.32</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481170.58</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250879.06</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10</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10-11</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332 50 11</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34.26</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481164.77</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250868.20</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11</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11-12</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2 49 27</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70.02</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481195.25</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250852.56</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12</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12-13</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92 27 37</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116.24</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481265.18</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250856.01</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13</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13-14</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2 38 30</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38.4</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481260.19</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250972.14</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14</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14-15</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92 25 58</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76.56</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481298.55</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250973.91</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15</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15-16</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2 25 55</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70.46</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481295.30</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251050.40</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16</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16-17</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272 14 20</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23.55</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481365.70</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251053.39</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17</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17-18</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2 20 43</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50.09</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481366.62</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251029.86</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18</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18-19</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272 46 54</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6.39</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481416.67</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251031.91</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19</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19-20</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0  9 10</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26.24</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481416.98</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251025.53</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20</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20-21</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120 46 18</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7.68</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481443.22</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251025.60</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21</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21-22</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95 13 28</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67.1</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481439.29</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251032.20</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22</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22-23</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2 15 45</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71.18</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481433.18</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251099.02</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23</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23-24</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272 26 16</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19.75</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481504.30</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251101.83</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24</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24-25</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2 25 44</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25.95</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481505.14</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251082.10</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25-26</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272 25 46</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62.75</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481531.07</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251083.20</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26</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26-27</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275 17 15</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45.14</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481533.73</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251020.51</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27</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27-28</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185 18  6</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13.53</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481537.89</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250975.56</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28</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28-29</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272 25 54</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62.46</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481524.42</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250974.31</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29</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29-30</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182 27 38</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38.67</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481527.07</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250911.91</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30</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30-31</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272 47 58</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20.06</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481488.44</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250910.25</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31</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31-32</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182 22 58</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48.34</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481489.42</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250890.21</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32</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32-33</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242 18  1</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0.9</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481441.12</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250888.20</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33</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33-34</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305 10 42</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3.52</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481440.70</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250887.40</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lastRenderedPageBreak/>
              <w:t>34</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34-35</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241 17 50</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3.48</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481442.73</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250884.52</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35</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35-36</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178 58 15</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23.38</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481441.06</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250881.47</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36</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36-37</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203  7 36</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33.56</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481417.68</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250881.89</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37</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37-38</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263 26 33</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12.52</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481386.82</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250868.71</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38</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38-39</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187 20 23</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7.28</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481385.39</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250856.27</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39</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39-40</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271 52 24</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25.08</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481378.17</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250855.34</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40</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40-41</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178 43 20</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8.52</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481378.99</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250830.27</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41</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41-42</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271 16 36</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17.05</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481370.47</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250830.46</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42</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42-43</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186 17 59</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77.01</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481370.85</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250813.41</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43</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43-44</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214 43 44</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7.5</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481294.31</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250804.96</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44</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44-45</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273 26 19</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29.34</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481288.15</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250800.69</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45</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45-46</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182 15 11</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17.8</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481289.91</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250771.40</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46</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46-47</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269 12 11</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7.91</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481272.12</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250770.70</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47</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47-48</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289 30 33</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40.81</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481272.01</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250762.79</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48-49</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278 18  4</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8.52</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481285.64</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250724.32</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49</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49-50</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308  7 15</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5.31</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481286.87</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250715.89</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50</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50-51</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289 44 43</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10.09</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481290.15</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250711.71</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51</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51-52</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349 33 22</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481293.56</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250702.21</w:t>
            </w:r>
          </w:p>
        </w:tc>
      </w:tr>
      <w:tr w:rsidR="00AB2F49" w:rsidRPr="00AB2F49" w:rsidTr="00AB2F49">
        <w:trPr>
          <w:trHeight w:val="300"/>
        </w:trPr>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52</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52-53</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308  9 26</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2.67</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481298.28</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250701.34</w:t>
            </w:r>
          </w:p>
        </w:tc>
      </w:tr>
      <w:tr w:rsidR="00AB2F49" w:rsidRPr="00AB2F49" w:rsidTr="00AB2F49">
        <w:trPr>
          <w:trHeight w:val="300"/>
        </w:trPr>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53</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53-54</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353 24 59</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27.3</w:t>
            </w:r>
          </w:p>
        </w:tc>
        <w:tc>
          <w:tcPr>
            <w:tcW w:w="1105" w:type="dxa"/>
            <w:tcBorders>
              <w:top w:val="single" w:sz="4" w:space="0" w:color="auto"/>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481299.93</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250699.24</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54</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54-55</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349 42 43</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9.01</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481327.05</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250696.11</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55</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55-56</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19 31 31</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43.86</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481335.92</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250694.50</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56</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56-57</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319 43 55</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51.26</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481377.26</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250709.16</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57</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57-58</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4 40 40</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74.31</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481416.37</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250676.03</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58</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58-59</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304 47 33</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25.66</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481490.43</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250682.09</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59</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59-60</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254 23 56</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22.38</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481505.07</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250661.02</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60</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60-61</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185 32 32</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14.91</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481499.05</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250639.46</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61</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61-62</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94 43 18</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12.51</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481484.21</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250638.02</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62</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62-63</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124 46 51</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8.01</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481483.18</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250650.49</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63</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63-64</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184 42  7</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70.39</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481478.61</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250657.07</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64</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64-65</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139 42 45</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47.51</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481408.46</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250651.30</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65</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65-66</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199 47  6</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36.37</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481372.22</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250682.02</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66</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66-67</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169 37 17</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63.45</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481338.00</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250669.71</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67</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67-68</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109 38 27</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75.57</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481275.59</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250681.14</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68</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68-69</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248  6 58</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23.23</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481250.19</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250752.31</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69</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69-70</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229  6 38</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151.02</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481241.53</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250730.75</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70</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70-71</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139 41  9</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3.9</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481142.67</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250616.58</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71</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71-72</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228 23 16</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4.43</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481139.70</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250619.10</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72</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72-73</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139 18 19</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9.98</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481136.76</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250615.79</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73</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73-74</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49 10 40</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39.99</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481129.19</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250622.30</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74</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74-75</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319 17 52</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8.02</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481155.33</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250652.56</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75</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75-76</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49  7 44</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114.51</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481161.41</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250647.33</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76</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76-77</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68  7 13</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31.26</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481236.34</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250733.92</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77</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77-78</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89  4 28</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6.81</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481247.99</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250762.93</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78</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78-79</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182 14 39</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16.34</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481248.10</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250769.74</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lastRenderedPageBreak/>
              <w:t>79</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79-80</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92 49  7</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18.3</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481231.77</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250769.10</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80</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80-81</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161 33 54</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0.06</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481230.87</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250787.38</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81</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81-82</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152 50 42</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155.13</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481230.81</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250787.40</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82</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82-83</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272 48 38</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181.09</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481092.78</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250858.20</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83</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83-84</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182 52  1</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12</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481101.66</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250677.33</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84</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84-85</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272 49 28</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141.04</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481089.68</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250676.73</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85</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85-86</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182 49 10</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11.99</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481096.63</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250535.86</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86</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86-87</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92 49 18</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332.33</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481084.65</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250535.27</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87</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87-88</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120 36 26</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19.86</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481068.29</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250867.20</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88</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88-89</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182 45 35</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9.76</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481058.18</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250884.29</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89</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89-90</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92 50  4</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50.55</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481048.43</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250883.82</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90</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90-91</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2 55 59</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31.07</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481045.93</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250934.31</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91</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91-92</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92 51 11</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140.42</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481076.96</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250935.90</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92</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92-93</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182 48 23</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18.99</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481069.97</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251076.15</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93</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93-94</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92 49 55</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49.99</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481051.00</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251075.22</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94</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94-95</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342  3  2</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491.86</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481048.53</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251125.15</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95</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95-96</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272 25 38</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54.07</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481516.45</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250973.57</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96</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96-97</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182 30 14</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30.67</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481518.74</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250919.55</w:t>
            </w:r>
          </w:p>
        </w:tc>
      </w:tr>
      <w:tr w:rsidR="00AB2F49" w:rsidRPr="00AB2F49" w:rsidTr="00AB2F49">
        <w:trPr>
          <w:trHeight w:val="300"/>
        </w:trPr>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97</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97-98</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92 25 22</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39.27</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481488.10</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250918.21</w:t>
            </w:r>
          </w:p>
        </w:tc>
      </w:tr>
      <w:tr w:rsidR="00AB2F49" w:rsidRPr="00AB2F49" w:rsidTr="00AB2F49">
        <w:trPr>
          <w:trHeight w:val="300"/>
        </w:trPr>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98</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98-99</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60 22  8</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16.22</w:t>
            </w:r>
          </w:p>
        </w:tc>
        <w:tc>
          <w:tcPr>
            <w:tcW w:w="1105" w:type="dxa"/>
            <w:tcBorders>
              <w:top w:val="single" w:sz="4" w:space="0" w:color="auto"/>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481486.44</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250957.44</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99</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99-100</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148  2 18</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91.11</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481494.46</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250971.54</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100</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100-101</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359 56 46</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42.61</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481417.16</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251019.77</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101</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101-102</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272 25 13</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52.57</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481459.77</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251019.73</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102</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102-103</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240 23  6</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16.39</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481461.99</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250967.21</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103</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103-104</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256 10 48</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11.55</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481453.89</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250952.96</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104</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104-105</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267 58 24</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14.14</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481451.13</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250941.74</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105</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105-106</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241 41 35</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12.8</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481450.63</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250927.61</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106</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106-107</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182 25 38</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25.26</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481444.56</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250916.34</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107</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107-108</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92 25 58</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63.14</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481419.32</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250915.27</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108</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108-109</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2 10 38</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2.63</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481416.64</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250978.35</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109</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109-110</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182  8 48</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42.18</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481419.27</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250978.45</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110</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110-111</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270  0  0</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0.06</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481377.12</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250976.87</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111</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111-112</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261 46 17</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73.37</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481377.12</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250976.81</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112</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112-113</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214 28 45</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1.01</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481366.62</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250904.20</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113</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113-114</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178 10  1</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1.25</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481365.79</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250903.63</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114</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114-115</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146 18 35</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1.33</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481364.54</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250903.67</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115</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115-116</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209  3 16</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0.21</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481363.43</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250904.41</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116</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116-117</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291 31 17</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15.21</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481363.25</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250904.31</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117</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117-118</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350 41 42</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5.38</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481368.83</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250890.16</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118</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118-119</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204 15 51</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21.39</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481374.14</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250889.29</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119</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119-120</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182 37  6</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17.95</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481354.64</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250880.50</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120</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120-121</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184 41 40</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13.07</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481336.71</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250879.68</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121</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121-122</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170 41 11</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2.53</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481323.68</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250878.61</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122</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122-123</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182 26 11</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32.93</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481321.18</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250879.02</w:t>
            </w:r>
          </w:p>
        </w:tc>
      </w:tr>
      <w:tr w:rsidR="00AB2F49" w:rsidRPr="00AB2F49" w:rsidTr="00D206DB">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123</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123-124</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92 25 31</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30.25</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481288.28</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250877.62</w:t>
            </w:r>
          </w:p>
        </w:tc>
      </w:tr>
      <w:tr w:rsidR="00AB2F49" w:rsidRPr="00AB2F49" w:rsidTr="00D206DB">
        <w:trPr>
          <w:trHeight w:val="300"/>
        </w:trPr>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lastRenderedPageBreak/>
              <w:t>124</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124-125</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101 37 37</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12.4</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481287.00</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250907.84</w:t>
            </w:r>
          </w:p>
        </w:tc>
      </w:tr>
      <w:tr w:rsidR="00AB2F49" w:rsidRPr="00AB2F49" w:rsidTr="00D206DB">
        <w:trPr>
          <w:trHeight w:val="300"/>
        </w:trPr>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125</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125-126</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90 48 24</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9.94</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481284.50</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250919.99</w:t>
            </w:r>
          </w:p>
        </w:tc>
      </w:tr>
      <w:tr w:rsidR="00AB2F49" w:rsidRPr="00AB2F49" w:rsidTr="00D206DB">
        <w:trPr>
          <w:trHeight w:val="300"/>
        </w:trPr>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126</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126-127</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54 42 10</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2.77</w:t>
            </w:r>
          </w:p>
        </w:tc>
        <w:tc>
          <w:tcPr>
            <w:tcW w:w="1105" w:type="dxa"/>
            <w:tcBorders>
              <w:top w:val="single" w:sz="4" w:space="0" w:color="auto"/>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481284.36</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250929.93</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127</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127-128</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92 25 10</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17.06</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481285.96</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250932.19</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128</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128-129</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2 26  8</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14.35</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481285.24</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250949.23</w:t>
            </w:r>
          </w:p>
        </w:tc>
      </w:tr>
      <w:tr w:rsidR="00AB2F49" w:rsidRPr="00AB2F49" w:rsidTr="00AB2F49">
        <w:trPr>
          <w:trHeight w:val="300"/>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129</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129-130</w:t>
            </w:r>
          </w:p>
        </w:tc>
        <w:tc>
          <w:tcPr>
            <w:tcW w:w="132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46  2 29</w:t>
            </w:r>
          </w:p>
        </w:tc>
        <w:tc>
          <w:tcPr>
            <w:tcW w:w="1242"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1.17</w:t>
            </w:r>
          </w:p>
        </w:tc>
        <w:tc>
          <w:tcPr>
            <w:tcW w:w="1105"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481299.58</w:t>
            </w:r>
          </w:p>
        </w:tc>
        <w:tc>
          <w:tcPr>
            <w:tcW w:w="1160" w:type="dxa"/>
            <w:tcBorders>
              <w:top w:val="nil"/>
              <w:left w:val="nil"/>
              <w:bottom w:val="single" w:sz="4" w:space="0" w:color="auto"/>
              <w:right w:val="single" w:sz="4" w:space="0" w:color="auto"/>
            </w:tcBorders>
            <w:shd w:val="clear" w:color="auto" w:fill="auto"/>
            <w:vAlign w:val="center"/>
            <w:hideMark/>
          </w:tcPr>
          <w:p w:rsidR="00AB2F49" w:rsidRPr="00AB2F49" w:rsidRDefault="00AB2F49" w:rsidP="00AB2F49">
            <w:pPr>
              <w:suppressAutoHyphens w:val="0"/>
              <w:jc w:val="center"/>
              <w:rPr>
                <w:color w:val="000000"/>
                <w:sz w:val="20"/>
                <w:szCs w:val="20"/>
                <w:lang w:eastAsia="ru-RU"/>
              </w:rPr>
            </w:pPr>
            <w:r w:rsidRPr="00AB2F49">
              <w:rPr>
                <w:color w:val="000000"/>
                <w:sz w:val="20"/>
                <w:szCs w:val="20"/>
                <w:lang w:eastAsia="ru-RU"/>
              </w:rPr>
              <w:t>250949.84</w:t>
            </w:r>
          </w:p>
        </w:tc>
      </w:tr>
    </w:tbl>
    <w:p w:rsidR="00AB2F49" w:rsidRDefault="00AB2F49" w:rsidP="0032067D">
      <w:pPr>
        <w:pStyle w:val="af3"/>
        <w:spacing w:before="0"/>
        <w:ind w:firstLine="709"/>
        <w:rPr>
          <w:rFonts w:ascii="Times New Roman" w:hAnsi="Times New Roman"/>
          <w:sz w:val="24"/>
          <w:szCs w:val="24"/>
        </w:rPr>
      </w:pPr>
    </w:p>
    <w:p w:rsidR="00806223" w:rsidRPr="0032067D" w:rsidRDefault="00806223" w:rsidP="0032067D">
      <w:pPr>
        <w:pStyle w:val="af3"/>
        <w:spacing w:before="0"/>
        <w:ind w:firstLine="709"/>
        <w:rPr>
          <w:rFonts w:ascii="Times New Roman" w:hAnsi="Times New Roman"/>
          <w:sz w:val="24"/>
          <w:szCs w:val="24"/>
        </w:rPr>
      </w:pPr>
      <w:r w:rsidRPr="0032067D">
        <w:rPr>
          <w:rFonts w:ascii="Times New Roman" w:hAnsi="Times New Roman"/>
          <w:sz w:val="24"/>
          <w:szCs w:val="24"/>
        </w:rPr>
        <w:t>В виду того, что линейный объект располагается в зоне СХ</w:t>
      </w:r>
      <w:proofErr w:type="gramStart"/>
      <w:r w:rsidRPr="0032067D">
        <w:rPr>
          <w:rFonts w:ascii="Times New Roman" w:hAnsi="Times New Roman"/>
          <w:sz w:val="24"/>
          <w:szCs w:val="24"/>
        </w:rPr>
        <w:t>1</w:t>
      </w:r>
      <w:proofErr w:type="gramEnd"/>
      <w:r w:rsidRPr="0032067D">
        <w:rPr>
          <w:rFonts w:ascii="Times New Roman" w:hAnsi="Times New Roman"/>
          <w:sz w:val="24"/>
          <w:szCs w:val="24"/>
        </w:rPr>
        <w:t>, предельные параметры разрешенного строительства, максимальный процент застройки, минимальные отступы от границ земельных участков в целях определения мест допустимого размещения объектов на такие объекты отсутствуют.</w:t>
      </w:r>
    </w:p>
    <w:p w:rsidR="00806223" w:rsidRPr="0032067D" w:rsidRDefault="00806223" w:rsidP="0032067D">
      <w:pPr>
        <w:pStyle w:val="af3"/>
        <w:spacing w:before="0"/>
        <w:ind w:firstLine="709"/>
        <w:rPr>
          <w:rFonts w:ascii="Times New Roman" w:hAnsi="Times New Roman"/>
          <w:sz w:val="24"/>
          <w:szCs w:val="24"/>
        </w:rPr>
      </w:pPr>
      <w:r w:rsidRPr="0032067D">
        <w:rPr>
          <w:rFonts w:ascii="Times New Roman" w:hAnsi="Times New Roman"/>
          <w:sz w:val="24"/>
          <w:szCs w:val="24"/>
        </w:rPr>
        <w:t>Информация  о необходимости осуществления мероприятий по защите сохраняемых объектов  капитального строительства, объектов культурного наследия от возможного негативного воздействия в связи с размещением линейных объектов отсутствует в связи с отсутствием таких объектов.</w:t>
      </w:r>
    </w:p>
    <w:p w:rsidR="00F02BD7" w:rsidRDefault="00F02BD7" w:rsidP="0032067D">
      <w:pPr>
        <w:pStyle w:val="af3"/>
        <w:spacing w:before="0"/>
        <w:ind w:firstLine="709"/>
        <w:jc w:val="center"/>
        <w:rPr>
          <w:rFonts w:ascii="Times New Roman" w:hAnsi="Times New Roman"/>
          <w:b/>
          <w:sz w:val="24"/>
          <w:szCs w:val="24"/>
        </w:rPr>
      </w:pPr>
    </w:p>
    <w:p w:rsidR="00AB2F49" w:rsidRDefault="00AB2F49" w:rsidP="0032067D">
      <w:pPr>
        <w:pStyle w:val="af3"/>
        <w:spacing w:before="0"/>
        <w:ind w:firstLine="709"/>
        <w:jc w:val="center"/>
        <w:rPr>
          <w:rFonts w:ascii="Times New Roman" w:hAnsi="Times New Roman"/>
          <w:b/>
          <w:sz w:val="24"/>
          <w:szCs w:val="24"/>
        </w:rPr>
      </w:pPr>
    </w:p>
    <w:p w:rsidR="00F02BD7" w:rsidRPr="0032067D" w:rsidRDefault="008A78ED" w:rsidP="0032067D">
      <w:pPr>
        <w:pStyle w:val="af3"/>
        <w:spacing w:before="0"/>
        <w:ind w:firstLine="709"/>
        <w:jc w:val="center"/>
        <w:rPr>
          <w:rFonts w:ascii="Times New Roman" w:hAnsi="Times New Roman"/>
          <w:b/>
          <w:sz w:val="24"/>
          <w:szCs w:val="24"/>
        </w:rPr>
      </w:pPr>
      <w:r>
        <w:rPr>
          <w:rFonts w:ascii="Times New Roman" w:hAnsi="Times New Roman"/>
          <w:b/>
          <w:sz w:val="24"/>
          <w:szCs w:val="24"/>
        </w:rPr>
        <w:t>4</w:t>
      </w:r>
      <w:r w:rsidR="00F02BD7" w:rsidRPr="0032067D">
        <w:rPr>
          <w:rFonts w:ascii="Times New Roman" w:hAnsi="Times New Roman"/>
          <w:b/>
          <w:sz w:val="24"/>
          <w:szCs w:val="24"/>
        </w:rPr>
        <w:t xml:space="preserve">. Перечень </w:t>
      </w:r>
      <w:proofErr w:type="gramStart"/>
      <w:r w:rsidR="00F02BD7" w:rsidRPr="0032067D">
        <w:rPr>
          <w:rFonts w:ascii="Times New Roman" w:hAnsi="Times New Roman"/>
          <w:b/>
          <w:sz w:val="24"/>
          <w:szCs w:val="24"/>
        </w:rPr>
        <w:t>координат характерных точек границ зон планируемого размещения линейных</w:t>
      </w:r>
      <w:proofErr w:type="gramEnd"/>
      <w:r w:rsidR="00F02BD7" w:rsidRPr="0032067D">
        <w:rPr>
          <w:rFonts w:ascii="Times New Roman" w:hAnsi="Times New Roman"/>
          <w:b/>
          <w:sz w:val="24"/>
          <w:szCs w:val="24"/>
        </w:rPr>
        <w:t xml:space="preserve"> объектов, подлежащих переносу (переустройству) из зон планируемого размещения линейных объектов</w:t>
      </w:r>
    </w:p>
    <w:p w:rsidR="00F02BD7" w:rsidRPr="0032067D" w:rsidRDefault="00F02BD7" w:rsidP="0032067D">
      <w:pPr>
        <w:pStyle w:val="af3"/>
        <w:spacing w:before="0"/>
        <w:ind w:firstLine="709"/>
        <w:jc w:val="center"/>
        <w:rPr>
          <w:rFonts w:ascii="Times New Roman" w:hAnsi="Times New Roman"/>
          <w:b/>
          <w:sz w:val="24"/>
          <w:szCs w:val="24"/>
        </w:rPr>
      </w:pPr>
    </w:p>
    <w:p w:rsidR="00F02BD7" w:rsidRDefault="00F02BD7" w:rsidP="00D206DB">
      <w:pPr>
        <w:autoSpaceDE w:val="0"/>
        <w:autoSpaceDN w:val="0"/>
        <w:adjustRightInd w:val="0"/>
        <w:spacing w:line="276" w:lineRule="auto"/>
        <w:ind w:firstLine="709"/>
        <w:jc w:val="both"/>
      </w:pPr>
      <w:r w:rsidRPr="0032067D">
        <w:t xml:space="preserve">Целью работы является расчет площадей земельных участков, отводимых под строительство объекта </w:t>
      </w:r>
      <w:r w:rsidR="00D206DB" w:rsidRPr="00D206DB">
        <w:rPr>
          <w:bCs/>
        </w:rPr>
        <w:t>4985П «Сбор нефти и газа со скважин №№ 624, 625, 627 Боровского месторождения», на территории сельского поселения Сергиевск муниципального района Сергиевский Самарской области</w:t>
      </w:r>
      <w:r w:rsidRPr="0032067D">
        <w:t>. В связи с чем, объекты, подлежащие переносу (переустройству) отсутствуют.</w:t>
      </w:r>
    </w:p>
    <w:p w:rsidR="008A78ED" w:rsidRDefault="008A78ED" w:rsidP="0032067D">
      <w:pPr>
        <w:pStyle w:val="af3"/>
        <w:spacing w:before="0"/>
        <w:ind w:firstLine="709"/>
        <w:rPr>
          <w:rFonts w:ascii="Times New Roman" w:hAnsi="Times New Roman"/>
          <w:sz w:val="24"/>
          <w:szCs w:val="24"/>
        </w:rPr>
      </w:pPr>
    </w:p>
    <w:p w:rsidR="008A78ED" w:rsidRPr="008A78ED" w:rsidRDefault="008A78ED" w:rsidP="008A78ED">
      <w:pPr>
        <w:pStyle w:val="25"/>
        <w:ind w:firstLine="720"/>
        <w:contextualSpacing/>
        <w:rPr>
          <w:b/>
          <w:bCs/>
          <w:sz w:val="24"/>
          <w:szCs w:val="24"/>
        </w:rPr>
      </w:pPr>
      <w:r>
        <w:rPr>
          <w:b/>
          <w:bCs/>
          <w:sz w:val="24"/>
          <w:szCs w:val="24"/>
        </w:rPr>
        <w:t>5.</w:t>
      </w:r>
      <w:r w:rsidRPr="008A78ED">
        <w:rPr>
          <w:b/>
          <w:bCs/>
          <w:sz w:val="24"/>
          <w:szCs w:val="24"/>
        </w:rPr>
        <w:t xml:space="preserve"> </w:t>
      </w:r>
      <w:proofErr w:type="gramStart"/>
      <w:r w:rsidRPr="008A78ED">
        <w:rPr>
          <w:b/>
          <w:bCs/>
          <w:sz w:val="24"/>
          <w:szCs w:val="24"/>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p>
    <w:p w:rsidR="00BB0BB2" w:rsidRDefault="00BB0BB2" w:rsidP="00BB0BB2">
      <w:pPr>
        <w:ind w:firstLine="720"/>
        <w:jc w:val="both"/>
        <w:rPr>
          <w:szCs w:val="20"/>
        </w:rPr>
      </w:pPr>
    </w:p>
    <w:p w:rsidR="00BB0BB2" w:rsidRPr="00A277FE" w:rsidRDefault="00BB0BB2" w:rsidP="00A277FE">
      <w:pPr>
        <w:ind w:firstLine="720"/>
        <w:jc w:val="both"/>
        <w:rPr>
          <w:rFonts w:cs="Arial"/>
          <w:bCs/>
          <w:szCs w:val="20"/>
        </w:rPr>
      </w:pPr>
      <w:r w:rsidRPr="00A277FE">
        <w:rPr>
          <w:szCs w:val="20"/>
        </w:rPr>
        <w:t>Объекты производственного назначения, линейные объекты, аварии на которых могут привести к возникновению чрезвычайной ситуации на проектируемых сооружениях, не выявлено.</w:t>
      </w:r>
    </w:p>
    <w:p w:rsidR="00BB0BB2" w:rsidRPr="00A277FE" w:rsidRDefault="00BB0BB2" w:rsidP="00A277FE">
      <w:pPr>
        <w:pStyle w:val="af3"/>
        <w:spacing w:before="0"/>
        <w:rPr>
          <w:rFonts w:ascii="Times New Roman" w:hAnsi="Times New Roman"/>
          <w:bCs w:val="0"/>
          <w:sz w:val="24"/>
          <w:lang w:eastAsia="ar-SA"/>
        </w:rPr>
      </w:pPr>
      <w:r w:rsidRPr="00A277FE">
        <w:rPr>
          <w:rFonts w:ascii="Times New Roman" w:hAnsi="Times New Roman"/>
          <w:bCs w:val="0"/>
          <w:sz w:val="24"/>
          <w:lang w:eastAsia="ar-SA"/>
        </w:rPr>
        <w:t>Кроме того, на объекте при его эксплуатации в целях предупреждения развития аварии и локализации выбросов (сбросов) опасных веще</w:t>
      </w:r>
      <w:proofErr w:type="gramStart"/>
      <w:r w:rsidRPr="00A277FE">
        <w:rPr>
          <w:rFonts w:ascii="Times New Roman" w:hAnsi="Times New Roman"/>
          <w:bCs w:val="0"/>
          <w:sz w:val="24"/>
          <w:lang w:eastAsia="ar-SA"/>
        </w:rPr>
        <w:t>ств пр</w:t>
      </w:r>
      <w:proofErr w:type="gramEnd"/>
      <w:r w:rsidRPr="00A277FE">
        <w:rPr>
          <w:rFonts w:ascii="Times New Roman" w:hAnsi="Times New Roman"/>
          <w:bCs w:val="0"/>
          <w:sz w:val="24"/>
          <w:lang w:eastAsia="ar-SA"/>
        </w:rPr>
        <w:t>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A277FE" w:rsidRPr="002E418B" w:rsidRDefault="00A277FE" w:rsidP="00A277FE">
      <w:pPr>
        <w:pStyle w:val="af3"/>
        <w:spacing w:before="0"/>
        <w:rPr>
          <w:rFonts w:ascii="Times New Roman" w:hAnsi="Times New Roman"/>
          <w:sz w:val="24"/>
          <w:szCs w:val="24"/>
        </w:rPr>
      </w:pPr>
      <w:r w:rsidRPr="00A277FE">
        <w:rPr>
          <w:rFonts w:ascii="Times New Roman" w:hAnsi="Times New Roman"/>
          <w:sz w:val="24"/>
          <w:szCs w:val="24"/>
        </w:rPr>
        <w:t>Объе</w:t>
      </w:r>
      <w:proofErr w:type="gramStart"/>
      <w:r w:rsidRPr="00A277FE">
        <w:rPr>
          <w:rFonts w:ascii="Times New Roman" w:hAnsi="Times New Roman"/>
          <w:sz w:val="24"/>
          <w:szCs w:val="24"/>
        </w:rPr>
        <w:t>кт стр</w:t>
      </w:r>
      <w:proofErr w:type="gramEnd"/>
      <w:r w:rsidRPr="00A277FE">
        <w:rPr>
          <w:rFonts w:ascii="Times New Roman" w:hAnsi="Times New Roman"/>
          <w:sz w:val="24"/>
          <w:szCs w:val="24"/>
        </w:rPr>
        <w:t xml:space="preserve">оительства </w:t>
      </w:r>
      <w:r w:rsidR="00D206DB" w:rsidRPr="00D206DB">
        <w:rPr>
          <w:rFonts w:ascii="Times New Roman" w:hAnsi="Times New Roman"/>
          <w:bCs w:val="0"/>
          <w:sz w:val="24"/>
          <w:szCs w:val="24"/>
        </w:rPr>
        <w:t>4985П «Сбор нефти и газа со скважин №№ 624, 625, 627 Боровского месторождения», на территории сельского поселения Сергиевск муниципального района Сергиевский Самарской области</w:t>
      </w:r>
      <w:r w:rsidR="00D206DB">
        <w:rPr>
          <w:rFonts w:ascii="Times New Roman" w:hAnsi="Times New Roman"/>
          <w:bCs w:val="0"/>
          <w:sz w:val="24"/>
          <w:szCs w:val="24"/>
        </w:rPr>
        <w:t xml:space="preserve"> не</w:t>
      </w:r>
      <w:r w:rsidRPr="00A277FE">
        <w:rPr>
          <w:rFonts w:ascii="Times New Roman" w:hAnsi="Times New Roman"/>
          <w:sz w:val="24"/>
          <w:szCs w:val="24"/>
        </w:rPr>
        <w:t xml:space="preserve"> пересекает объект</w:t>
      </w:r>
      <w:r w:rsidR="00D206DB">
        <w:rPr>
          <w:rFonts w:ascii="Times New Roman" w:hAnsi="Times New Roman"/>
          <w:sz w:val="24"/>
          <w:szCs w:val="24"/>
        </w:rPr>
        <w:t>ов</w:t>
      </w:r>
      <w:r w:rsidRPr="00A277FE">
        <w:rPr>
          <w:rFonts w:ascii="Times New Roman" w:hAnsi="Times New Roman"/>
          <w:sz w:val="24"/>
          <w:szCs w:val="24"/>
        </w:rPr>
        <w:t xml:space="preserve"> </w:t>
      </w:r>
      <w:r w:rsidRPr="00A277FE">
        <w:rPr>
          <w:rFonts w:ascii="Times New Roman" w:hAnsi="Times New Roman"/>
          <w:sz w:val="24"/>
          <w:szCs w:val="24"/>
        </w:rPr>
        <w:lastRenderedPageBreak/>
        <w:t>капитального строительства, планируемы</w:t>
      </w:r>
      <w:r w:rsidR="00D206DB">
        <w:rPr>
          <w:rFonts w:ascii="Times New Roman" w:hAnsi="Times New Roman"/>
          <w:sz w:val="24"/>
          <w:szCs w:val="24"/>
        </w:rPr>
        <w:t>х</w:t>
      </w:r>
      <w:r w:rsidRPr="00A277FE">
        <w:rPr>
          <w:rFonts w:ascii="Times New Roman" w:hAnsi="Times New Roman"/>
          <w:sz w:val="24"/>
          <w:szCs w:val="24"/>
        </w:rPr>
        <w:t xml:space="preserve"> к строительству в соответствии с ранее утвержденной документацией по планировке территории</w:t>
      </w:r>
    </w:p>
    <w:p w:rsidR="0037543E" w:rsidRDefault="0037543E" w:rsidP="0032067D">
      <w:pPr>
        <w:pStyle w:val="af3"/>
        <w:spacing w:before="0"/>
        <w:ind w:firstLine="709"/>
        <w:jc w:val="center"/>
        <w:rPr>
          <w:rFonts w:ascii="Times New Roman" w:hAnsi="Times New Roman"/>
          <w:b/>
          <w:sz w:val="24"/>
          <w:szCs w:val="24"/>
        </w:rPr>
      </w:pPr>
    </w:p>
    <w:p w:rsidR="00F02BD7" w:rsidRPr="0032067D" w:rsidRDefault="00F02BD7" w:rsidP="0032067D">
      <w:pPr>
        <w:pStyle w:val="af3"/>
        <w:spacing w:before="0"/>
        <w:ind w:firstLine="709"/>
        <w:jc w:val="center"/>
        <w:rPr>
          <w:rFonts w:ascii="Times New Roman" w:hAnsi="Times New Roman"/>
          <w:b/>
          <w:sz w:val="24"/>
          <w:szCs w:val="24"/>
        </w:rPr>
      </w:pPr>
      <w:r w:rsidRPr="0032067D">
        <w:rPr>
          <w:rFonts w:ascii="Times New Roman" w:hAnsi="Times New Roman"/>
          <w:b/>
          <w:sz w:val="24"/>
          <w:szCs w:val="24"/>
        </w:rPr>
        <w:t>6.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2B2692" w:rsidRPr="00A277FE" w:rsidRDefault="002B2692" w:rsidP="00A277FE">
      <w:pPr>
        <w:pStyle w:val="af3"/>
        <w:spacing w:before="0"/>
        <w:rPr>
          <w:rFonts w:ascii="Times New Roman" w:hAnsi="Times New Roman"/>
          <w:sz w:val="24"/>
          <w:szCs w:val="24"/>
        </w:rPr>
      </w:pPr>
      <w:proofErr w:type="gramStart"/>
      <w:r w:rsidRPr="00A277FE">
        <w:rPr>
          <w:rFonts w:ascii="Times New Roman" w:hAnsi="Times New Roman"/>
          <w:sz w:val="24"/>
          <w:szCs w:val="24"/>
        </w:rPr>
        <w:t>Планировочные решения генерального плана проектируемых площадок разработаны с учетом технологической схемы, подхода трасс инженерных коммуникаций, существующих и ранее запроектированных сооружений и инженерных коммуникаций, рельефа местности, наиболее рационального использования земельного участка, а также санитарно-гигиенических и противопожарных норм.</w:t>
      </w:r>
      <w:proofErr w:type="gramEnd"/>
    </w:p>
    <w:p w:rsidR="002B2692" w:rsidRPr="00A277FE" w:rsidRDefault="002B2692" w:rsidP="00A277FE">
      <w:pPr>
        <w:pStyle w:val="af3"/>
        <w:spacing w:before="0"/>
        <w:rPr>
          <w:rFonts w:ascii="Times New Roman" w:hAnsi="Times New Roman"/>
          <w:sz w:val="24"/>
          <w:szCs w:val="24"/>
        </w:rPr>
      </w:pPr>
      <w:r w:rsidRPr="00A277FE">
        <w:rPr>
          <w:rFonts w:ascii="Times New Roman" w:hAnsi="Times New Roman"/>
          <w:sz w:val="24"/>
          <w:szCs w:val="24"/>
        </w:rPr>
        <w:t>Расстояния между зданиями и сооружениями приняты в соответствии с требованиями противопожарных и санитарных норм:</w:t>
      </w:r>
    </w:p>
    <w:p w:rsidR="002B2692" w:rsidRPr="00A277FE" w:rsidRDefault="002B2692" w:rsidP="00A277FE">
      <w:pPr>
        <w:pStyle w:val="af3"/>
        <w:spacing w:before="0"/>
        <w:jc w:val="left"/>
        <w:rPr>
          <w:rFonts w:ascii="Times New Roman" w:hAnsi="Times New Roman"/>
          <w:sz w:val="24"/>
          <w:szCs w:val="24"/>
        </w:rPr>
      </w:pPr>
      <w:r w:rsidRPr="00A277FE">
        <w:rPr>
          <w:rFonts w:ascii="Times New Roman" w:hAnsi="Times New Roman"/>
          <w:sz w:val="24"/>
          <w:szCs w:val="24"/>
        </w:rPr>
        <w:t>•</w:t>
      </w:r>
      <w:r w:rsidRPr="00A277FE">
        <w:rPr>
          <w:rFonts w:ascii="Times New Roman" w:hAnsi="Times New Roman"/>
          <w:sz w:val="24"/>
          <w:szCs w:val="24"/>
        </w:rPr>
        <w:tab/>
        <w:t xml:space="preserve">Федеральные нормы и правила в области промышленной безопасности «Правила безопасности в нефтяной и газовой промышленности» от 18.12.2013 </w:t>
      </w:r>
    </w:p>
    <w:p w:rsidR="002B2692" w:rsidRPr="00A277FE" w:rsidRDefault="002B2692" w:rsidP="00A277FE">
      <w:pPr>
        <w:pStyle w:val="af3"/>
        <w:spacing w:before="0"/>
        <w:jc w:val="left"/>
        <w:rPr>
          <w:rFonts w:ascii="Times New Roman" w:hAnsi="Times New Roman"/>
          <w:sz w:val="24"/>
          <w:szCs w:val="24"/>
        </w:rPr>
      </w:pPr>
      <w:r w:rsidRPr="00A277FE">
        <w:rPr>
          <w:rFonts w:ascii="Times New Roman" w:hAnsi="Times New Roman"/>
          <w:sz w:val="24"/>
          <w:szCs w:val="24"/>
        </w:rPr>
        <w:t>•</w:t>
      </w:r>
      <w:r w:rsidRPr="00A277FE">
        <w:rPr>
          <w:rFonts w:ascii="Times New Roman" w:hAnsi="Times New Roman"/>
          <w:sz w:val="24"/>
          <w:szCs w:val="24"/>
        </w:rPr>
        <w:tab/>
        <w:t>ППБО-85 «Правила пожарной безопасности в нефтяной и газовой промышленности»;</w:t>
      </w:r>
    </w:p>
    <w:p w:rsidR="002B2692" w:rsidRPr="00A277FE" w:rsidRDefault="002B2692" w:rsidP="00A277FE">
      <w:pPr>
        <w:pStyle w:val="af3"/>
        <w:spacing w:before="0"/>
        <w:jc w:val="left"/>
        <w:rPr>
          <w:rFonts w:ascii="Times New Roman" w:hAnsi="Times New Roman"/>
          <w:sz w:val="24"/>
          <w:szCs w:val="24"/>
        </w:rPr>
      </w:pPr>
      <w:r w:rsidRPr="00A277FE">
        <w:rPr>
          <w:rFonts w:ascii="Times New Roman" w:hAnsi="Times New Roman"/>
          <w:sz w:val="24"/>
          <w:szCs w:val="24"/>
        </w:rPr>
        <w:t>•</w:t>
      </w:r>
      <w:r w:rsidRPr="00A277FE">
        <w:rPr>
          <w:rFonts w:ascii="Times New Roman" w:hAnsi="Times New Roman"/>
          <w:sz w:val="24"/>
          <w:szCs w:val="24"/>
        </w:rPr>
        <w:tab/>
        <w:t>ПУЭ «Правила устройства электроустановок»;</w:t>
      </w:r>
    </w:p>
    <w:p w:rsidR="002B2692" w:rsidRPr="00A277FE" w:rsidRDefault="002B2692" w:rsidP="00A277FE">
      <w:pPr>
        <w:pStyle w:val="af3"/>
        <w:spacing w:before="0"/>
        <w:jc w:val="left"/>
        <w:rPr>
          <w:rFonts w:ascii="Times New Roman" w:hAnsi="Times New Roman"/>
          <w:sz w:val="24"/>
          <w:szCs w:val="24"/>
        </w:rPr>
      </w:pPr>
      <w:r w:rsidRPr="00A277FE">
        <w:rPr>
          <w:rFonts w:ascii="Times New Roman" w:hAnsi="Times New Roman"/>
          <w:sz w:val="24"/>
          <w:szCs w:val="24"/>
        </w:rPr>
        <w:t>•</w:t>
      </w:r>
      <w:r w:rsidRPr="00A277FE">
        <w:rPr>
          <w:rFonts w:ascii="Times New Roman" w:hAnsi="Times New Roman"/>
          <w:sz w:val="24"/>
          <w:szCs w:val="24"/>
        </w:rPr>
        <w:tab/>
        <w:t xml:space="preserve">СП 231.1311500.2015 «Обустройство нефтяных и газовых месторождений»; </w:t>
      </w:r>
    </w:p>
    <w:p w:rsidR="002B2692" w:rsidRPr="00A277FE" w:rsidRDefault="002B2692" w:rsidP="00A277FE">
      <w:pPr>
        <w:pStyle w:val="af3"/>
        <w:spacing w:before="0"/>
        <w:ind w:left="709" w:firstLine="0"/>
        <w:jc w:val="left"/>
        <w:rPr>
          <w:rFonts w:ascii="Times New Roman" w:hAnsi="Times New Roman"/>
          <w:sz w:val="24"/>
          <w:szCs w:val="24"/>
        </w:rPr>
      </w:pPr>
      <w:r w:rsidRPr="00A277FE">
        <w:rPr>
          <w:rFonts w:ascii="Times New Roman" w:hAnsi="Times New Roman"/>
          <w:sz w:val="24"/>
          <w:szCs w:val="24"/>
        </w:rPr>
        <w:t>•</w:t>
      </w:r>
      <w:r w:rsidRPr="00A277FE">
        <w:rPr>
          <w:rFonts w:ascii="Times New Roman" w:hAnsi="Times New Roman"/>
          <w:sz w:val="24"/>
          <w:szCs w:val="24"/>
        </w:rPr>
        <w:tab/>
        <w:t>СП 18.13330.2011 «Генеральные планы промышленных предприятий».</w:t>
      </w:r>
    </w:p>
    <w:p w:rsidR="002B2692" w:rsidRPr="00A277FE" w:rsidRDefault="002B2692" w:rsidP="00A277FE">
      <w:pPr>
        <w:ind w:firstLine="720"/>
        <w:jc w:val="both"/>
        <w:rPr>
          <w:bCs/>
        </w:rPr>
      </w:pPr>
      <w:r w:rsidRPr="00A277FE">
        <w:rPr>
          <w:bCs/>
        </w:rPr>
        <w:t xml:space="preserve">Конструктивная часть проекта включает в себя обустройство открытых площадок (канализуемых и </w:t>
      </w:r>
      <w:proofErr w:type="spellStart"/>
      <w:r w:rsidRPr="00A277FE">
        <w:rPr>
          <w:bCs/>
        </w:rPr>
        <w:t>неканализуемых</w:t>
      </w:r>
      <w:proofErr w:type="spellEnd"/>
      <w:r w:rsidRPr="00A277FE">
        <w:rPr>
          <w:bCs/>
        </w:rPr>
        <w:t>) под технологическое и электротехническое оборудование, расположенное над и под поверхностью земли и в укрытиях типа «блок-бокс».</w:t>
      </w:r>
    </w:p>
    <w:p w:rsidR="002B2692" w:rsidRPr="00A277FE" w:rsidRDefault="002B2692" w:rsidP="00A277FE">
      <w:pPr>
        <w:ind w:firstLine="720"/>
        <w:jc w:val="both"/>
        <w:rPr>
          <w:bCs/>
        </w:rPr>
      </w:pPr>
      <w:r w:rsidRPr="00A277FE">
        <w:rPr>
          <w:bCs/>
        </w:rPr>
        <w:t>Уровень ответственности для всех проектируемых сооружений – повышенный.</w:t>
      </w:r>
    </w:p>
    <w:p w:rsidR="00A22EA6" w:rsidRDefault="00A22EA6" w:rsidP="00A277FE">
      <w:pPr>
        <w:ind w:firstLine="720"/>
        <w:jc w:val="both"/>
        <w:rPr>
          <w:bCs/>
        </w:rPr>
      </w:pPr>
    </w:p>
    <w:p w:rsidR="002B2692" w:rsidRPr="00A277FE" w:rsidRDefault="002B2692" w:rsidP="00A277FE">
      <w:pPr>
        <w:ind w:firstLine="720"/>
        <w:jc w:val="both"/>
        <w:rPr>
          <w:bCs/>
        </w:rPr>
      </w:pPr>
      <w:r w:rsidRPr="00A277FE">
        <w:rPr>
          <w:bCs/>
        </w:rPr>
        <w:t>Данный раздел тома содержит документацию по следующим сооружениям:</w:t>
      </w:r>
    </w:p>
    <w:p w:rsidR="00D206DB" w:rsidRPr="00D206DB" w:rsidRDefault="00D206DB" w:rsidP="00D206DB">
      <w:pPr>
        <w:pStyle w:val="af3"/>
        <w:rPr>
          <w:rFonts w:ascii="Times New Roman" w:hAnsi="Times New Roman"/>
          <w:sz w:val="24"/>
          <w:szCs w:val="24"/>
        </w:rPr>
      </w:pPr>
      <w:r w:rsidRPr="00D206DB">
        <w:rPr>
          <w:rFonts w:ascii="Times New Roman" w:hAnsi="Times New Roman"/>
          <w:i/>
          <w:sz w:val="24"/>
          <w:szCs w:val="24"/>
          <w:lang w:eastAsia="ja-JP"/>
        </w:rPr>
        <w:t>Трасса выкидного трубопровода от скважины № 625</w:t>
      </w:r>
      <w:r w:rsidRPr="00D206DB">
        <w:rPr>
          <w:rFonts w:ascii="Times New Roman" w:hAnsi="Times New Roman"/>
          <w:sz w:val="24"/>
          <w:szCs w:val="24"/>
        </w:rPr>
        <w:t xml:space="preserve">, протяженностью 388,1 м, следует от скважины № 625 </w:t>
      </w:r>
      <w:proofErr w:type="gramStart"/>
      <w:r w:rsidRPr="00D206DB">
        <w:rPr>
          <w:rFonts w:ascii="Times New Roman" w:hAnsi="Times New Roman"/>
          <w:sz w:val="24"/>
          <w:szCs w:val="24"/>
        </w:rPr>
        <w:t>к</w:t>
      </w:r>
      <w:proofErr w:type="gramEnd"/>
      <w:r w:rsidRPr="00D206DB">
        <w:rPr>
          <w:rFonts w:ascii="Times New Roman" w:hAnsi="Times New Roman"/>
          <w:sz w:val="24"/>
          <w:szCs w:val="24"/>
        </w:rPr>
        <w:t xml:space="preserve"> проектируемой ИУ-1 в общем восточном направлении по пастбищным землям. По трассе отсутствуют пересечения с подземными и воздушными коммуникациями. Рельеф равнинный с небольшим перепадом высот.</w:t>
      </w:r>
    </w:p>
    <w:p w:rsidR="00D206DB" w:rsidRPr="00D206DB" w:rsidRDefault="00D206DB" w:rsidP="00D206DB">
      <w:pPr>
        <w:pStyle w:val="af3"/>
        <w:rPr>
          <w:rFonts w:ascii="Times New Roman" w:hAnsi="Times New Roman"/>
          <w:sz w:val="24"/>
          <w:szCs w:val="24"/>
        </w:rPr>
      </w:pPr>
      <w:r w:rsidRPr="00D206DB">
        <w:rPr>
          <w:rFonts w:ascii="Times New Roman" w:hAnsi="Times New Roman"/>
          <w:i/>
          <w:sz w:val="24"/>
          <w:szCs w:val="24"/>
          <w:lang w:eastAsia="ja-JP"/>
        </w:rPr>
        <w:t>Трасса выкидного трубопровода от скважины  № 624</w:t>
      </w:r>
      <w:r w:rsidRPr="00D206DB">
        <w:rPr>
          <w:rFonts w:ascii="Times New Roman" w:hAnsi="Times New Roman"/>
          <w:sz w:val="24"/>
          <w:szCs w:val="24"/>
        </w:rPr>
        <w:t>, протяженностью 441,7 м, следует от скважины № 624 к проектируемой ИУ-1 в общем северо-восточном направлении по пастбищным землям</w:t>
      </w:r>
      <w:proofErr w:type="gramStart"/>
      <w:r w:rsidRPr="00D206DB">
        <w:rPr>
          <w:rFonts w:ascii="Times New Roman" w:hAnsi="Times New Roman"/>
          <w:sz w:val="24"/>
          <w:szCs w:val="24"/>
        </w:rPr>
        <w:t xml:space="preserve"> П</w:t>
      </w:r>
      <w:proofErr w:type="gramEnd"/>
      <w:r w:rsidRPr="00D206DB">
        <w:rPr>
          <w:rFonts w:ascii="Times New Roman" w:hAnsi="Times New Roman"/>
          <w:sz w:val="24"/>
          <w:szCs w:val="24"/>
        </w:rPr>
        <w:t>о трассе имеются пересечения с подземными и воздушными коммуникациями. Рельеф равнинный с небольшим перепадом высот.</w:t>
      </w:r>
    </w:p>
    <w:p w:rsidR="00D206DB" w:rsidRPr="00D206DB" w:rsidRDefault="00D206DB" w:rsidP="00D206DB">
      <w:pPr>
        <w:pStyle w:val="af3"/>
        <w:rPr>
          <w:rFonts w:ascii="Times New Roman" w:hAnsi="Times New Roman"/>
          <w:sz w:val="24"/>
          <w:szCs w:val="24"/>
        </w:rPr>
      </w:pPr>
      <w:r w:rsidRPr="00D206DB">
        <w:rPr>
          <w:rFonts w:ascii="Times New Roman" w:hAnsi="Times New Roman"/>
          <w:i/>
          <w:sz w:val="24"/>
          <w:szCs w:val="24"/>
          <w:lang w:eastAsia="ja-JP"/>
        </w:rPr>
        <w:t>Трасса выкидного трубопровода от скважины  № 627</w:t>
      </w:r>
      <w:r w:rsidRPr="00D206DB">
        <w:rPr>
          <w:rFonts w:ascii="Times New Roman" w:hAnsi="Times New Roman"/>
          <w:sz w:val="24"/>
          <w:szCs w:val="24"/>
        </w:rPr>
        <w:t>, протяженностью 260,5 м, следует от скважины № 627 к проектируемой ИУ-1 в общем северо-восточном направлении по пастбищным землям</w:t>
      </w:r>
      <w:proofErr w:type="gramStart"/>
      <w:r w:rsidRPr="00D206DB">
        <w:rPr>
          <w:rFonts w:ascii="Times New Roman" w:hAnsi="Times New Roman"/>
          <w:sz w:val="24"/>
          <w:szCs w:val="24"/>
        </w:rPr>
        <w:t xml:space="preserve"> П</w:t>
      </w:r>
      <w:proofErr w:type="gramEnd"/>
      <w:r w:rsidRPr="00D206DB">
        <w:rPr>
          <w:rFonts w:ascii="Times New Roman" w:hAnsi="Times New Roman"/>
          <w:sz w:val="24"/>
          <w:szCs w:val="24"/>
        </w:rPr>
        <w:t>о трассе отсутствуют пересечения с подземными и воздушными коммуникациями. Рельеф равнинный с небольшим перепадом высот</w:t>
      </w:r>
    </w:p>
    <w:p w:rsidR="00D206DB" w:rsidRPr="00D206DB" w:rsidRDefault="00D206DB" w:rsidP="00D206DB">
      <w:pPr>
        <w:pStyle w:val="af3"/>
        <w:rPr>
          <w:rFonts w:ascii="Times New Roman" w:hAnsi="Times New Roman"/>
          <w:sz w:val="24"/>
          <w:szCs w:val="24"/>
        </w:rPr>
      </w:pPr>
      <w:r w:rsidRPr="00D206DB">
        <w:rPr>
          <w:rFonts w:ascii="Times New Roman" w:hAnsi="Times New Roman"/>
          <w:i/>
          <w:sz w:val="24"/>
          <w:szCs w:val="24"/>
          <w:lang w:eastAsia="ja-JP"/>
        </w:rPr>
        <w:t>Трасса нефтегазосборного трубопровода от ИУ-2 до ИУ-1</w:t>
      </w:r>
      <w:r w:rsidRPr="00D206DB">
        <w:rPr>
          <w:rFonts w:ascii="Times New Roman" w:hAnsi="Times New Roman"/>
          <w:sz w:val="24"/>
          <w:szCs w:val="24"/>
        </w:rPr>
        <w:t>, протяженностью 1219,91 м, следует от проектируемой ИУ-2 к проектируемой ИУ-1 в общем северо-восточном направлении по пастбищным землям</w:t>
      </w:r>
      <w:proofErr w:type="gramStart"/>
      <w:r w:rsidRPr="00D206DB">
        <w:rPr>
          <w:rFonts w:ascii="Times New Roman" w:hAnsi="Times New Roman"/>
          <w:sz w:val="24"/>
          <w:szCs w:val="24"/>
        </w:rPr>
        <w:t xml:space="preserve"> П</w:t>
      </w:r>
      <w:proofErr w:type="gramEnd"/>
      <w:r w:rsidRPr="00D206DB">
        <w:rPr>
          <w:rFonts w:ascii="Times New Roman" w:hAnsi="Times New Roman"/>
          <w:sz w:val="24"/>
          <w:szCs w:val="24"/>
        </w:rPr>
        <w:t>о трассе отсутствуют пересечения с подземными и воздушными коммуникациями. Имеется переход через водную преграду-</w:t>
      </w:r>
      <w:proofErr w:type="spellStart"/>
      <w:r w:rsidRPr="00D206DB">
        <w:rPr>
          <w:rFonts w:ascii="Times New Roman" w:hAnsi="Times New Roman"/>
          <w:sz w:val="24"/>
          <w:szCs w:val="24"/>
        </w:rPr>
        <w:t>р</w:t>
      </w:r>
      <w:proofErr w:type="gramStart"/>
      <w:r w:rsidRPr="00D206DB">
        <w:rPr>
          <w:rFonts w:ascii="Times New Roman" w:hAnsi="Times New Roman"/>
          <w:sz w:val="24"/>
          <w:szCs w:val="24"/>
        </w:rPr>
        <w:t>.Б</w:t>
      </w:r>
      <w:proofErr w:type="gramEnd"/>
      <w:r w:rsidRPr="00D206DB">
        <w:rPr>
          <w:rFonts w:ascii="Times New Roman" w:hAnsi="Times New Roman"/>
          <w:sz w:val="24"/>
          <w:szCs w:val="24"/>
        </w:rPr>
        <w:t>оровка</w:t>
      </w:r>
      <w:proofErr w:type="spellEnd"/>
      <w:r w:rsidRPr="00D206DB">
        <w:rPr>
          <w:rFonts w:ascii="Times New Roman" w:hAnsi="Times New Roman"/>
          <w:sz w:val="24"/>
          <w:szCs w:val="24"/>
        </w:rPr>
        <w:t>. Рельеф равнинный с небольшим перепадом высот</w:t>
      </w:r>
    </w:p>
    <w:p w:rsidR="00D206DB" w:rsidRPr="00D206DB" w:rsidRDefault="00D206DB" w:rsidP="00D206DB">
      <w:pPr>
        <w:pStyle w:val="af3"/>
        <w:rPr>
          <w:rFonts w:ascii="Times New Roman" w:hAnsi="Times New Roman"/>
          <w:sz w:val="24"/>
          <w:szCs w:val="24"/>
        </w:rPr>
      </w:pPr>
      <w:r w:rsidRPr="00D206DB">
        <w:rPr>
          <w:rFonts w:ascii="Times New Roman" w:hAnsi="Times New Roman"/>
          <w:i/>
          <w:sz w:val="24"/>
          <w:szCs w:val="24"/>
          <w:lang w:eastAsia="ja-JP"/>
        </w:rPr>
        <w:t>Трасса нефтегазосборного трубопровода от ИУ-1</w:t>
      </w:r>
      <w:r w:rsidRPr="00D206DB">
        <w:rPr>
          <w:rFonts w:ascii="Times New Roman" w:hAnsi="Times New Roman"/>
          <w:sz w:val="24"/>
          <w:szCs w:val="24"/>
        </w:rPr>
        <w:t>, протяженностью 362,9 м, следует от проектируемой ИУ-1 до точки врезки к АГЗУ-3 в общем северо-восточном направлении по пастбищным землям. По трассе имеются пересечения с подземными и воздушными коммуникациями. Рельеф равнинный с небольшим перепадом высот</w:t>
      </w:r>
    </w:p>
    <w:p w:rsidR="00D206DB" w:rsidRPr="00D206DB" w:rsidRDefault="00D206DB" w:rsidP="00D206DB">
      <w:pPr>
        <w:pStyle w:val="af3"/>
        <w:rPr>
          <w:rFonts w:ascii="Times New Roman" w:hAnsi="Times New Roman"/>
          <w:sz w:val="24"/>
          <w:szCs w:val="24"/>
        </w:rPr>
      </w:pPr>
      <w:r w:rsidRPr="00D206DB">
        <w:rPr>
          <w:rFonts w:ascii="Times New Roman" w:hAnsi="Times New Roman"/>
          <w:i/>
          <w:sz w:val="24"/>
          <w:szCs w:val="24"/>
          <w:lang w:eastAsia="ja-JP"/>
        </w:rPr>
        <w:lastRenderedPageBreak/>
        <w:t>Трасса выкидного трубопровода от скважины  № 624</w:t>
      </w:r>
      <w:r w:rsidRPr="00D206DB">
        <w:rPr>
          <w:rFonts w:ascii="Times New Roman" w:hAnsi="Times New Roman"/>
          <w:sz w:val="24"/>
          <w:szCs w:val="24"/>
        </w:rPr>
        <w:t>, протяженностью 441,7 м, следует до точки подключения к проектируемой АГЗУ-1 в общем северо-восточном направлении по пастбищным и пахотным землям</w:t>
      </w:r>
      <w:proofErr w:type="gramStart"/>
      <w:r w:rsidRPr="00D206DB">
        <w:rPr>
          <w:rFonts w:ascii="Times New Roman" w:hAnsi="Times New Roman"/>
          <w:sz w:val="24"/>
          <w:szCs w:val="24"/>
        </w:rPr>
        <w:t xml:space="preserve"> П</w:t>
      </w:r>
      <w:proofErr w:type="gramEnd"/>
      <w:r w:rsidRPr="00D206DB">
        <w:rPr>
          <w:rFonts w:ascii="Times New Roman" w:hAnsi="Times New Roman"/>
          <w:sz w:val="24"/>
          <w:szCs w:val="24"/>
        </w:rPr>
        <w:t>о трассе отсутствуют пересечения с подземными и воздушными коммуникациями. Рельеф равнинный с небольшим перепадом высот</w:t>
      </w:r>
    </w:p>
    <w:p w:rsidR="00D206DB" w:rsidRPr="00D206DB" w:rsidRDefault="00D206DB" w:rsidP="00D206DB">
      <w:pPr>
        <w:pStyle w:val="af3"/>
        <w:rPr>
          <w:rFonts w:ascii="Times New Roman" w:hAnsi="Times New Roman"/>
          <w:sz w:val="24"/>
          <w:szCs w:val="24"/>
        </w:rPr>
      </w:pPr>
      <w:r w:rsidRPr="00D206DB">
        <w:rPr>
          <w:rFonts w:ascii="Times New Roman" w:hAnsi="Times New Roman"/>
          <w:i/>
          <w:sz w:val="24"/>
          <w:szCs w:val="24"/>
        </w:rPr>
        <w:t>Трасса анодного заземления</w:t>
      </w:r>
      <w:r w:rsidRPr="00D206DB">
        <w:rPr>
          <w:rFonts w:ascii="Times New Roman" w:hAnsi="Times New Roman"/>
          <w:sz w:val="24"/>
          <w:szCs w:val="24"/>
        </w:rPr>
        <w:t xml:space="preserve"> от ИУ-1, протяженностью 250,0 м, северо-восточном направлении по пастбищным землям. Пересечений с наземными и подземными инженерными коммуникациями по трассе отсутствуют.</w:t>
      </w:r>
    </w:p>
    <w:p w:rsidR="00D206DB" w:rsidRPr="00D206DB" w:rsidRDefault="00D206DB" w:rsidP="00D206DB">
      <w:pPr>
        <w:pStyle w:val="af3"/>
        <w:rPr>
          <w:rFonts w:ascii="Times New Roman" w:hAnsi="Times New Roman"/>
          <w:sz w:val="24"/>
          <w:szCs w:val="24"/>
        </w:rPr>
      </w:pPr>
      <w:r w:rsidRPr="00D206DB">
        <w:rPr>
          <w:rFonts w:ascii="Times New Roman" w:hAnsi="Times New Roman"/>
          <w:i/>
          <w:sz w:val="24"/>
          <w:szCs w:val="24"/>
        </w:rPr>
        <w:t>Трасса анодного заземления</w:t>
      </w:r>
      <w:r w:rsidRPr="00D206DB">
        <w:rPr>
          <w:rFonts w:ascii="Times New Roman" w:hAnsi="Times New Roman"/>
          <w:sz w:val="24"/>
          <w:szCs w:val="24"/>
        </w:rPr>
        <w:t xml:space="preserve"> от ИУ-2, протяженностью 200,0 м, северо-восточном направлении по пастбищным землям. Пересечений с наземными и подземными инженерными коммуникациями по трассе отсутствуют.</w:t>
      </w:r>
    </w:p>
    <w:p w:rsidR="00D206DB" w:rsidRPr="00D206DB" w:rsidRDefault="00D206DB" w:rsidP="00D206DB">
      <w:pPr>
        <w:pStyle w:val="af3"/>
        <w:rPr>
          <w:rFonts w:ascii="Times New Roman" w:hAnsi="Times New Roman"/>
          <w:sz w:val="24"/>
          <w:szCs w:val="24"/>
        </w:rPr>
      </w:pPr>
      <w:r w:rsidRPr="00D206DB">
        <w:rPr>
          <w:rFonts w:ascii="Times New Roman" w:hAnsi="Times New Roman"/>
          <w:i/>
          <w:sz w:val="24"/>
          <w:szCs w:val="24"/>
        </w:rPr>
        <w:t>Трасса ВЛ-6 </w:t>
      </w:r>
      <w:proofErr w:type="spellStart"/>
      <w:r w:rsidRPr="00D206DB">
        <w:rPr>
          <w:rFonts w:ascii="Times New Roman" w:hAnsi="Times New Roman"/>
          <w:i/>
          <w:sz w:val="24"/>
          <w:szCs w:val="24"/>
        </w:rPr>
        <w:t>кВ</w:t>
      </w:r>
      <w:proofErr w:type="spellEnd"/>
      <w:r w:rsidRPr="00D206DB">
        <w:rPr>
          <w:rFonts w:ascii="Times New Roman" w:hAnsi="Times New Roman"/>
          <w:i/>
          <w:sz w:val="24"/>
          <w:szCs w:val="24"/>
        </w:rPr>
        <w:t xml:space="preserve"> (отпайка)</w:t>
      </w:r>
      <w:r w:rsidRPr="00D206DB">
        <w:rPr>
          <w:rFonts w:ascii="Times New Roman" w:hAnsi="Times New Roman"/>
          <w:sz w:val="24"/>
          <w:szCs w:val="24"/>
        </w:rPr>
        <w:t xml:space="preserve"> от резервной ячейки ПС 35/6 </w:t>
      </w:r>
      <w:proofErr w:type="spellStart"/>
      <w:r w:rsidRPr="00D206DB">
        <w:rPr>
          <w:rFonts w:ascii="Times New Roman" w:hAnsi="Times New Roman"/>
          <w:sz w:val="24"/>
          <w:szCs w:val="24"/>
        </w:rPr>
        <w:t>кВ</w:t>
      </w:r>
      <w:proofErr w:type="spellEnd"/>
      <w:r w:rsidRPr="00D206DB">
        <w:rPr>
          <w:rFonts w:ascii="Times New Roman" w:hAnsi="Times New Roman"/>
          <w:sz w:val="24"/>
          <w:szCs w:val="24"/>
        </w:rPr>
        <w:t xml:space="preserve"> «</w:t>
      </w:r>
      <w:proofErr w:type="spellStart"/>
      <w:r w:rsidRPr="00D206DB">
        <w:rPr>
          <w:rFonts w:ascii="Times New Roman" w:hAnsi="Times New Roman"/>
          <w:sz w:val="24"/>
          <w:szCs w:val="24"/>
        </w:rPr>
        <w:t>Боровская</w:t>
      </w:r>
      <w:proofErr w:type="spellEnd"/>
      <w:r w:rsidRPr="00D206DB">
        <w:rPr>
          <w:rFonts w:ascii="Times New Roman" w:hAnsi="Times New Roman"/>
          <w:sz w:val="24"/>
          <w:szCs w:val="24"/>
        </w:rPr>
        <w:t>» до проектируемой скважины №625, протяженностью 224,7 м, проходит по пастбищным землям в общем юго-восточном направлении. По трассе не имеется пересечений с наземными и подземными инженерными коммуникациями. Рельеф холмистый.</w:t>
      </w:r>
    </w:p>
    <w:p w:rsidR="00D206DB" w:rsidRPr="00D206DB" w:rsidRDefault="00D206DB" w:rsidP="00D206DB">
      <w:pPr>
        <w:pStyle w:val="af3"/>
        <w:rPr>
          <w:rFonts w:ascii="Times New Roman" w:hAnsi="Times New Roman"/>
          <w:sz w:val="24"/>
          <w:szCs w:val="24"/>
        </w:rPr>
      </w:pPr>
      <w:r w:rsidRPr="00D206DB">
        <w:rPr>
          <w:rFonts w:ascii="Times New Roman" w:hAnsi="Times New Roman"/>
          <w:i/>
          <w:sz w:val="24"/>
          <w:szCs w:val="24"/>
        </w:rPr>
        <w:t>Трасса ВЛ-6 </w:t>
      </w:r>
      <w:proofErr w:type="spellStart"/>
      <w:r w:rsidRPr="00D206DB">
        <w:rPr>
          <w:rFonts w:ascii="Times New Roman" w:hAnsi="Times New Roman"/>
          <w:i/>
          <w:sz w:val="24"/>
          <w:szCs w:val="24"/>
        </w:rPr>
        <w:t>кВ</w:t>
      </w:r>
      <w:proofErr w:type="spellEnd"/>
      <w:r w:rsidRPr="00D206DB">
        <w:rPr>
          <w:rFonts w:ascii="Times New Roman" w:hAnsi="Times New Roman"/>
          <w:sz w:val="24"/>
          <w:szCs w:val="24"/>
        </w:rPr>
        <w:t xml:space="preserve"> (отпайка) от резервной ячейки ПС 35/6 </w:t>
      </w:r>
      <w:proofErr w:type="spellStart"/>
      <w:r w:rsidRPr="00D206DB">
        <w:rPr>
          <w:rFonts w:ascii="Times New Roman" w:hAnsi="Times New Roman"/>
          <w:sz w:val="24"/>
          <w:szCs w:val="24"/>
        </w:rPr>
        <w:t>кВ</w:t>
      </w:r>
      <w:proofErr w:type="spellEnd"/>
      <w:r w:rsidRPr="00D206DB">
        <w:rPr>
          <w:rFonts w:ascii="Times New Roman" w:hAnsi="Times New Roman"/>
          <w:sz w:val="24"/>
          <w:szCs w:val="24"/>
        </w:rPr>
        <w:t xml:space="preserve"> «</w:t>
      </w:r>
      <w:proofErr w:type="spellStart"/>
      <w:r w:rsidRPr="00D206DB">
        <w:rPr>
          <w:rFonts w:ascii="Times New Roman" w:hAnsi="Times New Roman"/>
          <w:sz w:val="24"/>
          <w:szCs w:val="24"/>
        </w:rPr>
        <w:t>Боровская</w:t>
      </w:r>
      <w:proofErr w:type="spellEnd"/>
      <w:r w:rsidRPr="00D206DB">
        <w:rPr>
          <w:rFonts w:ascii="Times New Roman" w:hAnsi="Times New Roman"/>
          <w:sz w:val="24"/>
          <w:szCs w:val="24"/>
        </w:rPr>
        <w:t>» до проектируемой скважины №627, протяженностью 79,1 м, проходит по пастбищным землям в общем юго-восточном направлении. По трассе не имеется пересечений с наземными и подземными инженерными коммуникациями. Рельеф равнинный.</w:t>
      </w:r>
    </w:p>
    <w:p w:rsidR="00D206DB" w:rsidRPr="00D206DB" w:rsidRDefault="00D206DB" w:rsidP="00D206DB">
      <w:pPr>
        <w:pStyle w:val="af3"/>
        <w:rPr>
          <w:rFonts w:ascii="Times New Roman" w:hAnsi="Times New Roman"/>
          <w:sz w:val="24"/>
          <w:szCs w:val="24"/>
        </w:rPr>
      </w:pPr>
      <w:r w:rsidRPr="00D206DB">
        <w:rPr>
          <w:rFonts w:ascii="Times New Roman" w:hAnsi="Times New Roman"/>
          <w:i/>
          <w:sz w:val="24"/>
          <w:szCs w:val="24"/>
        </w:rPr>
        <w:t>Трасса ВЛ-6 </w:t>
      </w:r>
      <w:proofErr w:type="spellStart"/>
      <w:r w:rsidRPr="00D206DB">
        <w:rPr>
          <w:rFonts w:ascii="Times New Roman" w:hAnsi="Times New Roman"/>
          <w:i/>
          <w:sz w:val="24"/>
          <w:szCs w:val="24"/>
        </w:rPr>
        <w:t>кВ</w:t>
      </w:r>
      <w:proofErr w:type="spellEnd"/>
      <w:r w:rsidRPr="00D206DB">
        <w:rPr>
          <w:rFonts w:ascii="Times New Roman" w:hAnsi="Times New Roman"/>
          <w:sz w:val="24"/>
          <w:szCs w:val="24"/>
        </w:rPr>
        <w:t xml:space="preserve"> (отпайка) от резервной ячейки ПС 35/6 </w:t>
      </w:r>
      <w:proofErr w:type="spellStart"/>
      <w:r w:rsidRPr="00D206DB">
        <w:rPr>
          <w:rFonts w:ascii="Times New Roman" w:hAnsi="Times New Roman"/>
          <w:sz w:val="24"/>
          <w:szCs w:val="24"/>
        </w:rPr>
        <w:t>кВ</w:t>
      </w:r>
      <w:proofErr w:type="spellEnd"/>
      <w:r w:rsidRPr="00D206DB">
        <w:rPr>
          <w:rFonts w:ascii="Times New Roman" w:hAnsi="Times New Roman"/>
          <w:sz w:val="24"/>
          <w:szCs w:val="24"/>
        </w:rPr>
        <w:t xml:space="preserve"> «</w:t>
      </w:r>
      <w:proofErr w:type="spellStart"/>
      <w:r w:rsidRPr="00D206DB">
        <w:rPr>
          <w:rFonts w:ascii="Times New Roman" w:hAnsi="Times New Roman"/>
          <w:sz w:val="24"/>
          <w:szCs w:val="24"/>
        </w:rPr>
        <w:t>Боровская</w:t>
      </w:r>
      <w:proofErr w:type="spellEnd"/>
      <w:r w:rsidRPr="00D206DB">
        <w:rPr>
          <w:rFonts w:ascii="Times New Roman" w:hAnsi="Times New Roman"/>
          <w:sz w:val="24"/>
          <w:szCs w:val="24"/>
        </w:rPr>
        <w:t>» до проектируемой скважины №624, протяженностью 185,9 м, проходит по пастбищным землям в общем юго-восточном направлении. По трассе имеются пересечения с наземными и подземными инженерными коммуникациями. Рельеф холмистый.</w:t>
      </w:r>
    </w:p>
    <w:p w:rsidR="00D206DB" w:rsidRPr="00D206DB" w:rsidRDefault="00D206DB" w:rsidP="00D206DB">
      <w:pPr>
        <w:pStyle w:val="af3"/>
        <w:rPr>
          <w:rFonts w:ascii="Times New Roman" w:hAnsi="Times New Roman"/>
          <w:sz w:val="24"/>
          <w:szCs w:val="24"/>
        </w:rPr>
      </w:pPr>
      <w:r w:rsidRPr="00D206DB">
        <w:rPr>
          <w:rFonts w:ascii="Times New Roman" w:hAnsi="Times New Roman"/>
          <w:i/>
          <w:sz w:val="24"/>
          <w:szCs w:val="24"/>
        </w:rPr>
        <w:t>Трасса ВЛ-6 </w:t>
      </w:r>
      <w:proofErr w:type="spellStart"/>
      <w:r w:rsidRPr="00D206DB">
        <w:rPr>
          <w:rFonts w:ascii="Times New Roman" w:hAnsi="Times New Roman"/>
          <w:i/>
          <w:sz w:val="24"/>
          <w:szCs w:val="24"/>
        </w:rPr>
        <w:t>кВ</w:t>
      </w:r>
      <w:proofErr w:type="spellEnd"/>
      <w:r w:rsidRPr="00D206DB">
        <w:rPr>
          <w:rFonts w:ascii="Times New Roman" w:hAnsi="Times New Roman"/>
          <w:sz w:val="24"/>
          <w:szCs w:val="24"/>
        </w:rPr>
        <w:t xml:space="preserve"> (отпайка) от резервной ячейки ПС 35/6 </w:t>
      </w:r>
      <w:proofErr w:type="spellStart"/>
      <w:r w:rsidRPr="00D206DB">
        <w:rPr>
          <w:rFonts w:ascii="Times New Roman" w:hAnsi="Times New Roman"/>
          <w:sz w:val="24"/>
          <w:szCs w:val="24"/>
        </w:rPr>
        <w:t>кВ</w:t>
      </w:r>
      <w:proofErr w:type="spellEnd"/>
      <w:r w:rsidRPr="00D206DB">
        <w:rPr>
          <w:rFonts w:ascii="Times New Roman" w:hAnsi="Times New Roman"/>
          <w:sz w:val="24"/>
          <w:szCs w:val="24"/>
        </w:rPr>
        <w:t xml:space="preserve"> «</w:t>
      </w:r>
      <w:proofErr w:type="spellStart"/>
      <w:r w:rsidRPr="00D206DB">
        <w:rPr>
          <w:rFonts w:ascii="Times New Roman" w:hAnsi="Times New Roman"/>
          <w:sz w:val="24"/>
          <w:szCs w:val="24"/>
        </w:rPr>
        <w:t>Боровская</w:t>
      </w:r>
      <w:proofErr w:type="spellEnd"/>
      <w:r w:rsidRPr="00D206DB">
        <w:rPr>
          <w:rFonts w:ascii="Times New Roman" w:hAnsi="Times New Roman"/>
          <w:sz w:val="24"/>
          <w:szCs w:val="24"/>
        </w:rPr>
        <w:t xml:space="preserve">» </w:t>
      </w:r>
      <w:proofErr w:type="gramStart"/>
      <w:r w:rsidRPr="00D206DB">
        <w:rPr>
          <w:rFonts w:ascii="Times New Roman" w:hAnsi="Times New Roman"/>
          <w:sz w:val="24"/>
          <w:szCs w:val="24"/>
        </w:rPr>
        <w:t>до</w:t>
      </w:r>
      <w:proofErr w:type="gramEnd"/>
      <w:r w:rsidRPr="00D206DB">
        <w:rPr>
          <w:rFonts w:ascii="Times New Roman" w:hAnsi="Times New Roman"/>
          <w:sz w:val="24"/>
          <w:szCs w:val="24"/>
        </w:rPr>
        <w:t xml:space="preserve"> </w:t>
      </w:r>
      <w:proofErr w:type="gramStart"/>
      <w:r w:rsidRPr="00D206DB">
        <w:rPr>
          <w:rFonts w:ascii="Times New Roman" w:hAnsi="Times New Roman"/>
          <w:sz w:val="24"/>
          <w:szCs w:val="24"/>
        </w:rPr>
        <w:t>проектируемой</w:t>
      </w:r>
      <w:proofErr w:type="gramEnd"/>
      <w:r w:rsidRPr="00D206DB">
        <w:rPr>
          <w:rFonts w:ascii="Times New Roman" w:hAnsi="Times New Roman"/>
          <w:sz w:val="24"/>
          <w:szCs w:val="24"/>
        </w:rPr>
        <w:t xml:space="preserve"> ИУ-1, протяженностью 29,0 м, проходит по пастбищным землям в общем юго-восточном направлении. По трассе не имеется пересечений с наземными и подземными инженерными коммуникациями. Рельеф равнинный.</w:t>
      </w:r>
    </w:p>
    <w:p w:rsidR="00D206DB" w:rsidRPr="00D206DB" w:rsidRDefault="00D206DB" w:rsidP="00D206DB">
      <w:pPr>
        <w:pStyle w:val="af3"/>
        <w:rPr>
          <w:rFonts w:ascii="Times New Roman" w:hAnsi="Times New Roman"/>
          <w:sz w:val="24"/>
          <w:szCs w:val="24"/>
        </w:rPr>
      </w:pPr>
      <w:r w:rsidRPr="00D206DB">
        <w:rPr>
          <w:rFonts w:ascii="Times New Roman" w:hAnsi="Times New Roman"/>
          <w:i/>
          <w:sz w:val="24"/>
          <w:szCs w:val="24"/>
        </w:rPr>
        <w:t>Трасса ВЛ-6 </w:t>
      </w:r>
      <w:proofErr w:type="spellStart"/>
      <w:r w:rsidRPr="00D206DB">
        <w:rPr>
          <w:rFonts w:ascii="Times New Roman" w:hAnsi="Times New Roman"/>
          <w:i/>
          <w:sz w:val="24"/>
          <w:szCs w:val="24"/>
        </w:rPr>
        <w:t>кВ</w:t>
      </w:r>
      <w:proofErr w:type="spellEnd"/>
      <w:r w:rsidRPr="00D206DB">
        <w:rPr>
          <w:rFonts w:ascii="Times New Roman" w:hAnsi="Times New Roman"/>
          <w:sz w:val="24"/>
          <w:szCs w:val="24"/>
        </w:rPr>
        <w:t xml:space="preserve"> (отпайка) от резервной ячейки ПС 35/6 </w:t>
      </w:r>
      <w:proofErr w:type="spellStart"/>
      <w:r w:rsidRPr="00D206DB">
        <w:rPr>
          <w:rFonts w:ascii="Times New Roman" w:hAnsi="Times New Roman"/>
          <w:sz w:val="24"/>
          <w:szCs w:val="24"/>
        </w:rPr>
        <w:t>кВ</w:t>
      </w:r>
      <w:proofErr w:type="spellEnd"/>
      <w:r w:rsidRPr="00D206DB">
        <w:rPr>
          <w:rFonts w:ascii="Times New Roman" w:hAnsi="Times New Roman"/>
          <w:sz w:val="24"/>
          <w:szCs w:val="24"/>
        </w:rPr>
        <w:t xml:space="preserve"> «</w:t>
      </w:r>
      <w:proofErr w:type="spellStart"/>
      <w:r w:rsidRPr="00D206DB">
        <w:rPr>
          <w:rFonts w:ascii="Times New Roman" w:hAnsi="Times New Roman"/>
          <w:sz w:val="24"/>
          <w:szCs w:val="24"/>
        </w:rPr>
        <w:t>Боровская</w:t>
      </w:r>
      <w:proofErr w:type="spellEnd"/>
      <w:r w:rsidRPr="00D206DB">
        <w:rPr>
          <w:rFonts w:ascii="Times New Roman" w:hAnsi="Times New Roman"/>
          <w:sz w:val="24"/>
          <w:szCs w:val="24"/>
        </w:rPr>
        <w:t xml:space="preserve">» </w:t>
      </w:r>
      <w:proofErr w:type="gramStart"/>
      <w:r w:rsidRPr="00D206DB">
        <w:rPr>
          <w:rFonts w:ascii="Times New Roman" w:hAnsi="Times New Roman"/>
          <w:sz w:val="24"/>
          <w:szCs w:val="24"/>
        </w:rPr>
        <w:t>до</w:t>
      </w:r>
      <w:proofErr w:type="gramEnd"/>
      <w:r w:rsidRPr="00D206DB">
        <w:rPr>
          <w:rFonts w:ascii="Times New Roman" w:hAnsi="Times New Roman"/>
          <w:sz w:val="24"/>
          <w:szCs w:val="24"/>
        </w:rPr>
        <w:t xml:space="preserve"> </w:t>
      </w:r>
      <w:proofErr w:type="gramStart"/>
      <w:r w:rsidRPr="00D206DB">
        <w:rPr>
          <w:rFonts w:ascii="Times New Roman" w:hAnsi="Times New Roman"/>
          <w:sz w:val="24"/>
          <w:szCs w:val="24"/>
        </w:rPr>
        <w:t>проектируемой</w:t>
      </w:r>
      <w:proofErr w:type="gramEnd"/>
      <w:r w:rsidRPr="00D206DB">
        <w:rPr>
          <w:rFonts w:ascii="Times New Roman" w:hAnsi="Times New Roman"/>
          <w:sz w:val="24"/>
          <w:szCs w:val="24"/>
        </w:rPr>
        <w:t xml:space="preserve"> Иу-2, протяженностью 1068,5 м, проходит по пастбищным землям в общем юго-восточном направлении. По трассе не имеется пересечений с наземными и подземными инженерными коммуникациями. Рельеф равнинный.</w:t>
      </w:r>
    </w:p>
    <w:p w:rsidR="00D206DB" w:rsidRPr="00D206DB" w:rsidRDefault="00D206DB" w:rsidP="00D206DB">
      <w:pPr>
        <w:pStyle w:val="af3"/>
        <w:rPr>
          <w:rFonts w:ascii="Times New Roman" w:hAnsi="Times New Roman"/>
          <w:sz w:val="24"/>
          <w:szCs w:val="24"/>
        </w:rPr>
      </w:pPr>
      <w:r w:rsidRPr="00D206DB">
        <w:rPr>
          <w:rFonts w:ascii="Times New Roman" w:hAnsi="Times New Roman"/>
          <w:i/>
          <w:sz w:val="24"/>
          <w:szCs w:val="24"/>
        </w:rPr>
        <w:t>Трасса кабельной вставки</w:t>
      </w:r>
      <w:r w:rsidRPr="00D206DB">
        <w:rPr>
          <w:rFonts w:ascii="Times New Roman" w:hAnsi="Times New Roman"/>
          <w:sz w:val="24"/>
          <w:szCs w:val="24"/>
        </w:rPr>
        <w:t xml:space="preserve">, протяженностью 405,2 м, проходит по пастбищным землям в общем юго-восточном направлении. По трассе имеются пересечения с наземными и подземными инженерными коммуникациями. Имеется переход через </w:t>
      </w:r>
      <w:proofErr w:type="gramStart"/>
      <w:r w:rsidRPr="00D206DB">
        <w:rPr>
          <w:rFonts w:ascii="Times New Roman" w:hAnsi="Times New Roman"/>
          <w:sz w:val="24"/>
          <w:szCs w:val="24"/>
        </w:rPr>
        <w:t>водную</w:t>
      </w:r>
      <w:proofErr w:type="gramEnd"/>
      <w:r w:rsidRPr="00D206DB">
        <w:rPr>
          <w:rFonts w:ascii="Times New Roman" w:hAnsi="Times New Roman"/>
          <w:sz w:val="24"/>
          <w:szCs w:val="24"/>
        </w:rPr>
        <w:t xml:space="preserve"> преграду-р. Боровка. Рельеф холмистый.</w:t>
      </w:r>
    </w:p>
    <w:p w:rsidR="00D206DB" w:rsidRDefault="00D206DB">
      <w:pPr>
        <w:suppressAutoHyphens w:val="0"/>
        <w:rPr>
          <w:bCs/>
        </w:rPr>
      </w:pPr>
      <w:r>
        <w:rPr>
          <w:bCs/>
        </w:rPr>
        <w:br w:type="page"/>
      </w:r>
    </w:p>
    <w:p w:rsidR="00312B52" w:rsidRPr="0032067D" w:rsidRDefault="00312B52" w:rsidP="0032067D">
      <w:pPr>
        <w:numPr>
          <w:ilvl w:val="0"/>
          <w:numId w:val="19"/>
        </w:numPr>
        <w:suppressAutoHyphens w:val="0"/>
        <w:autoSpaceDE w:val="0"/>
        <w:autoSpaceDN w:val="0"/>
        <w:adjustRightInd w:val="0"/>
        <w:jc w:val="center"/>
        <w:rPr>
          <w:b/>
          <w:bCs/>
          <w:lang w:eastAsia="ru-RU"/>
        </w:rPr>
      </w:pPr>
      <w:proofErr w:type="gramStart"/>
      <w:r w:rsidRPr="0032067D">
        <w:rPr>
          <w:b/>
          <w:bCs/>
          <w:lang w:eastAsia="ru-RU"/>
        </w:rPr>
        <w:lastRenderedPageBreak/>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p>
    <w:p w:rsidR="00312B52" w:rsidRPr="0032067D" w:rsidRDefault="00312B52" w:rsidP="0032067D">
      <w:pPr>
        <w:autoSpaceDE w:val="0"/>
        <w:autoSpaceDN w:val="0"/>
        <w:adjustRightInd w:val="0"/>
        <w:jc w:val="both"/>
        <w:rPr>
          <w:b/>
          <w:bCs/>
          <w:lang w:eastAsia="ru-RU"/>
        </w:rPr>
      </w:pPr>
    </w:p>
    <w:p w:rsidR="00F9489F" w:rsidRPr="00A277FE" w:rsidRDefault="00F9489F" w:rsidP="00A277FE">
      <w:pPr>
        <w:pStyle w:val="af3"/>
        <w:spacing w:before="0"/>
        <w:jc w:val="center"/>
        <w:rPr>
          <w:rFonts w:ascii="Times New Roman" w:hAnsi="Times New Roman"/>
          <w:sz w:val="24"/>
          <w:szCs w:val="24"/>
          <w:u w:val="single"/>
        </w:rPr>
      </w:pPr>
      <w:r w:rsidRPr="00A277FE">
        <w:rPr>
          <w:rFonts w:ascii="Times New Roman" w:hAnsi="Times New Roman"/>
          <w:sz w:val="24"/>
          <w:szCs w:val="24"/>
          <w:u w:val="single"/>
        </w:rPr>
        <w:t>Мероприятия по инженерной защите зданий и сооружений от опасных природных процессов и явлений</w:t>
      </w:r>
    </w:p>
    <w:p w:rsidR="00F9489F" w:rsidRPr="00A277FE" w:rsidRDefault="00F9489F" w:rsidP="00A277FE">
      <w:pPr>
        <w:pStyle w:val="af3"/>
        <w:spacing w:before="0"/>
        <w:rPr>
          <w:rFonts w:ascii="Times New Roman" w:hAnsi="Times New Roman"/>
          <w:sz w:val="24"/>
          <w:szCs w:val="24"/>
        </w:rPr>
      </w:pPr>
      <w:r w:rsidRPr="00A277FE">
        <w:rPr>
          <w:rFonts w:ascii="Times New Roman" w:hAnsi="Times New Roman"/>
          <w:sz w:val="24"/>
          <w:szCs w:val="24"/>
        </w:rPr>
        <w:t>Мониторинг опасных природных процессов и оповещение о них осуществляется ведомственными системами Росгидромета и Российской Академии Наук.</w:t>
      </w:r>
    </w:p>
    <w:p w:rsidR="00F9489F" w:rsidRPr="00A277FE" w:rsidRDefault="00F9489F" w:rsidP="00A277FE">
      <w:pPr>
        <w:pStyle w:val="afff5"/>
        <w:spacing w:before="0"/>
        <w:rPr>
          <w:rFonts w:ascii="Times New Roman" w:hAnsi="Times New Roman"/>
          <w:bCs/>
          <w:sz w:val="24"/>
          <w:szCs w:val="24"/>
        </w:rPr>
      </w:pPr>
      <w:r w:rsidRPr="00A277FE">
        <w:rPr>
          <w:rFonts w:ascii="Times New Roman" w:hAnsi="Times New Roman"/>
          <w:bCs/>
          <w:sz w:val="24"/>
          <w:szCs w:val="24"/>
        </w:rPr>
        <w:t xml:space="preserve">Мониторинг опасных гидрометеорологических процессов ведется Приволжским межрегиональным территориальным управлением по гидрометеорологии и мониторингу окружающей среды (Приволжский УГМС) с использованием собственной сети </w:t>
      </w:r>
      <w:proofErr w:type="spellStart"/>
      <w:r w:rsidRPr="00A277FE">
        <w:rPr>
          <w:rFonts w:ascii="Times New Roman" w:hAnsi="Times New Roman"/>
          <w:bCs/>
          <w:sz w:val="24"/>
          <w:szCs w:val="24"/>
        </w:rPr>
        <w:t>гидро</w:t>
      </w:r>
      <w:proofErr w:type="spellEnd"/>
      <w:r w:rsidRPr="00A277FE">
        <w:rPr>
          <w:rFonts w:ascii="Times New Roman" w:hAnsi="Times New Roman"/>
          <w:bCs/>
          <w:sz w:val="24"/>
          <w:szCs w:val="24"/>
        </w:rPr>
        <w:t>- и метеорологических постов.</w:t>
      </w:r>
    </w:p>
    <w:p w:rsidR="00057A2D" w:rsidRDefault="00057A2D" w:rsidP="00A277FE">
      <w:pPr>
        <w:pStyle w:val="afff5"/>
        <w:spacing w:before="0"/>
        <w:rPr>
          <w:rFonts w:ascii="Times New Roman" w:hAnsi="Times New Roman"/>
          <w:sz w:val="24"/>
          <w:szCs w:val="24"/>
        </w:rPr>
      </w:pPr>
      <w:r w:rsidRPr="00A277FE">
        <w:rPr>
          <w:rFonts w:ascii="Times New Roman" w:hAnsi="Times New Roman"/>
          <w:sz w:val="24"/>
          <w:szCs w:val="24"/>
        </w:rPr>
        <w:t xml:space="preserve">Мероприятия по инженерной защите территории объекта, зданий, сооружений и оборудования от опасных геологических процессов и природных явлений приведены в таблице </w:t>
      </w:r>
      <w:r w:rsidR="00A277FE">
        <w:rPr>
          <w:rFonts w:ascii="Times New Roman" w:hAnsi="Times New Roman"/>
          <w:sz w:val="24"/>
          <w:szCs w:val="24"/>
        </w:rPr>
        <w:t>7.1</w:t>
      </w:r>
    </w:p>
    <w:p w:rsidR="00A277FE" w:rsidRPr="00A277FE" w:rsidRDefault="00A277FE" w:rsidP="00A277FE">
      <w:pPr>
        <w:pStyle w:val="afff5"/>
        <w:spacing w:before="0"/>
        <w:rPr>
          <w:rFonts w:ascii="Times New Roman" w:hAnsi="Times New Roman"/>
          <w:sz w:val="24"/>
          <w:szCs w:val="24"/>
        </w:rPr>
      </w:pPr>
    </w:p>
    <w:p w:rsidR="00057A2D" w:rsidRPr="00A277FE" w:rsidRDefault="00057A2D" w:rsidP="00A277FE">
      <w:pPr>
        <w:pStyle w:val="aff1"/>
        <w:spacing w:before="0" w:after="0"/>
        <w:rPr>
          <w:rFonts w:ascii="Times New Roman" w:hAnsi="Times New Roman"/>
          <w:sz w:val="24"/>
          <w:szCs w:val="24"/>
        </w:rPr>
      </w:pPr>
      <w:r w:rsidRPr="00A277FE">
        <w:rPr>
          <w:rFonts w:ascii="Times New Roman" w:hAnsi="Times New Roman"/>
          <w:sz w:val="24"/>
          <w:szCs w:val="24"/>
        </w:rPr>
        <w:t>Таблица</w:t>
      </w:r>
      <w:r w:rsidR="00A277FE">
        <w:rPr>
          <w:rFonts w:ascii="Times New Roman" w:hAnsi="Times New Roman"/>
          <w:sz w:val="24"/>
          <w:szCs w:val="24"/>
        </w:rPr>
        <w:t xml:space="preserve"> 7.1</w:t>
      </w:r>
      <w:r w:rsidRPr="00A277FE">
        <w:rPr>
          <w:rFonts w:ascii="Times New Roman" w:hAnsi="Times New Roman"/>
          <w:sz w:val="24"/>
          <w:szCs w:val="24"/>
        </w:rPr>
        <w:t xml:space="preserve"> - Мероприятия по инженерной защите зданий и сооружений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2998"/>
        <w:gridCol w:w="6001"/>
      </w:tblGrid>
      <w:tr w:rsidR="00C86300" w:rsidRPr="00CB5800" w:rsidTr="00305954">
        <w:trPr>
          <w:tblHeader/>
        </w:trPr>
        <w:tc>
          <w:tcPr>
            <w:tcW w:w="299" w:type="pct"/>
            <w:tcBorders>
              <w:top w:val="single" w:sz="4" w:space="0" w:color="auto"/>
              <w:left w:val="single" w:sz="4" w:space="0" w:color="auto"/>
              <w:bottom w:val="single" w:sz="4" w:space="0" w:color="auto"/>
              <w:right w:val="single" w:sz="4" w:space="0" w:color="auto"/>
            </w:tcBorders>
            <w:vAlign w:val="center"/>
            <w:hideMark/>
          </w:tcPr>
          <w:p w:rsidR="00C86300" w:rsidRPr="00CB5800" w:rsidRDefault="00C86300" w:rsidP="00305954">
            <w:pPr>
              <w:pStyle w:val="aff7"/>
              <w:rPr>
                <w:rFonts w:ascii="Times New Roman" w:eastAsia="Calibri" w:hAnsi="Times New Roman"/>
                <w:sz w:val="22"/>
                <w:szCs w:val="22"/>
                <w:lang w:eastAsia="en-US"/>
              </w:rPr>
            </w:pPr>
            <w:r w:rsidRPr="00CB5800">
              <w:rPr>
                <w:rFonts w:ascii="Times New Roman" w:eastAsia="Calibri" w:hAnsi="Times New Roman"/>
                <w:sz w:val="22"/>
                <w:szCs w:val="22"/>
                <w:lang w:eastAsia="en-US"/>
              </w:rPr>
              <w:t xml:space="preserve">№ </w:t>
            </w:r>
            <w:proofErr w:type="gramStart"/>
            <w:r w:rsidRPr="00CB5800">
              <w:rPr>
                <w:rFonts w:ascii="Times New Roman" w:eastAsia="Calibri" w:hAnsi="Times New Roman"/>
                <w:sz w:val="22"/>
                <w:szCs w:val="22"/>
                <w:lang w:eastAsia="en-US"/>
              </w:rPr>
              <w:t>п</w:t>
            </w:r>
            <w:proofErr w:type="gramEnd"/>
            <w:r w:rsidRPr="00CB5800">
              <w:rPr>
                <w:rFonts w:ascii="Times New Roman" w:eastAsia="Calibri" w:hAnsi="Times New Roman"/>
                <w:sz w:val="22"/>
                <w:szCs w:val="22"/>
                <w:lang w:eastAsia="en-US"/>
              </w:rPr>
              <w:t>/п</w:t>
            </w:r>
          </w:p>
        </w:tc>
        <w:tc>
          <w:tcPr>
            <w:tcW w:w="1566" w:type="pct"/>
            <w:tcBorders>
              <w:top w:val="single" w:sz="4" w:space="0" w:color="auto"/>
              <w:left w:val="single" w:sz="4" w:space="0" w:color="auto"/>
              <w:bottom w:val="single" w:sz="4" w:space="0" w:color="auto"/>
              <w:right w:val="single" w:sz="4" w:space="0" w:color="auto"/>
            </w:tcBorders>
            <w:vAlign w:val="center"/>
            <w:hideMark/>
          </w:tcPr>
          <w:p w:rsidR="00C86300" w:rsidRPr="00CB5800" w:rsidRDefault="00C86300" w:rsidP="00305954">
            <w:pPr>
              <w:pStyle w:val="aff7"/>
              <w:rPr>
                <w:rFonts w:ascii="Times New Roman" w:eastAsia="Calibri" w:hAnsi="Times New Roman"/>
                <w:sz w:val="22"/>
                <w:szCs w:val="22"/>
                <w:lang w:eastAsia="en-US"/>
              </w:rPr>
            </w:pPr>
            <w:r w:rsidRPr="00CB5800">
              <w:rPr>
                <w:rFonts w:ascii="Times New Roman" w:eastAsia="Calibri" w:hAnsi="Times New Roman"/>
                <w:sz w:val="22"/>
                <w:szCs w:val="22"/>
                <w:lang w:eastAsia="en-US"/>
              </w:rPr>
              <w:t>Наименование природного процесса, опасного природного явления</w:t>
            </w:r>
          </w:p>
        </w:tc>
        <w:tc>
          <w:tcPr>
            <w:tcW w:w="3135" w:type="pct"/>
            <w:tcBorders>
              <w:top w:val="single" w:sz="4" w:space="0" w:color="auto"/>
              <w:left w:val="single" w:sz="4" w:space="0" w:color="auto"/>
              <w:bottom w:val="single" w:sz="4" w:space="0" w:color="auto"/>
              <w:right w:val="single" w:sz="4" w:space="0" w:color="auto"/>
            </w:tcBorders>
            <w:vAlign w:val="center"/>
            <w:hideMark/>
          </w:tcPr>
          <w:p w:rsidR="00C86300" w:rsidRPr="00CB5800" w:rsidRDefault="00C86300" w:rsidP="00305954">
            <w:pPr>
              <w:pStyle w:val="aff7"/>
              <w:rPr>
                <w:rFonts w:ascii="Times New Roman" w:eastAsia="Calibri" w:hAnsi="Times New Roman"/>
                <w:sz w:val="22"/>
                <w:szCs w:val="22"/>
                <w:lang w:eastAsia="en-US"/>
              </w:rPr>
            </w:pPr>
            <w:r w:rsidRPr="00CB5800">
              <w:rPr>
                <w:rFonts w:ascii="Times New Roman" w:eastAsia="Calibri" w:hAnsi="Times New Roman"/>
                <w:sz w:val="22"/>
                <w:szCs w:val="22"/>
                <w:lang w:eastAsia="en-US"/>
              </w:rPr>
              <w:t>Мероприятия по инженерной защите</w:t>
            </w:r>
          </w:p>
        </w:tc>
      </w:tr>
      <w:tr w:rsidR="00C86300" w:rsidRPr="00CB5800" w:rsidTr="00305954">
        <w:tc>
          <w:tcPr>
            <w:tcW w:w="299" w:type="pct"/>
            <w:tcBorders>
              <w:top w:val="single" w:sz="4" w:space="0" w:color="auto"/>
              <w:left w:val="single" w:sz="4" w:space="0" w:color="auto"/>
              <w:bottom w:val="single" w:sz="4" w:space="0" w:color="auto"/>
              <w:right w:val="single" w:sz="4" w:space="0" w:color="auto"/>
            </w:tcBorders>
            <w:hideMark/>
          </w:tcPr>
          <w:p w:rsidR="00C86300" w:rsidRPr="00CB5800" w:rsidRDefault="00C86300" w:rsidP="00305954">
            <w:pPr>
              <w:pStyle w:val="afff5"/>
              <w:ind w:firstLine="0"/>
              <w:jc w:val="center"/>
              <w:rPr>
                <w:rFonts w:ascii="Times New Roman" w:hAnsi="Times New Roman"/>
                <w:sz w:val="22"/>
                <w:szCs w:val="22"/>
                <w:lang w:eastAsia="en-US"/>
              </w:rPr>
            </w:pPr>
            <w:r w:rsidRPr="00CB5800">
              <w:rPr>
                <w:rFonts w:ascii="Times New Roman" w:hAnsi="Times New Roman"/>
                <w:sz w:val="22"/>
                <w:szCs w:val="22"/>
              </w:rPr>
              <w:t>1</w:t>
            </w:r>
          </w:p>
        </w:tc>
        <w:tc>
          <w:tcPr>
            <w:tcW w:w="1566" w:type="pct"/>
            <w:tcBorders>
              <w:top w:val="single" w:sz="4" w:space="0" w:color="auto"/>
              <w:left w:val="single" w:sz="4" w:space="0" w:color="auto"/>
              <w:bottom w:val="single" w:sz="4" w:space="0" w:color="auto"/>
              <w:right w:val="single" w:sz="4" w:space="0" w:color="auto"/>
            </w:tcBorders>
            <w:hideMark/>
          </w:tcPr>
          <w:p w:rsidR="00C86300" w:rsidRPr="00CB5800" w:rsidRDefault="00C86300" w:rsidP="00305954">
            <w:pPr>
              <w:pStyle w:val="afff5"/>
              <w:ind w:firstLine="0"/>
              <w:rPr>
                <w:rFonts w:ascii="Times New Roman" w:hAnsi="Times New Roman"/>
                <w:sz w:val="22"/>
                <w:szCs w:val="22"/>
                <w:lang w:eastAsia="en-US"/>
              </w:rPr>
            </w:pPr>
            <w:r w:rsidRPr="00CB5800">
              <w:rPr>
                <w:rFonts w:ascii="Times New Roman" w:hAnsi="Times New Roman"/>
                <w:sz w:val="22"/>
                <w:szCs w:val="22"/>
              </w:rPr>
              <w:t>Сильный ветер</w:t>
            </w:r>
          </w:p>
        </w:tc>
        <w:tc>
          <w:tcPr>
            <w:tcW w:w="3135" w:type="pct"/>
            <w:tcBorders>
              <w:top w:val="single" w:sz="4" w:space="0" w:color="auto"/>
              <w:left w:val="single" w:sz="4" w:space="0" w:color="auto"/>
              <w:bottom w:val="single" w:sz="4" w:space="0" w:color="auto"/>
              <w:right w:val="single" w:sz="4" w:space="0" w:color="auto"/>
            </w:tcBorders>
            <w:hideMark/>
          </w:tcPr>
          <w:p w:rsidR="00C86300" w:rsidRPr="00CB5800" w:rsidRDefault="00C86300" w:rsidP="00305954">
            <w:pPr>
              <w:pStyle w:val="af3"/>
              <w:ind w:firstLine="0"/>
              <w:rPr>
                <w:rFonts w:ascii="Times New Roman" w:hAnsi="Times New Roman"/>
                <w:sz w:val="22"/>
                <w:szCs w:val="22"/>
              </w:rPr>
            </w:pPr>
            <w:r w:rsidRPr="00CB5800">
              <w:rPr>
                <w:rFonts w:ascii="Times New Roman" w:hAnsi="Times New Roman"/>
                <w:sz w:val="22"/>
                <w:szCs w:val="22"/>
              </w:rPr>
              <w:t>Строительство проектируемого объекта ведется с учетом III района по ветровым нагрузкам.</w:t>
            </w:r>
          </w:p>
          <w:p w:rsidR="00C86300" w:rsidRPr="00CB5800" w:rsidRDefault="00C86300" w:rsidP="00305954">
            <w:pPr>
              <w:pStyle w:val="af3"/>
              <w:ind w:firstLine="0"/>
              <w:rPr>
                <w:rFonts w:ascii="Times New Roman" w:hAnsi="Times New Roman"/>
                <w:sz w:val="22"/>
                <w:szCs w:val="22"/>
              </w:rPr>
            </w:pPr>
            <w:r w:rsidRPr="00CB5800">
              <w:rPr>
                <w:rFonts w:ascii="Times New Roman" w:hAnsi="Times New Roman"/>
                <w:sz w:val="22"/>
                <w:szCs w:val="22"/>
              </w:rPr>
              <w:t xml:space="preserve">Выкидные, канализационные емкости устанавливаются </w:t>
            </w:r>
            <w:proofErr w:type="spellStart"/>
            <w:r w:rsidRPr="00CB5800">
              <w:rPr>
                <w:rFonts w:ascii="Times New Roman" w:hAnsi="Times New Roman"/>
                <w:sz w:val="22"/>
                <w:szCs w:val="22"/>
              </w:rPr>
              <w:t>подземно</w:t>
            </w:r>
            <w:proofErr w:type="spellEnd"/>
            <w:r w:rsidRPr="00CB5800">
              <w:rPr>
                <w:rFonts w:ascii="Times New Roman" w:hAnsi="Times New Roman"/>
                <w:sz w:val="22"/>
                <w:szCs w:val="22"/>
              </w:rPr>
              <w:t xml:space="preserve"> и мероприятий от ветровых нагрузок не предусматривается.</w:t>
            </w:r>
          </w:p>
          <w:p w:rsidR="00C86300" w:rsidRPr="00CB5800" w:rsidRDefault="00C86300" w:rsidP="00305954">
            <w:pPr>
              <w:pStyle w:val="af3"/>
              <w:ind w:firstLine="0"/>
              <w:rPr>
                <w:rFonts w:ascii="Times New Roman" w:hAnsi="Times New Roman"/>
                <w:sz w:val="22"/>
                <w:szCs w:val="22"/>
              </w:rPr>
            </w:pPr>
            <w:r w:rsidRPr="00CB5800">
              <w:rPr>
                <w:rFonts w:ascii="Times New Roman" w:hAnsi="Times New Roman"/>
                <w:sz w:val="22"/>
                <w:szCs w:val="22"/>
              </w:rPr>
              <w:t>Наружные электросети для погружного электродвигателя насосной установки выполняются:</w:t>
            </w:r>
          </w:p>
          <w:p w:rsidR="00C86300" w:rsidRPr="00CB5800" w:rsidRDefault="00C86300" w:rsidP="00305954">
            <w:pPr>
              <w:pStyle w:val="af3"/>
              <w:ind w:firstLine="0"/>
              <w:rPr>
                <w:rFonts w:ascii="Times New Roman" w:hAnsi="Times New Roman"/>
                <w:sz w:val="22"/>
                <w:szCs w:val="22"/>
              </w:rPr>
            </w:pPr>
            <w:r w:rsidRPr="00CB5800">
              <w:rPr>
                <w:rFonts w:ascii="Times New Roman" w:hAnsi="Times New Roman"/>
                <w:sz w:val="22"/>
                <w:szCs w:val="22"/>
              </w:rPr>
              <w:t>•</w:t>
            </w:r>
            <w:r w:rsidRPr="00CB5800">
              <w:rPr>
                <w:rFonts w:ascii="Times New Roman" w:hAnsi="Times New Roman"/>
                <w:sz w:val="22"/>
                <w:szCs w:val="22"/>
              </w:rPr>
              <w:tab/>
              <w:t xml:space="preserve">от КТП до оборудования управления ПЭД (станции управления с входным и выходным фильтрами и ТМПНГ) кабелем марки КГН с медными жилами, прокладываемым в </w:t>
            </w:r>
            <w:proofErr w:type="spellStart"/>
            <w:r w:rsidRPr="00CB5800">
              <w:rPr>
                <w:rFonts w:ascii="Times New Roman" w:hAnsi="Times New Roman"/>
                <w:sz w:val="22"/>
                <w:szCs w:val="22"/>
              </w:rPr>
              <w:t>металлорукаве</w:t>
            </w:r>
            <w:proofErr w:type="spellEnd"/>
            <w:r w:rsidRPr="00CB5800">
              <w:rPr>
                <w:rFonts w:ascii="Times New Roman" w:hAnsi="Times New Roman"/>
                <w:sz w:val="22"/>
                <w:szCs w:val="22"/>
              </w:rPr>
              <w:t xml:space="preserve"> по кабельным конструкциям с креплением к строительным основаниям площадки;</w:t>
            </w:r>
          </w:p>
          <w:p w:rsidR="00C86300" w:rsidRPr="00CB5800" w:rsidRDefault="00C86300" w:rsidP="00305954">
            <w:pPr>
              <w:pStyle w:val="af3"/>
              <w:ind w:firstLine="0"/>
              <w:rPr>
                <w:rFonts w:ascii="Times New Roman" w:hAnsi="Times New Roman"/>
                <w:sz w:val="22"/>
                <w:szCs w:val="22"/>
              </w:rPr>
            </w:pPr>
            <w:r w:rsidRPr="00CB5800">
              <w:rPr>
                <w:rFonts w:ascii="Times New Roman" w:hAnsi="Times New Roman"/>
                <w:sz w:val="22"/>
                <w:szCs w:val="22"/>
              </w:rPr>
              <w:t>Кабель прокладывается:</w:t>
            </w:r>
          </w:p>
          <w:p w:rsidR="00C86300" w:rsidRPr="00CB5800" w:rsidRDefault="00C86300" w:rsidP="00305954">
            <w:pPr>
              <w:pStyle w:val="af3"/>
              <w:ind w:firstLine="0"/>
              <w:rPr>
                <w:rFonts w:ascii="Times New Roman" w:hAnsi="Times New Roman"/>
                <w:sz w:val="22"/>
                <w:szCs w:val="22"/>
              </w:rPr>
            </w:pPr>
            <w:r w:rsidRPr="00CB5800">
              <w:rPr>
                <w:rFonts w:ascii="Times New Roman" w:hAnsi="Times New Roman"/>
                <w:sz w:val="22"/>
                <w:szCs w:val="22"/>
              </w:rPr>
              <w:t>•</w:t>
            </w:r>
            <w:r w:rsidRPr="00CB5800">
              <w:rPr>
                <w:rFonts w:ascii="Times New Roman" w:hAnsi="Times New Roman"/>
                <w:sz w:val="22"/>
                <w:szCs w:val="22"/>
              </w:rPr>
              <w:tab/>
              <w:t>в траншее на глубине 0,7 м от планировочной отметки в гибкой гофрированной двустенной трубе с защитой кирпичом;</w:t>
            </w:r>
          </w:p>
          <w:p w:rsidR="00C86300" w:rsidRPr="00CB5800" w:rsidRDefault="00C86300" w:rsidP="00305954">
            <w:pPr>
              <w:pStyle w:val="af3"/>
              <w:spacing w:before="0"/>
              <w:ind w:firstLine="0"/>
              <w:rPr>
                <w:rFonts w:ascii="Times New Roman" w:hAnsi="Times New Roman"/>
                <w:sz w:val="22"/>
                <w:szCs w:val="22"/>
              </w:rPr>
            </w:pPr>
            <w:r w:rsidRPr="00CB5800">
              <w:rPr>
                <w:rFonts w:ascii="Times New Roman" w:hAnsi="Times New Roman"/>
                <w:sz w:val="22"/>
                <w:szCs w:val="22"/>
              </w:rPr>
              <w:t>•</w:t>
            </w:r>
            <w:r w:rsidRPr="00CB5800">
              <w:rPr>
                <w:rFonts w:ascii="Times New Roman" w:hAnsi="Times New Roman"/>
                <w:sz w:val="22"/>
                <w:szCs w:val="22"/>
              </w:rPr>
              <w:tab/>
              <w:t xml:space="preserve">открыто в </w:t>
            </w:r>
            <w:proofErr w:type="spellStart"/>
            <w:r w:rsidRPr="00CB5800">
              <w:rPr>
                <w:rFonts w:ascii="Times New Roman" w:hAnsi="Times New Roman"/>
                <w:sz w:val="22"/>
                <w:szCs w:val="22"/>
              </w:rPr>
              <w:t>водогазопроводной</w:t>
            </w:r>
            <w:proofErr w:type="spellEnd"/>
            <w:r w:rsidRPr="00CB5800">
              <w:rPr>
                <w:rFonts w:ascii="Times New Roman" w:hAnsi="Times New Roman"/>
                <w:sz w:val="22"/>
                <w:szCs w:val="22"/>
              </w:rPr>
              <w:t xml:space="preserve"> трубе.</w:t>
            </w:r>
          </w:p>
          <w:p w:rsidR="00C86300" w:rsidRPr="00CB5800" w:rsidRDefault="00C86300" w:rsidP="00305954">
            <w:pPr>
              <w:pStyle w:val="af3"/>
              <w:ind w:firstLine="0"/>
              <w:rPr>
                <w:rFonts w:ascii="Times New Roman" w:hAnsi="Times New Roman"/>
                <w:sz w:val="22"/>
                <w:szCs w:val="22"/>
              </w:rPr>
            </w:pPr>
            <w:r w:rsidRPr="00CB5800">
              <w:rPr>
                <w:rFonts w:ascii="Times New Roman" w:hAnsi="Times New Roman"/>
                <w:sz w:val="22"/>
                <w:szCs w:val="22"/>
              </w:rPr>
              <w:t xml:space="preserve">Для удобства выполнения производственно-профилактических и ремонтных работ не менее чем в трех метрах от устья скважины устанавливается высоковольтная </w:t>
            </w:r>
            <w:proofErr w:type="gramStart"/>
            <w:r w:rsidRPr="00CB5800">
              <w:rPr>
                <w:rFonts w:ascii="Times New Roman" w:hAnsi="Times New Roman"/>
                <w:sz w:val="22"/>
                <w:szCs w:val="22"/>
              </w:rPr>
              <w:t>распределительный</w:t>
            </w:r>
            <w:proofErr w:type="gramEnd"/>
            <w:r w:rsidRPr="00CB5800">
              <w:rPr>
                <w:rFonts w:ascii="Times New Roman" w:hAnsi="Times New Roman"/>
                <w:sz w:val="22"/>
                <w:szCs w:val="22"/>
              </w:rPr>
              <w:t xml:space="preserve"> коробка взрывозащищенного исполнения.</w:t>
            </w:r>
          </w:p>
          <w:p w:rsidR="00C86300" w:rsidRPr="00CB5800" w:rsidRDefault="00C86300" w:rsidP="00305954">
            <w:pPr>
              <w:pStyle w:val="af3"/>
              <w:ind w:firstLine="0"/>
              <w:rPr>
                <w:rFonts w:ascii="Times New Roman" w:hAnsi="Times New Roman"/>
                <w:sz w:val="22"/>
                <w:szCs w:val="22"/>
              </w:rPr>
            </w:pPr>
            <w:r w:rsidRPr="00CB5800">
              <w:rPr>
                <w:rFonts w:ascii="Times New Roman" w:hAnsi="Times New Roman"/>
                <w:sz w:val="22"/>
                <w:szCs w:val="22"/>
              </w:rPr>
              <w:t xml:space="preserve">К остальным потребителям электроэнергии электросеть 0,4 </w:t>
            </w:r>
            <w:proofErr w:type="spellStart"/>
            <w:r w:rsidRPr="00CB5800">
              <w:rPr>
                <w:rFonts w:ascii="Times New Roman" w:hAnsi="Times New Roman"/>
                <w:sz w:val="22"/>
                <w:szCs w:val="22"/>
              </w:rPr>
              <w:t>кВ</w:t>
            </w:r>
            <w:proofErr w:type="spellEnd"/>
            <w:r w:rsidRPr="00CB5800">
              <w:rPr>
                <w:rFonts w:ascii="Times New Roman" w:hAnsi="Times New Roman"/>
                <w:sz w:val="22"/>
                <w:szCs w:val="22"/>
              </w:rPr>
              <w:t xml:space="preserve"> выполняется кабелями с медными жилами марки </w:t>
            </w:r>
            <w:proofErr w:type="spellStart"/>
            <w:r w:rsidRPr="00CB5800">
              <w:rPr>
                <w:rFonts w:ascii="Times New Roman" w:hAnsi="Times New Roman"/>
                <w:sz w:val="22"/>
                <w:szCs w:val="22"/>
              </w:rPr>
              <w:t>ВБШвн</w:t>
            </w:r>
            <w:proofErr w:type="gramStart"/>
            <w:r w:rsidRPr="00CB5800">
              <w:rPr>
                <w:rFonts w:ascii="Times New Roman" w:hAnsi="Times New Roman"/>
                <w:sz w:val="22"/>
                <w:szCs w:val="22"/>
              </w:rPr>
              <w:t>г</w:t>
            </w:r>
            <w:proofErr w:type="spellEnd"/>
            <w:r w:rsidRPr="00CB5800">
              <w:rPr>
                <w:rFonts w:ascii="Times New Roman" w:hAnsi="Times New Roman"/>
                <w:sz w:val="22"/>
                <w:szCs w:val="22"/>
              </w:rPr>
              <w:t>(</w:t>
            </w:r>
            <w:proofErr w:type="gramEnd"/>
            <w:r w:rsidRPr="00CB5800">
              <w:rPr>
                <w:rFonts w:ascii="Times New Roman" w:hAnsi="Times New Roman"/>
                <w:sz w:val="22"/>
                <w:szCs w:val="22"/>
              </w:rPr>
              <w:t>А)-LS, прокладываемыми:</w:t>
            </w:r>
          </w:p>
          <w:p w:rsidR="00C86300" w:rsidRPr="00CB5800" w:rsidRDefault="00C86300" w:rsidP="00305954">
            <w:pPr>
              <w:pStyle w:val="af3"/>
              <w:ind w:firstLine="0"/>
              <w:rPr>
                <w:rFonts w:ascii="Times New Roman" w:hAnsi="Times New Roman"/>
                <w:sz w:val="22"/>
                <w:szCs w:val="22"/>
              </w:rPr>
            </w:pPr>
            <w:r w:rsidRPr="00CB5800">
              <w:rPr>
                <w:rFonts w:ascii="Times New Roman" w:hAnsi="Times New Roman"/>
                <w:sz w:val="22"/>
                <w:szCs w:val="22"/>
              </w:rPr>
              <w:lastRenderedPageBreak/>
              <w:t>•</w:t>
            </w:r>
            <w:r w:rsidRPr="00CB5800">
              <w:rPr>
                <w:rFonts w:ascii="Times New Roman" w:hAnsi="Times New Roman"/>
                <w:sz w:val="22"/>
                <w:szCs w:val="22"/>
              </w:rPr>
              <w:tab/>
              <w:t xml:space="preserve">в </w:t>
            </w:r>
            <w:proofErr w:type="spellStart"/>
            <w:r w:rsidRPr="00CB5800">
              <w:rPr>
                <w:rFonts w:ascii="Times New Roman" w:hAnsi="Times New Roman"/>
                <w:sz w:val="22"/>
                <w:szCs w:val="22"/>
              </w:rPr>
              <w:t>металлорукаве</w:t>
            </w:r>
            <w:proofErr w:type="spellEnd"/>
            <w:r w:rsidRPr="00CB5800">
              <w:rPr>
                <w:rFonts w:ascii="Times New Roman" w:hAnsi="Times New Roman"/>
                <w:sz w:val="22"/>
                <w:szCs w:val="22"/>
              </w:rPr>
              <w:t xml:space="preserve"> по кабельным конструкциям с креплением к строительным основаниям площадки;</w:t>
            </w:r>
          </w:p>
          <w:p w:rsidR="00C86300" w:rsidRPr="00CB5800" w:rsidRDefault="00C86300" w:rsidP="00305954">
            <w:pPr>
              <w:pStyle w:val="af3"/>
              <w:spacing w:before="0"/>
              <w:ind w:firstLine="0"/>
              <w:rPr>
                <w:rFonts w:ascii="Times New Roman" w:hAnsi="Times New Roman"/>
                <w:sz w:val="22"/>
                <w:szCs w:val="22"/>
              </w:rPr>
            </w:pPr>
            <w:r w:rsidRPr="00CB5800">
              <w:rPr>
                <w:rFonts w:ascii="Times New Roman" w:hAnsi="Times New Roman"/>
                <w:sz w:val="22"/>
                <w:szCs w:val="22"/>
              </w:rPr>
              <w:t>•</w:t>
            </w:r>
            <w:r w:rsidRPr="00CB5800">
              <w:rPr>
                <w:rFonts w:ascii="Times New Roman" w:hAnsi="Times New Roman"/>
                <w:sz w:val="22"/>
                <w:szCs w:val="22"/>
              </w:rPr>
              <w:tab/>
              <w:t>в траншее на глубине 0,7 м от планировочной отметки с защитой их кирпичом от механических повреждений. В местах пересечения с подземными коммуникациями и дорогами кабели прокладываются в жестких гофрированных двустенных трубах.</w:t>
            </w:r>
          </w:p>
          <w:p w:rsidR="00C86300" w:rsidRPr="00CB5800" w:rsidRDefault="00C86300" w:rsidP="00305954">
            <w:pPr>
              <w:pStyle w:val="af3"/>
              <w:ind w:firstLine="0"/>
              <w:rPr>
                <w:rFonts w:ascii="Times New Roman" w:hAnsi="Times New Roman"/>
                <w:sz w:val="22"/>
                <w:szCs w:val="22"/>
              </w:rPr>
            </w:pPr>
            <w:r w:rsidRPr="00CB5800">
              <w:rPr>
                <w:rFonts w:ascii="Times New Roman" w:hAnsi="Times New Roman"/>
                <w:sz w:val="22"/>
                <w:szCs w:val="22"/>
              </w:rPr>
              <w:t xml:space="preserve">Сечение кабеля до 1 </w:t>
            </w:r>
            <w:proofErr w:type="spellStart"/>
            <w:r w:rsidRPr="00CB5800">
              <w:rPr>
                <w:rFonts w:ascii="Times New Roman" w:hAnsi="Times New Roman"/>
                <w:sz w:val="22"/>
                <w:szCs w:val="22"/>
              </w:rPr>
              <w:t>кВ</w:t>
            </w:r>
            <w:proofErr w:type="spellEnd"/>
            <w:r w:rsidRPr="00CB5800">
              <w:rPr>
                <w:rFonts w:ascii="Times New Roman" w:hAnsi="Times New Roman"/>
                <w:sz w:val="22"/>
                <w:szCs w:val="22"/>
              </w:rPr>
              <w:t xml:space="preserve"> выбирается по допустимому нагреву электрическим током, проверяется по допустимой потере напряжения и по условию срабатывания защитного аппарата при однофазном коротком замыкании.</w:t>
            </w:r>
          </w:p>
          <w:p w:rsidR="00C86300" w:rsidRPr="00CB5800" w:rsidRDefault="00C86300" w:rsidP="00305954">
            <w:pPr>
              <w:pStyle w:val="af3"/>
              <w:ind w:firstLine="0"/>
              <w:rPr>
                <w:rFonts w:ascii="Times New Roman" w:hAnsi="Times New Roman"/>
                <w:sz w:val="22"/>
                <w:szCs w:val="22"/>
              </w:rPr>
            </w:pPr>
            <w:r w:rsidRPr="00CB5800">
              <w:rPr>
                <w:rFonts w:ascii="Times New Roman" w:hAnsi="Times New Roman"/>
                <w:sz w:val="22"/>
                <w:szCs w:val="22"/>
              </w:rPr>
              <w:t xml:space="preserve">На проектируемой </w:t>
            </w:r>
            <w:proofErr w:type="gramStart"/>
            <w:r w:rsidRPr="00CB5800">
              <w:rPr>
                <w:rFonts w:ascii="Times New Roman" w:hAnsi="Times New Roman"/>
                <w:sz w:val="22"/>
                <w:szCs w:val="22"/>
              </w:rPr>
              <w:t>ВЛ</w:t>
            </w:r>
            <w:proofErr w:type="gramEnd"/>
            <w:r w:rsidRPr="00CB5800">
              <w:rPr>
                <w:rFonts w:ascii="Times New Roman" w:hAnsi="Times New Roman"/>
                <w:sz w:val="22"/>
                <w:szCs w:val="22"/>
              </w:rPr>
              <w:t xml:space="preserve"> приняты железобетонные опоры по типовой серии 3.407.1-143 «Железобетонные опоры ВЛ 10 </w:t>
            </w:r>
            <w:proofErr w:type="spellStart"/>
            <w:r w:rsidRPr="00CB5800">
              <w:rPr>
                <w:rFonts w:ascii="Times New Roman" w:hAnsi="Times New Roman"/>
                <w:sz w:val="22"/>
                <w:szCs w:val="22"/>
              </w:rPr>
              <w:t>кВ</w:t>
            </w:r>
            <w:proofErr w:type="spellEnd"/>
            <w:r w:rsidRPr="00CB5800">
              <w:rPr>
                <w:rFonts w:ascii="Times New Roman" w:hAnsi="Times New Roman"/>
                <w:sz w:val="22"/>
                <w:szCs w:val="22"/>
              </w:rPr>
              <w:t>» на стойках СВ 105.</w:t>
            </w:r>
          </w:p>
          <w:p w:rsidR="00C86300" w:rsidRPr="00CB5800" w:rsidRDefault="00C86300" w:rsidP="00305954">
            <w:pPr>
              <w:spacing w:before="120"/>
              <w:jc w:val="both"/>
              <w:rPr>
                <w:sz w:val="22"/>
                <w:szCs w:val="22"/>
                <w:lang w:eastAsia="en-US"/>
              </w:rPr>
            </w:pPr>
            <w:r w:rsidRPr="00CB5800">
              <w:rPr>
                <w:sz w:val="22"/>
                <w:szCs w:val="22"/>
              </w:rPr>
              <w:t xml:space="preserve">Закрепление опор в грунте выполнить в соответствии с типовой серией 4.407-253 «Закрепление в грунтах железобетонных опор и деревянных опор на железобетонных приставках </w:t>
            </w:r>
            <w:proofErr w:type="gramStart"/>
            <w:r w:rsidRPr="00CB5800">
              <w:rPr>
                <w:sz w:val="22"/>
                <w:szCs w:val="22"/>
              </w:rPr>
              <w:t>ВЛ</w:t>
            </w:r>
            <w:proofErr w:type="gramEnd"/>
            <w:r w:rsidRPr="00CB5800">
              <w:rPr>
                <w:sz w:val="22"/>
                <w:szCs w:val="22"/>
              </w:rPr>
              <w:t xml:space="preserve"> 0,4-20 </w:t>
            </w:r>
            <w:proofErr w:type="spellStart"/>
            <w:r w:rsidRPr="00CB5800">
              <w:rPr>
                <w:sz w:val="22"/>
                <w:szCs w:val="22"/>
              </w:rPr>
              <w:t>кВ</w:t>
            </w:r>
            <w:proofErr w:type="spellEnd"/>
            <w:r w:rsidRPr="00CB5800">
              <w:rPr>
                <w:sz w:val="22"/>
                <w:szCs w:val="22"/>
              </w:rPr>
              <w:t>».</w:t>
            </w:r>
          </w:p>
        </w:tc>
      </w:tr>
      <w:tr w:rsidR="00C86300" w:rsidRPr="00CB5800" w:rsidTr="00305954">
        <w:tc>
          <w:tcPr>
            <w:tcW w:w="299" w:type="pct"/>
            <w:tcBorders>
              <w:top w:val="single" w:sz="4" w:space="0" w:color="auto"/>
              <w:left w:val="single" w:sz="4" w:space="0" w:color="auto"/>
              <w:bottom w:val="single" w:sz="4" w:space="0" w:color="auto"/>
              <w:right w:val="single" w:sz="4" w:space="0" w:color="auto"/>
            </w:tcBorders>
            <w:hideMark/>
          </w:tcPr>
          <w:p w:rsidR="00C86300" w:rsidRPr="00CB5800" w:rsidRDefault="00C86300" w:rsidP="00305954">
            <w:pPr>
              <w:pStyle w:val="afff5"/>
              <w:ind w:firstLine="0"/>
              <w:jc w:val="center"/>
              <w:rPr>
                <w:rFonts w:ascii="Times New Roman" w:hAnsi="Times New Roman"/>
                <w:sz w:val="22"/>
                <w:szCs w:val="22"/>
                <w:lang w:eastAsia="en-US"/>
              </w:rPr>
            </w:pPr>
            <w:r w:rsidRPr="00CB5800">
              <w:rPr>
                <w:rFonts w:ascii="Times New Roman" w:hAnsi="Times New Roman"/>
                <w:sz w:val="22"/>
                <w:szCs w:val="22"/>
              </w:rPr>
              <w:lastRenderedPageBreak/>
              <w:t>2</w:t>
            </w:r>
          </w:p>
        </w:tc>
        <w:tc>
          <w:tcPr>
            <w:tcW w:w="1566" w:type="pct"/>
            <w:tcBorders>
              <w:top w:val="single" w:sz="4" w:space="0" w:color="auto"/>
              <w:left w:val="single" w:sz="4" w:space="0" w:color="auto"/>
              <w:bottom w:val="single" w:sz="4" w:space="0" w:color="auto"/>
              <w:right w:val="single" w:sz="4" w:space="0" w:color="auto"/>
            </w:tcBorders>
            <w:hideMark/>
          </w:tcPr>
          <w:p w:rsidR="00C86300" w:rsidRPr="00CB5800" w:rsidRDefault="00C86300" w:rsidP="00305954">
            <w:pPr>
              <w:pStyle w:val="afff5"/>
              <w:ind w:firstLine="0"/>
              <w:rPr>
                <w:rFonts w:ascii="Times New Roman" w:hAnsi="Times New Roman"/>
                <w:sz w:val="22"/>
                <w:szCs w:val="22"/>
                <w:lang w:eastAsia="en-US"/>
              </w:rPr>
            </w:pPr>
            <w:r w:rsidRPr="00CB5800">
              <w:rPr>
                <w:rFonts w:ascii="Times New Roman" w:hAnsi="Times New Roman"/>
                <w:sz w:val="22"/>
                <w:szCs w:val="22"/>
              </w:rPr>
              <w:t>Сильный ливень</w:t>
            </w:r>
          </w:p>
        </w:tc>
        <w:tc>
          <w:tcPr>
            <w:tcW w:w="3135" w:type="pct"/>
            <w:tcBorders>
              <w:top w:val="single" w:sz="4" w:space="0" w:color="auto"/>
              <w:left w:val="single" w:sz="4" w:space="0" w:color="auto"/>
              <w:bottom w:val="single" w:sz="4" w:space="0" w:color="auto"/>
              <w:right w:val="single" w:sz="4" w:space="0" w:color="auto"/>
            </w:tcBorders>
            <w:hideMark/>
          </w:tcPr>
          <w:p w:rsidR="00C86300" w:rsidRPr="00CB5800" w:rsidRDefault="00C86300" w:rsidP="00305954">
            <w:pPr>
              <w:pStyle w:val="a9"/>
              <w:rPr>
                <w:sz w:val="22"/>
                <w:szCs w:val="22"/>
                <w:lang w:eastAsia="en-US"/>
              </w:rPr>
            </w:pPr>
            <w:r w:rsidRPr="00CB5800">
              <w:rPr>
                <w:sz w:val="22"/>
                <w:szCs w:val="22"/>
                <w:lang w:eastAsia="en-US"/>
              </w:rPr>
              <w:t xml:space="preserve">Канализационные емкости устанавливаются </w:t>
            </w:r>
            <w:proofErr w:type="spellStart"/>
            <w:r w:rsidRPr="00CB5800">
              <w:rPr>
                <w:sz w:val="22"/>
                <w:szCs w:val="22"/>
                <w:lang w:eastAsia="en-US"/>
              </w:rPr>
              <w:t>подземно</w:t>
            </w:r>
            <w:proofErr w:type="spellEnd"/>
            <w:r w:rsidRPr="00CB5800">
              <w:rPr>
                <w:sz w:val="22"/>
                <w:szCs w:val="22"/>
                <w:lang w:eastAsia="en-US"/>
              </w:rPr>
              <w:t>.</w:t>
            </w:r>
          </w:p>
          <w:p w:rsidR="00C86300" w:rsidRPr="00CB5800" w:rsidRDefault="00C86300" w:rsidP="00305954">
            <w:pPr>
              <w:pStyle w:val="a9"/>
              <w:rPr>
                <w:sz w:val="22"/>
                <w:szCs w:val="22"/>
                <w:lang w:eastAsia="en-US"/>
              </w:rPr>
            </w:pPr>
            <w:r w:rsidRPr="00CB5800">
              <w:rPr>
                <w:sz w:val="22"/>
                <w:szCs w:val="22"/>
                <w:lang w:eastAsia="en-US"/>
              </w:rPr>
              <w:t>В соответствии с положением Компании «Критерии качества промысловых трубопроводов ОАО НК «Роснефть» и его дочерних обществ» № П1-01.05Р-0107 (приложение 1) материальное исполнение выкидного трубопровода принято из стали 13ХФА повышенной коррозионной стойкости.</w:t>
            </w:r>
          </w:p>
          <w:p w:rsidR="00C86300" w:rsidRPr="00CB5800" w:rsidRDefault="00C86300" w:rsidP="00305954">
            <w:pPr>
              <w:pStyle w:val="a9"/>
              <w:rPr>
                <w:sz w:val="22"/>
                <w:szCs w:val="22"/>
                <w:lang w:eastAsia="en-US"/>
              </w:rPr>
            </w:pPr>
            <w:r w:rsidRPr="00CB5800">
              <w:rPr>
                <w:sz w:val="22"/>
                <w:szCs w:val="22"/>
                <w:lang w:eastAsia="en-US"/>
              </w:rPr>
              <w:t>Строительство выкидного трубопровода предусматривается из труб, покрытых гидроизоляцией усиленного типа, выполненной в заводских условиях.</w:t>
            </w:r>
          </w:p>
          <w:p w:rsidR="00C86300" w:rsidRPr="00CB5800" w:rsidRDefault="00C86300" w:rsidP="00305954">
            <w:pPr>
              <w:pStyle w:val="a9"/>
              <w:rPr>
                <w:sz w:val="22"/>
                <w:szCs w:val="22"/>
                <w:lang w:eastAsia="en-US"/>
              </w:rPr>
            </w:pPr>
            <w:r w:rsidRPr="00CB5800">
              <w:rPr>
                <w:sz w:val="22"/>
                <w:szCs w:val="22"/>
                <w:lang w:eastAsia="en-US"/>
              </w:rPr>
              <w:t xml:space="preserve">Сварные стыки выкидного трубопровода и детали трубопроводов покрываются гидроизоляцией усиленного типа по ГОСТ </w:t>
            </w:r>
            <w:proofErr w:type="gramStart"/>
            <w:r w:rsidRPr="00CB5800">
              <w:rPr>
                <w:sz w:val="22"/>
                <w:szCs w:val="22"/>
                <w:lang w:eastAsia="en-US"/>
              </w:rPr>
              <w:t>Р</w:t>
            </w:r>
            <w:proofErr w:type="gramEnd"/>
            <w:r w:rsidRPr="00CB5800">
              <w:rPr>
                <w:sz w:val="22"/>
                <w:szCs w:val="22"/>
                <w:lang w:eastAsia="en-US"/>
              </w:rPr>
              <w:t xml:space="preserve"> 51164-98 «Трубопроводы стальные магистральные. Общие требования к защите от коррозии».</w:t>
            </w:r>
          </w:p>
          <w:p w:rsidR="00C86300" w:rsidRPr="00CB5800" w:rsidRDefault="00C86300" w:rsidP="00305954">
            <w:pPr>
              <w:pStyle w:val="a9"/>
              <w:rPr>
                <w:sz w:val="22"/>
                <w:szCs w:val="22"/>
                <w:lang w:eastAsia="en-US"/>
              </w:rPr>
            </w:pPr>
            <w:r w:rsidRPr="00CB5800">
              <w:rPr>
                <w:sz w:val="22"/>
                <w:szCs w:val="22"/>
                <w:lang w:eastAsia="en-US"/>
              </w:rPr>
              <w:t xml:space="preserve">Для монолитных и сборных железобетонных конструкций применять тяжелый бетон по ГОСТ 26633-2012 на </w:t>
            </w:r>
            <w:proofErr w:type="spellStart"/>
            <w:r w:rsidRPr="00CB5800">
              <w:rPr>
                <w:sz w:val="22"/>
                <w:szCs w:val="22"/>
                <w:lang w:eastAsia="en-US"/>
              </w:rPr>
              <w:t>сульфатостойком</w:t>
            </w:r>
            <w:proofErr w:type="spellEnd"/>
            <w:r w:rsidRPr="00CB5800">
              <w:rPr>
                <w:sz w:val="22"/>
                <w:szCs w:val="22"/>
                <w:lang w:eastAsia="en-US"/>
              </w:rPr>
              <w:t xml:space="preserve"> портландцементе (ГОСТ 10178 – 85), марки по </w:t>
            </w:r>
            <w:proofErr w:type="spellStart"/>
            <w:proofErr w:type="gramStart"/>
            <w:r w:rsidRPr="00CB5800">
              <w:rPr>
                <w:sz w:val="22"/>
                <w:szCs w:val="22"/>
                <w:lang w:eastAsia="en-US"/>
              </w:rPr>
              <w:t>по</w:t>
            </w:r>
            <w:proofErr w:type="spellEnd"/>
            <w:proofErr w:type="gramEnd"/>
            <w:r w:rsidRPr="00CB5800">
              <w:rPr>
                <w:sz w:val="22"/>
                <w:szCs w:val="22"/>
                <w:lang w:eastAsia="en-US"/>
              </w:rPr>
              <w:t xml:space="preserve"> морозостойкости – F150.</w:t>
            </w:r>
          </w:p>
          <w:p w:rsidR="00C86300" w:rsidRPr="00CB5800" w:rsidRDefault="00C86300" w:rsidP="00305954">
            <w:pPr>
              <w:pStyle w:val="a9"/>
              <w:rPr>
                <w:sz w:val="22"/>
                <w:szCs w:val="22"/>
                <w:lang w:eastAsia="en-US"/>
              </w:rPr>
            </w:pPr>
            <w:r w:rsidRPr="00CB5800">
              <w:rPr>
                <w:sz w:val="22"/>
                <w:szCs w:val="22"/>
                <w:lang w:eastAsia="en-US"/>
              </w:rPr>
              <w:t xml:space="preserve">На проектируемой площадке устья </w:t>
            </w:r>
            <w:r w:rsidR="00A060D8" w:rsidRPr="00CB5800">
              <w:rPr>
                <w:sz w:val="22"/>
                <w:szCs w:val="22"/>
                <w:lang w:eastAsia="en-US"/>
              </w:rPr>
              <w:t>нефтян</w:t>
            </w:r>
            <w:r w:rsidR="00A060D8">
              <w:rPr>
                <w:sz w:val="22"/>
                <w:szCs w:val="22"/>
                <w:lang w:eastAsia="en-US"/>
              </w:rPr>
              <w:t>ых</w:t>
            </w:r>
            <w:r w:rsidR="00A060D8" w:rsidRPr="00CB5800">
              <w:rPr>
                <w:sz w:val="22"/>
                <w:szCs w:val="22"/>
                <w:lang w:eastAsia="en-US"/>
              </w:rPr>
              <w:t xml:space="preserve"> скважин</w:t>
            </w:r>
            <w:r w:rsidR="00A060D8">
              <w:rPr>
                <w:sz w:val="22"/>
                <w:szCs w:val="22"/>
                <w:lang w:eastAsia="en-US"/>
              </w:rPr>
              <w:t xml:space="preserve"> №</w:t>
            </w:r>
            <w:r w:rsidR="00A060D8" w:rsidRPr="00CB5800">
              <w:rPr>
                <w:sz w:val="22"/>
                <w:szCs w:val="22"/>
                <w:lang w:eastAsia="en-US"/>
              </w:rPr>
              <w:t xml:space="preserve">№ </w:t>
            </w:r>
            <w:r w:rsidR="00A060D8">
              <w:rPr>
                <w:sz w:val="22"/>
                <w:szCs w:val="22"/>
                <w:lang w:eastAsia="en-US"/>
              </w:rPr>
              <w:t>624,625,627</w:t>
            </w:r>
            <w:r w:rsidR="00F83EF0">
              <w:rPr>
                <w:sz w:val="22"/>
                <w:szCs w:val="22"/>
                <w:lang w:eastAsia="en-US"/>
              </w:rPr>
              <w:t xml:space="preserve"> </w:t>
            </w:r>
            <w:proofErr w:type="spellStart"/>
            <w:r w:rsidRPr="00CB5800">
              <w:rPr>
                <w:sz w:val="22"/>
                <w:szCs w:val="22"/>
                <w:lang w:eastAsia="en-US"/>
              </w:rPr>
              <w:t>канализованию</w:t>
            </w:r>
            <w:proofErr w:type="spellEnd"/>
            <w:r w:rsidRPr="00CB5800">
              <w:rPr>
                <w:sz w:val="22"/>
                <w:szCs w:val="22"/>
                <w:lang w:eastAsia="en-US"/>
              </w:rPr>
              <w:t xml:space="preserve"> подлежат загрязненные производственно-дождевые сточные воды.</w:t>
            </w:r>
          </w:p>
          <w:p w:rsidR="00C86300" w:rsidRPr="00CB5800" w:rsidRDefault="00C86300" w:rsidP="00305954">
            <w:pPr>
              <w:pStyle w:val="a9"/>
              <w:rPr>
                <w:sz w:val="22"/>
                <w:szCs w:val="22"/>
                <w:lang w:eastAsia="en-US"/>
              </w:rPr>
            </w:pPr>
            <w:r w:rsidRPr="00CB5800">
              <w:rPr>
                <w:sz w:val="22"/>
                <w:szCs w:val="22"/>
                <w:lang w:eastAsia="en-US"/>
              </w:rPr>
              <w:t>Для отвода производственно-дождевых стоков предусматривается канализационная емкость.</w:t>
            </w:r>
          </w:p>
          <w:p w:rsidR="00C86300" w:rsidRPr="00CB5800" w:rsidRDefault="00C86300" w:rsidP="00305954">
            <w:pPr>
              <w:pStyle w:val="a9"/>
              <w:rPr>
                <w:sz w:val="22"/>
                <w:szCs w:val="22"/>
                <w:lang w:eastAsia="en-US"/>
              </w:rPr>
            </w:pPr>
            <w:r w:rsidRPr="00CB5800">
              <w:rPr>
                <w:sz w:val="22"/>
                <w:szCs w:val="22"/>
                <w:lang w:eastAsia="en-US"/>
              </w:rPr>
              <w:t>В соответствии с принятой схемой канализации предусматривается следующий состав сооружений, для площадки устья нефтян</w:t>
            </w:r>
            <w:r w:rsidR="00A060D8">
              <w:rPr>
                <w:sz w:val="22"/>
                <w:szCs w:val="22"/>
                <w:lang w:eastAsia="en-US"/>
              </w:rPr>
              <w:t>ых</w:t>
            </w:r>
            <w:r w:rsidRPr="00CB5800">
              <w:rPr>
                <w:sz w:val="22"/>
                <w:szCs w:val="22"/>
                <w:lang w:eastAsia="en-US"/>
              </w:rPr>
              <w:t xml:space="preserve"> скважин</w:t>
            </w:r>
            <w:r w:rsidR="00A060D8">
              <w:rPr>
                <w:sz w:val="22"/>
                <w:szCs w:val="22"/>
                <w:lang w:eastAsia="en-US"/>
              </w:rPr>
              <w:t xml:space="preserve"> №</w:t>
            </w:r>
            <w:r w:rsidRPr="00CB5800">
              <w:rPr>
                <w:sz w:val="22"/>
                <w:szCs w:val="22"/>
                <w:lang w:eastAsia="en-US"/>
              </w:rPr>
              <w:t xml:space="preserve">№ </w:t>
            </w:r>
            <w:r w:rsidR="00A060D8">
              <w:rPr>
                <w:sz w:val="22"/>
                <w:szCs w:val="22"/>
                <w:lang w:eastAsia="en-US"/>
              </w:rPr>
              <w:t>624,625,627</w:t>
            </w:r>
            <w:r w:rsidRPr="00CB5800">
              <w:rPr>
                <w:sz w:val="22"/>
                <w:szCs w:val="22"/>
                <w:lang w:eastAsia="en-US"/>
              </w:rPr>
              <w:t>:</w:t>
            </w:r>
          </w:p>
          <w:p w:rsidR="00C86300" w:rsidRPr="00CB5800" w:rsidRDefault="00C86300" w:rsidP="00305954">
            <w:pPr>
              <w:pStyle w:val="a9"/>
              <w:rPr>
                <w:sz w:val="22"/>
                <w:szCs w:val="22"/>
                <w:lang w:eastAsia="en-US"/>
              </w:rPr>
            </w:pPr>
            <w:r w:rsidRPr="00CB5800">
              <w:rPr>
                <w:sz w:val="22"/>
                <w:szCs w:val="22"/>
                <w:lang w:eastAsia="en-US"/>
              </w:rPr>
              <w:t>•</w:t>
            </w:r>
            <w:r w:rsidRPr="00CB5800">
              <w:rPr>
                <w:sz w:val="22"/>
                <w:szCs w:val="22"/>
                <w:lang w:eastAsia="en-US"/>
              </w:rPr>
              <w:tab/>
              <w:t>канализационная емкость объемом 5 м</w:t>
            </w:r>
            <w:r w:rsidRPr="00CB5800">
              <w:rPr>
                <w:sz w:val="22"/>
                <w:szCs w:val="22"/>
                <w:vertAlign w:val="superscript"/>
                <w:lang w:eastAsia="en-US"/>
              </w:rPr>
              <w:t>3</w:t>
            </w:r>
            <w:r w:rsidRPr="00CB5800">
              <w:rPr>
                <w:sz w:val="22"/>
                <w:szCs w:val="22"/>
                <w:lang w:eastAsia="en-US"/>
              </w:rPr>
              <w:t>;</w:t>
            </w:r>
          </w:p>
          <w:p w:rsidR="00C86300" w:rsidRPr="00CB5800" w:rsidRDefault="00C86300" w:rsidP="00305954">
            <w:pPr>
              <w:pStyle w:val="a9"/>
              <w:rPr>
                <w:sz w:val="22"/>
                <w:szCs w:val="22"/>
                <w:lang w:eastAsia="en-US"/>
              </w:rPr>
            </w:pPr>
            <w:r w:rsidRPr="00CB5800">
              <w:rPr>
                <w:sz w:val="22"/>
                <w:szCs w:val="22"/>
                <w:lang w:eastAsia="en-US"/>
              </w:rPr>
              <w:t>•</w:t>
            </w:r>
            <w:r w:rsidRPr="00CB5800">
              <w:rPr>
                <w:sz w:val="22"/>
                <w:szCs w:val="22"/>
                <w:lang w:eastAsia="en-US"/>
              </w:rPr>
              <w:tab/>
              <w:t xml:space="preserve">самотечная сеть канализации. </w:t>
            </w:r>
          </w:p>
          <w:p w:rsidR="00C86300" w:rsidRPr="00CB5800" w:rsidRDefault="00C86300" w:rsidP="00305954">
            <w:pPr>
              <w:pStyle w:val="a9"/>
              <w:rPr>
                <w:sz w:val="22"/>
                <w:szCs w:val="22"/>
                <w:lang w:eastAsia="en-US"/>
              </w:rPr>
            </w:pPr>
            <w:r w:rsidRPr="00CB5800">
              <w:rPr>
                <w:sz w:val="22"/>
                <w:szCs w:val="22"/>
                <w:lang w:eastAsia="en-US"/>
              </w:rPr>
              <w:t>Для защиты от коррозии надземные строительные металлоконструкции покрываются пентафталевыми эмалями типа ПФ-115 (ГОСТ 6465-76) за два раза по глифталевой грунтовке ГФ-021 (ГОСТ 25129-82).</w:t>
            </w:r>
          </w:p>
          <w:p w:rsidR="00C86300" w:rsidRPr="00CB5800" w:rsidRDefault="00C86300" w:rsidP="00305954">
            <w:pPr>
              <w:pStyle w:val="a9"/>
              <w:rPr>
                <w:sz w:val="22"/>
                <w:szCs w:val="22"/>
                <w:lang w:eastAsia="en-US"/>
              </w:rPr>
            </w:pPr>
            <w:r w:rsidRPr="00CB5800">
              <w:rPr>
                <w:sz w:val="22"/>
                <w:szCs w:val="22"/>
                <w:lang w:eastAsia="en-US"/>
              </w:rPr>
              <w:t xml:space="preserve">Для защиты от коррозии подземных строительных </w:t>
            </w:r>
            <w:r w:rsidRPr="00CB5800">
              <w:rPr>
                <w:sz w:val="22"/>
                <w:szCs w:val="22"/>
                <w:lang w:eastAsia="en-US"/>
              </w:rPr>
              <w:lastRenderedPageBreak/>
              <w:t>железобетонных и бетонных конструкций, их боковые поверхности, соприкасающиеся с грунтом, обмазать горячим битумом БН70/30 (ГОСТ 6617-76) за два раза по битумной грунтовке общей толщиной не менее 5 мм.</w:t>
            </w:r>
          </w:p>
          <w:p w:rsidR="00C86300" w:rsidRPr="00CB5800" w:rsidRDefault="00C86300" w:rsidP="00305954">
            <w:pPr>
              <w:pStyle w:val="a9"/>
              <w:rPr>
                <w:sz w:val="22"/>
                <w:szCs w:val="22"/>
                <w:lang w:eastAsia="en-US"/>
              </w:rPr>
            </w:pPr>
            <w:r w:rsidRPr="00CB5800">
              <w:rPr>
                <w:sz w:val="22"/>
                <w:szCs w:val="22"/>
                <w:lang w:eastAsia="en-US"/>
              </w:rPr>
              <w:t xml:space="preserve">Для монолитных и сборных железобетонных конструкций применять тяжелый бетон по ГОСТ 26633-2012 на </w:t>
            </w:r>
            <w:proofErr w:type="spellStart"/>
            <w:r w:rsidRPr="00CB5800">
              <w:rPr>
                <w:sz w:val="22"/>
                <w:szCs w:val="22"/>
                <w:lang w:eastAsia="en-US"/>
              </w:rPr>
              <w:t>сульфатостойком</w:t>
            </w:r>
            <w:proofErr w:type="spellEnd"/>
            <w:r w:rsidRPr="00CB5800">
              <w:rPr>
                <w:sz w:val="22"/>
                <w:szCs w:val="22"/>
                <w:lang w:eastAsia="en-US"/>
              </w:rPr>
              <w:t xml:space="preserve"> портландцементе (ГОСТ 10178 – 85), марки по водонепроницаемости – W6.</w:t>
            </w:r>
          </w:p>
        </w:tc>
      </w:tr>
      <w:tr w:rsidR="00C86300" w:rsidRPr="00CB5800" w:rsidTr="00305954">
        <w:tc>
          <w:tcPr>
            <w:tcW w:w="299" w:type="pct"/>
            <w:tcBorders>
              <w:top w:val="single" w:sz="4" w:space="0" w:color="auto"/>
              <w:left w:val="single" w:sz="4" w:space="0" w:color="auto"/>
              <w:bottom w:val="single" w:sz="4" w:space="0" w:color="auto"/>
              <w:right w:val="single" w:sz="4" w:space="0" w:color="auto"/>
            </w:tcBorders>
            <w:hideMark/>
          </w:tcPr>
          <w:p w:rsidR="00C86300" w:rsidRPr="00CB5800" w:rsidRDefault="00C86300" w:rsidP="00305954">
            <w:pPr>
              <w:pStyle w:val="afff5"/>
              <w:ind w:firstLine="0"/>
              <w:jc w:val="center"/>
              <w:rPr>
                <w:rFonts w:ascii="Times New Roman" w:hAnsi="Times New Roman"/>
                <w:sz w:val="22"/>
                <w:szCs w:val="22"/>
                <w:lang w:eastAsia="en-US"/>
              </w:rPr>
            </w:pPr>
            <w:r w:rsidRPr="00CB5800">
              <w:rPr>
                <w:rFonts w:ascii="Times New Roman" w:hAnsi="Times New Roman"/>
                <w:sz w:val="22"/>
                <w:szCs w:val="22"/>
              </w:rPr>
              <w:lastRenderedPageBreak/>
              <w:t>3</w:t>
            </w:r>
          </w:p>
        </w:tc>
        <w:tc>
          <w:tcPr>
            <w:tcW w:w="1566" w:type="pct"/>
            <w:tcBorders>
              <w:top w:val="single" w:sz="4" w:space="0" w:color="auto"/>
              <w:left w:val="single" w:sz="4" w:space="0" w:color="auto"/>
              <w:bottom w:val="single" w:sz="4" w:space="0" w:color="auto"/>
              <w:right w:val="single" w:sz="4" w:space="0" w:color="auto"/>
            </w:tcBorders>
            <w:hideMark/>
          </w:tcPr>
          <w:p w:rsidR="00C86300" w:rsidRPr="00CB5800" w:rsidRDefault="00C86300" w:rsidP="00305954">
            <w:pPr>
              <w:pStyle w:val="afff5"/>
              <w:ind w:firstLine="0"/>
              <w:rPr>
                <w:rFonts w:ascii="Times New Roman" w:hAnsi="Times New Roman"/>
                <w:sz w:val="22"/>
                <w:szCs w:val="22"/>
                <w:lang w:eastAsia="en-US"/>
              </w:rPr>
            </w:pPr>
            <w:r w:rsidRPr="00CB5800">
              <w:rPr>
                <w:rFonts w:ascii="Times New Roman" w:hAnsi="Times New Roman"/>
                <w:sz w:val="22"/>
                <w:szCs w:val="22"/>
              </w:rPr>
              <w:t>Сильный снег</w:t>
            </w:r>
          </w:p>
        </w:tc>
        <w:tc>
          <w:tcPr>
            <w:tcW w:w="3135" w:type="pct"/>
            <w:tcBorders>
              <w:top w:val="single" w:sz="4" w:space="0" w:color="auto"/>
              <w:left w:val="single" w:sz="4" w:space="0" w:color="auto"/>
              <w:bottom w:val="single" w:sz="4" w:space="0" w:color="auto"/>
              <w:right w:val="single" w:sz="4" w:space="0" w:color="auto"/>
            </w:tcBorders>
            <w:hideMark/>
          </w:tcPr>
          <w:p w:rsidR="00C86300" w:rsidRPr="00CB5800" w:rsidRDefault="00C86300" w:rsidP="00305954">
            <w:pPr>
              <w:pStyle w:val="a9"/>
              <w:rPr>
                <w:sz w:val="22"/>
                <w:szCs w:val="22"/>
                <w:lang w:eastAsia="en-US"/>
              </w:rPr>
            </w:pPr>
            <w:r w:rsidRPr="00CB5800">
              <w:rPr>
                <w:sz w:val="22"/>
                <w:szCs w:val="22"/>
                <w:lang w:eastAsia="en-US"/>
              </w:rPr>
              <w:t xml:space="preserve">Оборудование </w:t>
            </w:r>
            <w:proofErr w:type="spellStart"/>
            <w:r w:rsidRPr="00CB5800">
              <w:rPr>
                <w:sz w:val="22"/>
                <w:szCs w:val="22"/>
                <w:lang w:eastAsia="en-US"/>
              </w:rPr>
              <w:t>КИПиА</w:t>
            </w:r>
            <w:proofErr w:type="spellEnd"/>
            <w:r w:rsidRPr="00CB5800">
              <w:rPr>
                <w:sz w:val="22"/>
                <w:szCs w:val="22"/>
                <w:lang w:eastAsia="en-US"/>
              </w:rPr>
              <w:t xml:space="preserve"> размещается в специализированных шкафах. Кабельные сооружения защищаются тем же способом, что и при сильном ветре. Выкидной трубопровод и канализационная емкость устанавливаются </w:t>
            </w:r>
            <w:proofErr w:type="spellStart"/>
            <w:r w:rsidRPr="00CB5800">
              <w:rPr>
                <w:sz w:val="22"/>
                <w:szCs w:val="22"/>
                <w:lang w:eastAsia="en-US"/>
              </w:rPr>
              <w:t>подземно</w:t>
            </w:r>
            <w:proofErr w:type="spellEnd"/>
            <w:r w:rsidRPr="00CB5800">
              <w:rPr>
                <w:sz w:val="22"/>
                <w:szCs w:val="22"/>
                <w:lang w:eastAsia="en-US"/>
              </w:rPr>
              <w:t>.</w:t>
            </w:r>
          </w:p>
        </w:tc>
      </w:tr>
      <w:tr w:rsidR="00C86300" w:rsidRPr="00CB5800" w:rsidTr="00305954">
        <w:tc>
          <w:tcPr>
            <w:tcW w:w="299" w:type="pct"/>
            <w:tcBorders>
              <w:top w:val="single" w:sz="4" w:space="0" w:color="auto"/>
              <w:left w:val="single" w:sz="4" w:space="0" w:color="auto"/>
              <w:bottom w:val="single" w:sz="4" w:space="0" w:color="auto"/>
              <w:right w:val="single" w:sz="4" w:space="0" w:color="auto"/>
            </w:tcBorders>
            <w:hideMark/>
          </w:tcPr>
          <w:p w:rsidR="00C86300" w:rsidRPr="00CB5800" w:rsidRDefault="00C86300" w:rsidP="00305954">
            <w:pPr>
              <w:pStyle w:val="afff5"/>
              <w:ind w:firstLine="0"/>
              <w:jc w:val="center"/>
              <w:rPr>
                <w:rFonts w:ascii="Times New Roman" w:hAnsi="Times New Roman"/>
                <w:sz w:val="22"/>
                <w:szCs w:val="22"/>
                <w:lang w:eastAsia="en-US"/>
              </w:rPr>
            </w:pPr>
            <w:r w:rsidRPr="00CB5800">
              <w:rPr>
                <w:rFonts w:ascii="Times New Roman" w:hAnsi="Times New Roman"/>
                <w:sz w:val="22"/>
                <w:szCs w:val="22"/>
              </w:rPr>
              <w:t>4</w:t>
            </w:r>
          </w:p>
        </w:tc>
        <w:tc>
          <w:tcPr>
            <w:tcW w:w="1566" w:type="pct"/>
            <w:tcBorders>
              <w:top w:val="single" w:sz="4" w:space="0" w:color="auto"/>
              <w:left w:val="single" w:sz="4" w:space="0" w:color="auto"/>
              <w:bottom w:val="single" w:sz="4" w:space="0" w:color="auto"/>
              <w:right w:val="single" w:sz="4" w:space="0" w:color="auto"/>
            </w:tcBorders>
            <w:hideMark/>
          </w:tcPr>
          <w:p w:rsidR="00C86300" w:rsidRPr="00CB5800" w:rsidRDefault="00C86300" w:rsidP="00305954">
            <w:pPr>
              <w:pStyle w:val="afff5"/>
              <w:ind w:firstLine="0"/>
              <w:rPr>
                <w:rFonts w:ascii="Times New Roman" w:hAnsi="Times New Roman"/>
                <w:sz w:val="22"/>
                <w:szCs w:val="22"/>
                <w:lang w:eastAsia="en-US"/>
              </w:rPr>
            </w:pPr>
            <w:r w:rsidRPr="00CB5800">
              <w:rPr>
                <w:rFonts w:ascii="Times New Roman" w:hAnsi="Times New Roman"/>
                <w:sz w:val="22"/>
                <w:szCs w:val="22"/>
              </w:rPr>
              <w:t>Сильный мороз</w:t>
            </w:r>
          </w:p>
        </w:tc>
        <w:tc>
          <w:tcPr>
            <w:tcW w:w="3135" w:type="pct"/>
            <w:tcBorders>
              <w:top w:val="single" w:sz="4" w:space="0" w:color="auto"/>
              <w:left w:val="single" w:sz="4" w:space="0" w:color="auto"/>
              <w:bottom w:val="single" w:sz="4" w:space="0" w:color="auto"/>
              <w:right w:val="single" w:sz="4" w:space="0" w:color="auto"/>
            </w:tcBorders>
            <w:hideMark/>
          </w:tcPr>
          <w:p w:rsidR="00C86300" w:rsidRPr="00CB5800" w:rsidRDefault="00C86300" w:rsidP="00305954">
            <w:pPr>
              <w:pStyle w:val="af3"/>
              <w:ind w:firstLine="0"/>
              <w:rPr>
                <w:rFonts w:ascii="Times New Roman" w:hAnsi="Times New Roman"/>
                <w:sz w:val="22"/>
                <w:szCs w:val="22"/>
              </w:rPr>
            </w:pPr>
            <w:r w:rsidRPr="00CB5800">
              <w:rPr>
                <w:rFonts w:ascii="Times New Roman" w:hAnsi="Times New Roman"/>
                <w:sz w:val="22"/>
                <w:szCs w:val="22"/>
              </w:rPr>
              <w:t>Выкидной трубопровод укладывается в грунт на глубину не менее 1,0 до верхней образующей трубы.</w:t>
            </w:r>
          </w:p>
          <w:p w:rsidR="00C86300" w:rsidRPr="00CB5800" w:rsidRDefault="00C86300" w:rsidP="00305954">
            <w:pPr>
              <w:pStyle w:val="af3"/>
              <w:ind w:firstLine="0"/>
              <w:rPr>
                <w:rFonts w:ascii="Times New Roman" w:hAnsi="Times New Roman"/>
                <w:sz w:val="22"/>
                <w:szCs w:val="22"/>
              </w:rPr>
            </w:pPr>
            <w:r w:rsidRPr="00CB5800">
              <w:rPr>
                <w:rFonts w:ascii="Times New Roman" w:hAnsi="Times New Roman"/>
                <w:sz w:val="22"/>
                <w:szCs w:val="22"/>
              </w:rPr>
              <w:t xml:space="preserve">Для железобетонных стоек применять тяжелый бетон, удовлетворяющий требованиям ГОСТ 26633-2012, марки по морозоустойчивости F200 из </w:t>
            </w:r>
            <w:proofErr w:type="spellStart"/>
            <w:r w:rsidRPr="00CB5800">
              <w:rPr>
                <w:rFonts w:ascii="Times New Roman" w:hAnsi="Times New Roman"/>
                <w:sz w:val="22"/>
                <w:szCs w:val="22"/>
              </w:rPr>
              <w:t>сульфатостойкого</w:t>
            </w:r>
            <w:proofErr w:type="spellEnd"/>
            <w:r w:rsidRPr="00CB5800">
              <w:rPr>
                <w:rFonts w:ascii="Times New Roman" w:hAnsi="Times New Roman"/>
                <w:sz w:val="22"/>
                <w:szCs w:val="22"/>
              </w:rPr>
              <w:t xml:space="preserve"> цемента. </w:t>
            </w:r>
          </w:p>
          <w:p w:rsidR="00C86300" w:rsidRPr="00CB5800" w:rsidRDefault="00C86300" w:rsidP="00305954">
            <w:pPr>
              <w:pStyle w:val="af3"/>
              <w:ind w:firstLine="0"/>
              <w:rPr>
                <w:rFonts w:ascii="Times New Roman" w:hAnsi="Times New Roman"/>
                <w:sz w:val="22"/>
                <w:szCs w:val="22"/>
              </w:rPr>
            </w:pPr>
            <w:r w:rsidRPr="00CB5800">
              <w:rPr>
                <w:rFonts w:ascii="Times New Roman" w:hAnsi="Times New Roman"/>
                <w:sz w:val="22"/>
                <w:szCs w:val="22"/>
              </w:rPr>
              <w:t xml:space="preserve">Для защиты оборудования от низких температур в проекте применен утепленный герметичный шкаф </w:t>
            </w:r>
            <w:proofErr w:type="spellStart"/>
            <w:r w:rsidRPr="00CB5800">
              <w:rPr>
                <w:rFonts w:ascii="Times New Roman" w:hAnsi="Times New Roman"/>
                <w:sz w:val="22"/>
                <w:szCs w:val="22"/>
              </w:rPr>
              <w:t>КИПиА</w:t>
            </w:r>
            <w:proofErr w:type="spellEnd"/>
            <w:r w:rsidRPr="00CB5800">
              <w:rPr>
                <w:rFonts w:ascii="Times New Roman" w:hAnsi="Times New Roman"/>
                <w:sz w:val="22"/>
                <w:szCs w:val="22"/>
              </w:rPr>
              <w:t>, выполненный из стеклопластика напольный, с трубной стойкой для крепления шкафов на горизонтальную поверхность, размером 1000х600х350. Температура внутри шкафа поддерживается с помощью электрообогревателя, выполненного в общепромышленном исполнении, который поставляется комплектно заводом изготовителем.</w:t>
            </w:r>
          </w:p>
          <w:p w:rsidR="00C86300" w:rsidRPr="00CB5800" w:rsidRDefault="00C86300" w:rsidP="00305954">
            <w:pPr>
              <w:pStyle w:val="af3"/>
              <w:ind w:firstLine="0"/>
              <w:rPr>
                <w:rFonts w:ascii="Times New Roman" w:hAnsi="Times New Roman"/>
                <w:sz w:val="22"/>
                <w:szCs w:val="22"/>
              </w:rPr>
            </w:pPr>
            <w:r w:rsidRPr="00CB5800">
              <w:rPr>
                <w:rFonts w:ascii="Times New Roman" w:hAnsi="Times New Roman"/>
                <w:sz w:val="22"/>
                <w:szCs w:val="22"/>
              </w:rPr>
              <w:t xml:space="preserve">Температура внутреннего воздуха в шкафу </w:t>
            </w:r>
            <w:proofErr w:type="spellStart"/>
            <w:r w:rsidRPr="00CB5800">
              <w:rPr>
                <w:rFonts w:ascii="Times New Roman" w:hAnsi="Times New Roman"/>
                <w:sz w:val="22"/>
                <w:szCs w:val="22"/>
              </w:rPr>
              <w:t>КИПиА</w:t>
            </w:r>
            <w:proofErr w:type="spellEnd"/>
            <w:r w:rsidRPr="00CB5800">
              <w:rPr>
                <w:rFonts w:ascii="Times New Roman" w:hAnsi="Times New Roman"/>
                <w:sz w:val="22"/>
                <w:szCs w:val="22"/>
              </w:rPr>
              <w:t xml:space="preserve"> принята не ниже плюс 10</w:t>
            </w:r>
            <w:proofErr w:type="gramStart"/>
            <w:r w:rsidRPr="00CB5800">
              <w:rPr>
                <w:rFonts w:ascii="Times New Roman" w:hAnsi="Times New Roman"/>
                <w:sz w:val="22"/>
                <w:szCs w:val="22"/>
              </w:rPr>
              <w:t xml:space="preserve"> ºС</w:t>
            </w:r>
            <w:proofErr w:type="gramEnd"/>
            <w:r w:rsidRPr="00CB5800">
              <w:rPr>
                <w:rFonts w:ascii="Times New Roman" w:hAnsi="Times New Roman"/>
                <w:sz w:val="22"/>
                <w:szCs w:val="22"/>
              </w:rPr>
              <w:t xml:space="preserve"> (ВНТП 3-85, п. 4.12). </w:t>
            </w:r>
          </w:p>
          <w:p w:rsidR="00C86300" w:rsidRPr="00CB5800" w:rsidRDefault="00C86300" w:rsidP="00305954">
            <w:pPr>
              <w:pStyle w:val="a9"/>
              <w:rPr>
                <w:sz w:val="22"/>
                <w:szCs w:val="22"/>
                <w:lang w:eastAsia="en-US"/>
              </w:rPr>
            </w:pPr>
            <w:r w:rsidRPr="00CB5800">
              <w:rPr>
                <w:sz w:val="22"/>
                <w:szCs w:val="22"/>
                <w:lang w:eastAsia="en-US"/>
              </w:rPr>
              <w:t xml:space="preserve">Отопление шкафа </w:t>
            </w:r>
            <w:proofErr w:type="spellStart"/>
            <w:r w:rsidRPr="00CB5800">
              <w:rPr>
                <w:sz w:val="22"/>
                <w:szCs w:val="22"/>
                <w:lang w:eastAsia="en-US"/>
              </w:rPr>
              <w:t>КИПиА</w:t>
            </w:r>
            <w:proofErr w:type="spellEnd"/>
            <w:r w:rsidRPr="00CB5800">
              <w:rPr>
                <w:sz w:val="22"/>
                <w:szCs w:val="22"/>
                <w:lang w:eastAsia="en-US"/>
              </w:rPr>
              <w:t xml:space="preserve"> осуществляется электрическим обогревателем общепромышленного назначения ОША-Р-3 с функцией автоматического поддержания температуры.</w:t>
            </w:r>
          </w:p>
        </w:tc>
      </w:tr>
      <w:tr w:rsidR="00C86300" w:rsidRPr="00CB5800" w:rsidTr="00305954">
        <w:tc>
          <w:tcPr>
            <w:tcW w:w="299" w:type="pct"/>
            <w:tcBorders>
              <w:top w:val="single" w:sz="4" w:space="0" w:color="auto"/>
              <w:left w:val="single" w:sz="4" w:space="0" w:color="auto"/>
              <w:bottom w:val="single" w:sz="4" w:space="0" w:color="auto"/>
              <w:right w:val="single" w:sz="4" w:space="0" w:color="auto"/>
            </w:tcBorders>
            <w:hideMark/>
          </w:tcPr>
          <w:p w:rsidR="00C86300" w:rsidRPr="00CB5800" w:rsidRDefault="00C86300" w:rsidP="00305954">
            <w:pPr>
              <w:pStyle w:val="afff5"/>
              <w:ind w:firstLine="0"/>
              <w:jc w:val="center"/>
              <w:rPr>
                <w:rFonts w:ascii="Times New Roman" w:hAnsi="Times New Roman"/>
                <w:sz w:val="22"/>
                <w:szCs w:val="22"/>
                <w:lang w:eastAsia="en-US"/>
              </w:rPr>
            </w:pPr>
            <w:r w:rsidRPr="00CB5800">
              <w:rPr>
                <w:rFonts w:ascii="Times New Roman" w:hAnsi="Times New Roman"/>
                <w:sz w:val="22"/>
                <w:szCs w:val="22"/>
              </w:rPr>
              <w:t>5</w:t>
            </w:r>
          </w:p>
        </w:tc>
        <w:tc>
          <w:tcPr>
            <w:tcW w:w="1566" w:type="pct"/>
            <w:tcBorders>
              <w:top w:val="single" w:sz="4" w:space="0" w:color="auto"/>
              <w:left w:val="single" w:sz="4" w:space="0" w:color="auto"/>
              <w:bottom w:val="single" w:sz="4" w:space="0" w:color="auto"/>
              <w:right w:val="single" w:sz="4" w:space="0" w:color="auto"/>
            </w:tcBorders>
            <w:hideMark/>
          </w:tcPr>
          <w:p w:rsidR="00C86300" w:rsidRPr="00CB5800" w:rsidRDefault="00C86300" w:rsidP="00305954">
            <w:pPr>
              <w:pStyle w:val="afff5"/>
              <w:ind w:firstLine="0"/>
              <w:rPr>
                <w:rFonts w:ascii="Times New Roman" w:hAnsi="Times New Roman"/>
                <w:sz w:val="22"/>
                <w:szCs w:val="22"/>
                <w:lang w:eastAsia="en-US"/>
              </w:rPr>
            </w:pPr>
            <w:r w:rsidRPr="00CB5800">
              <w:rPr>
                <w:rFonts w:ascii="Times New Roman" w:hAnsi="Times New Roman"/>
                <w:sz w:val="22"/>
                <w:szCs w:val="22"/>
              </w:rPr>
              <w:t>Гроза</w:t>
            </w:r>
          </w:p>
        </w:tc>
        <w:tc>
          <w:tcPr>
            <w:tcW w:w="3135" w:type="pct"/>
            <w:tcBorders>
              <w:top w:val="single" w:sz="4" w:space="0" w:color="auto"/>
              <w:left w:val="single" w:sz="4" w:space="0" w:color="auto"/>
              <w:bottom w:val="single" w:sz="4" w:space="0" w:color="auto"/>
              <w:right w:val="single" w:sz="4" w:space="0" w:color="auto"/>
            </w:tcBorders>
            <w:hideMark/>
          </w:tcPr>
          <w:p w:rsidR="00C86300" w:rsidRPr="00CB5800" w:rsidRDefault="00C86300" w:rsidP="00305954">
            <w:pPr>
              <w:pStyle w:val="af3"/>
              <w:ind w:firstLine="0"/>
              <w:rPr>
                <w:rFonts w:ascii="Times New Roman" w:hAnsi="Times New Roman"/>
                <w:sz w:val="22"/>
                <w:szCs w:val="22"/>
              </w:rPr>
            </w:pPr>
            <w:r w:rsidRPr="00CB5800">
              <w:rPr>
                <w:rFonts w:ascii="Times New Roman" w:hAnsi="Times New Roman"/>
                <w:sz w:val="22"/>
                <w:szCs w:val="22"/>
              </w:rPr>
              <w:t xml:space="preserve">Мероприятия по </w:t>
            </w:r>
            <w:proofErr w:type="spellStart"/>
            <w:r w:rsidRPr="00CB5800">
              <w:rPr>
                <w:rFonts w:ascii="Times New Roman" w:hAnsi="Times New Roman"/>
                <w:sz w:val="22"/>
                <w:szCs w:val="22"/>
              </w:rPr>
              <w:t>молниезащите</w:t>
            </w:r>
            <w:proofErr w:type="spellEnd"/>
            <w:r w:rsidRPr="00CB5800">
              <w:rPr>
                <w:rFonts w:ascii="Times New Roman" w:hAnsi="Times New Roman"/>
                <w:sz w:val="22"/>
                <w:szCs w:val="22"/>
              </w:rPr>
              <w:t xml:space="preserve"> описаны в п. 3.10.1</w:t>
            </w:r>
          </w:p>
        </w:tc>
      </w:tr>
      <w:tr w:rsidR="00C86300" w:rsidRPr="00CB5800" w:rsidTr="00305954">
        <w:tc>
          <w:tcPr>
            <w:tcW w:w="299" w:type="pct"/>
            <w:tcBorders>
              <w:top w:val="single" w:sz="4" w:space="0" w:color="auto"/>
              <w:left w:val="single" w:sz="4" w:space="0" w:color="auto"/>
              <w:bottom w:val="single" w:sz="4" w:space="0" w:color="auto"/>
              <w:right w:val="single" w:sz="4" w:space="0" w:color="auto"/>
            </w:tcBorders>
            <w:hideMark/>
          </w:tcPr>
          <w:p w:rsidR="00C86300" w:rsidRPr="00CB5800" w:rsidRDefault="00C86300" w:rsidP="00305954">
            <w:pPr>
              <w:pStyle w:val="afff5"/>
              <w:ind w:firstLine="0"/>
              <w:jc w:val="center"/>
              <w:rPr>
                <w:rFonts w:ascii="Times New Roman" w:hAnsi="Times New Roman"/>
                <w:sz w:val="22"/>
                <w:szCs w:val="22"/>
                <w:lang w:eastAsia="en-US"/>
              </w:rPr>
            </w:pPr>
            <w:r w:rsidRPr="00CB5800">
              <w:rPr>
                <w:rFonts w:ascii="Times New Roman" w:hAnsi="Times New Roman"/>
                <w:sz w:val="22"/>
                <w:szCs w:val="22"/>
              </w:rPr>
              <w:t>6</w:t>
            </w:r>
          </w:p>
        </w:tc>
        <w:tc>
          <w:tcPr>
            <w:tcW w:w="1566" w:type="pct"/>
            <w:tcBorders>
              <w:top w:val="single" w:sz="4" w:space="0" w:color="auto"/>
              <w:left w:val="single" w:sz="4" w:space="0" w:color="auto"/>
              <w:bottom w:val="single" w:sz="4" w:space="0" w:color="auto"/>
              <w:right w:val="single" w:sz="4" w:space="0" w:color="auto"/>
            </w:tcBorders>
            <w:hideMark/>
          </w:tcPr>
          <w:p w:rsidR="00C86300" w:rsidRPr="00CB5800" w:rsidRDefault="00C86300" w:rsidP="00305954">
            <w:pPr>
              <w:pStyle w:val="afff5"/>
              <w:ind w:firstLine="0"/>
              <w:rPr>
                <w:rFonts w:ascii="Times New Roman" w:hAnsi="Times New Roman"/>
                <w:sz w:val="22"/>
                <w:szCs w:val="22"/>
                <w:lang w:eastAsia="en-US"/>
              </w:rPr>
            </w:pPr>
            <w:r w:rsidRPr="00CB5800">
              <w:rPr>
                <w:rFonts w:ascii="Times New Roman" w:hAnsi="Times New Roman"/>
                <w:sz w:val="22"/>
                <w:szCs w:val="22"/>
              </w:rPr>
              <w:t>Эрозионные процессы</w:t>
            </w:r>
          </w:p>
        </w:tc>
        <w:tc>
          <w:tcPr>
            <w:tcW w:w="3135" w:type="pct"/>
            <w:tcBorders>
              <w:top w:val="single" w:sz="4" w:space="0" w:color="auto"/>
              <w:left w:val="single" w:sz="4" w:space="0" w:color="auto"/>
              <w:bottom w:val="single" w:sz="4" w:space="0" w:color="auto"/>
              <w:right w:val="single" w:sz="4" w:space="0" w:color="auto"/>
            </w:tcBorders>
            <w:hideMark/>
          </w:tcPr>
          <w:p w:rsidR="00C86300" w:rsidRPr="00CB5800" w:rsidRDefault="00C86300" w:rsidP="00305954">
            <w:pPr>
              <w:pStyle w:val="af3"/>
              <w:ind w:firstLine="0"/>
              <w:rPr>
                <w:rFonts w:ascii="Times New Roman" w:hAnsi="Times New Roman"/>
                <w:sz w:val="22"/>
                <w:szCs w:val="22"/>
              </w:rPr>
            </w:pPr>
            <w:r w:rsidRPr="00CB5800">
              <w:rPr>
                <w:rFonts w:ascii="Times New Roman" w:hAnsi="Times New Roman"/>
                <w:sz w:val="22"/>
                <w:szCs w:val="22"/>
              </w:rPr>
              <w:t>Для защиты территории строительства от эрозионных процессов предусматривается рекультивация земель с последующим посевом многолетних трав.</w:t>
            </w:r>
          </w:p>
        </w:tc>
      </w:tr>
      <w:tr w:rsidR="00C86300" w:rsidRPr="00CB5800" w:rsidTr="00305954">
        <w:trPr>
          <w:trHeight w:val="70"/>
        </w:trPr>
        <w:tc>
          <w:tcPr>
            <w:tcW w:w="299" w:type="pct"/>
            <w:tcBorders>
              <w:top w:val="single" w:sz="4" w:space="0" w:color="auto"/>
              <w:left w:val="single" w:sz="4" w:space="0" w:color="auto"/>
              <w:bottom w:val="single" w:sz="4" w:space="0" w:color="auto"/>
              <w:right w:val="single" w:sz="4" w:space="0" w:color="auto"/>
            </w:tcBorders>
            <w:hideMark/>
          </w:tcPr>
          <w:p w:rsidR="00C86300" w:rsidRPr="00CB5800" w:rsidRDefault="00C86300" w:rsidP="00305954">
            <w:pPr>
              <w:pStyle w:val="afff5"/>
              <w:ind w:firstLine="0"/>
              <w:jc w:val="center"/>
              <w:rPr>
                <w:rFonts w:ascii="Times New Roman" w:hAnsi="Times New Roman"/>
                <w:sz w:val="22"/>
                <w:szCs w:val="22"/>
                <w:lang w:eastAsia="en-US"/>
              </w:rPr>
            </w:pPr>
            <w:r w:rsidRPr="00CB5800">
              <w:rPr>
                <w:rFonts w:ascii="Times New Roman" w:hAnsi="Times New Roman"/>
                <w:sz w:val="22"/>
                <w:szCs w:val="22"/>
              </w:rPr>
              <w:t>7</w:t>
            </w:r>
          </w:p>
        </w:tc>
        <w:tc>
          <w:tcPr>
            <w:tcW w:w="1566" w:type="pct"/>
            <w:tcBorders>
              <w:top w:val="single" w:sz="4" w:space="0" w:color="auto"/>
              <w:left w:val="single" w:sz="4" w:space="0" w:color="auto"/>
              <w:bottom w:val="single" w:sz="4" w:space="0" w:color="auto"/>
              <w:right w:val="single" w:sz="4" w:space="0" w:color="auto"/>
            </w:tcBorders>
            <w:hideMark/>
          </w:tcPr>
          <w:p w:rsidR="00C86300" w:rsidRPr="00CB5800" w:rsidRDefault="00C86300" w:rsidP="00305954">
            <w:pPr>
              <w:pStyle w:val="afff5"/>
              <w:ind w:firstLine="0"/>
              <w:rPr>
                <w:rFonts w:ascii="Times New Roman" w:hAnsi="Times New Roman"/>
                <w:sz w:val="22"/>
                <w:szCs w:val="22"/>
                <w:lang w:eastAsia="en-US"/>
              </w:rPr>
            </w:pPr>
            <w:r w:rsidRPr="00CB5800">
              <w:rPr>
                <w:rFonts w:ascii="Times New Roman" w:hAnsi="Times New Roman"/>
                <w:sz w:val="22"/>
                <w:szCs w:val="22"/>
              </w:rPr>
              <w:t>Природные пожары</w:t>
            </w:r>
          </w:p>
        </w:tc>
        <w:tc>
          <w:tcPr>
            <w:tcW w:w="3135" w:type="pct"/>
            <w:tcBorders>
              <w:top w:val="single" w:sz="4" w:space="0" w:color="auto"/>
              <w:left w:val="single" w:sz="4" w:space="0" w:color="auto"/>
              <w:bottom w:val="single" w:sz="4" w:space="0" w:color="auto"/>
              <w:right w:val="single" w:sz="4" w:space="0" w:color="auto"/>
            </w:tcBorders>
            <w:hideMark/>
          </w:tcPr>
          <w:p w:rsidR="00C86300" w:rsidRPr="00CB5800" w:rsidRDefault="00C86300" w:rsidP="00305954">
            <w:pPr>
              <w:pStyle w:val="af3"/>
              <w:ind w:firstLine="0"/>
              <w:rPr>
                <w:rFonts w:ascii="Times New Roman" w:hAnsi="Times New Roman"/>
                <w:sz w:val="22"/>
                <w:szCs w:val="22"/>
              </w:rPr>
            </w:pPr>
            <w:r w:rsidRPr="00CB5800">
              <w:rPr>
                <w:rFonts w:ascii="Times New Roman" w:hAnsi="Times New Roman"/>
                <w:sz w:val="22"/>
                <w:szCs w:val="22"/>
              </w:rPr>
              <w:t>Проектные сооружения расположены на достаточном удалении от лесных массивов, чем обеспечивается исключение возможности перекидывания возможных природных пожаров на технологические площадки.</w:t>
            </w:r>
          </w:p>
          <w:p w:rsidR="00C86300" w:rsidRPr="00CB5800" w:rsidRDefault="00C86300" w:rsidP="00305954">
            <w:pPr>
              <w:pStyle w:val="af3"/>
              <w:ind w:firstLine="0"/>
              <w:rPr>
                <w:rFonts w:ascii="Times New Roman" w:hAnsi="Times New Roman"/>
                <w:sz w:val="22"/>
                <w:szCs w:val="22"/>
              </w:rPr>
            </w:pPr>
            <w:r w:rsidRPr="00CB5800">
              <w:rPr>
                <w:rFonts w:ascii="Times New Roman" w:hAnsi="Times New Roman"/>
                <w:sz w:val="22"/>
                <w:szCs w:val="22"/>
              </w:rPr>
              <w:t>Для предотвращения распространения степных пожаров предусматривается пропахивание территории по периметру вокруг площадок проектируемых сооружений в виде полосы шириной, обеспечивающей недопущение перекидывания пламени на защищаемые объекты.</w:t>
            </w:r>
          </w:p>
        </w:tc>
      </w:tr>
      <w:tr w:rsidR="00C86300" w:rsidRPr="00CB5800" w:rsidTr="00305954">
        <w:trPr>
          <w:trHeight w:val="70"/>
        </w:trPr>
        <w:tc>
          <w:tcPr>
            <w:tcW w:w="299" w:type="pct"/>
            <w:tcBorders>
              <w:top w:val="single" w:sz="4" w:space="0" w:color="auto"/>
              <w:left w:val="single" w:sz="4" w:space="0" w:color="auto"/>
              <w:bottom w:val="single" w:sz="4" w:space="0" w:color="auto"/>
              <w:right w:val="single" w:sz="4" w:space="0" w:color="auto"/>
            </w:tcBorders>
            <w:hideMark/>
          </w:tcPr>
          <w:p w:rsidR="00C86300" w:rsidRPr="00CB5800" w:rsidRDefault="00C86300" w:rsidP="00305954">
            <w:pPr>
              <w:pStyle w:val="afff5"/>
              <w:ind w:firstLine="0"/>
              <w:jc w:val="center"/>
              <w:rPr>
                <w:rFonts w:ascii="Times New Roman" w:hAnsi="Times New Roman"/>
                <w:sz w:val="22"/>
                <w:szCs w:val="22"/>
                <w:lang w:eastAsia="en-US"/>
              </w:rPr>
            </w:pPr>
            <w:r w:rsidRPr="00CB5800">
              <w:rPr>
                <w:rFonts w:ascii="Times New Roman" w:hAnsi="Times New Roman"/>
                <w:sz w:val="22"/>
                <w:szCs w:val="22"/>
              </w:rPr>
              <w:t>8</w:t>
            </w:r>
          </w:p>
        </w:tc>
        <w:tc>
          <w:tcPr>
            <w:tcW w:w="1566" w:type="pct"/>
            <w:tcBorders>
              <w:top w:val="single" w:sz="4" w:space="0" w:color="auto"/>
              <w:left w:val="single" w:sz="4" w:space="0" w:color="auto"/>
              <w:bottom w:val="single" w:sz="4" w:space="0" w:color="auto"/>
              <w:right w:val="single" w:sz="4" w:space="0" w:color="auto"/>
            </w:tcBorders>
            <w:hideMark/>
          </w:tcPr>
          <w:p w:rsidR="00C86300" w:rsidRPr="00CB5800" w:rsidRDefault="00C86300" w:rsidP="00305954">
            <w:pPr>
              <w:pStyle w:val="afff5"/>
              <w:ind w:firstLine="0"/>
              <w:rPr>
                <w:rFonts w:ascii="Times New Roman" w:hAnsi="Times New Roman"/>
                <w:sz w:val="22"/>
                <w:szCs w:val="22"/>
                <w:lang w:eastAsia="en-US"/>
              </w:rPr>
            </w:pPr>
            <w:r w:rsidRPr="00CB5800">
              <w:rPr>
                <w:rFonts w:ascii="Times New Roman" w:hAnsi="Times New Roman"/>
                <w:sz w:val="22"/>
                <w:szCs w:val="22"/>
              </w:rPr>
              <w:t>Пучение грунта</w:t>
            </w:r>
          </w:p>
        </w:tc>
        <w:tc>
          <w:tcPr>
            <w:tcW w:w="3135" w:type="pct"/>
            <w:tcBorders>
              <w:top w:val="single" w:sz="4" w:space="0" w:color="auto"/>
              <w:left w:val="single" w:sz="4" w:space="0" w:color="auto"/>
              <w:bottom w:val="single" w:sz="4" w:space="0" w:color="auto"/>
              <w:right w:val="single" w:sz="4" w:space="0" w:color="auto"/>
            </w:tcBorders>
            <w:hideMark/>
          </w:tcPr>
          <w:p w:rsidR="00C86300" w:rsidRPr="00CB5800" w:rsidRDefault="00C86300" w:rsidP="00305954">
            <w:pPr>
              <w:pStyle w:val="af3"/>
              <w:tabs>
                <w:tab w:val="left" w:pos="9700"/>
              </w:tabs>
              <w:ind w:firstLine="0"/>
              <w:rPr>
                <w:rFonts w:ascii="Times New Roman" w:hAnsi="Times New Roman"/>
                <w:sz w:val="22"/>
                <w:szCs w:val="22"/>
              </w:rPr>
            </w:pPr>
            <w:r w:rsidRPr="00CB5800">
              <w:rPr>
                <w:rFonts w:ascii="Times New Roman" w:hAnsi="Times New Roman"/>
                <w:sz w:val="22"/>
                <w:szCs w:val="22"/>
              </w:rPr>
              <w:t xml:space="preserve">Следует строго следить за качественным и своевременным уплотнением всех подсыпок и засыпок пазух выемок с оформлением необходимой исполнительной документации (акт освидетельствования отрытых котлованов и траншей в натуре, акт на скрытые работы по обратной засыпке и </w:t>
            </w:r>
            <w:r w:rsidRPr="00CB5800">
              <w:rPr>
                <w:rFonts w:ascii="Times New Roman" w:hAnsi="Times New Roman"/>
                <w:sz w:val="22"/>
                <w:szCs w:val="22"/>
              </w:rPr>
              <w:lastRenderedPageBreak/>
              <w:t xml:space="preserve">уплотнению пазух фундаментов с обязательным взятием пробы уплотненного грунта). Для обратной засыпки, подсыпок применять </w:t>
            </w:r>
            <w:proofErr w:type="spellStart"/>
            <w:r w:rsidRPr="00CB5800">
              <w:rPr>
                <w:rFonts w:ascii="Times New Roman" w:hAnsi="Times New Roman"/>
                <w:sz w:val="22"/>
                <w:szCs w:val="22"/>
              </w:rPr>
              <w:t>непучинистый</w:t>
            </w:r>
            <w:proofErr w:type="spellEnd"/>
            <w:r w:rsidRPr="00CB5800">
              <w:rPr>
                <w:rFonts w:ascii="Times New Roman" w:hAnsi="Times New Roman"/>
                <w:sz w:val="22"/>
                <w:szCs w:val="22"/>
              </w:rPr>
              <w:t xml:space="preserve">, </w:t>
            </w:r>
            <w:proofErr w:type="spellStart"/>
            <w:r w:rsidRPr="00CB5800">
              <w:rPr>
                <w:rFonts w:ascii="Times New Roman" w:hAnsi="Times New Roman"/>
                <w:sz w:val="22"/>
                <w:szCs w:val="22"/>
              </w:rPr>
              <w:t>непросадочный</w:t>
            </w:r>
            <w:proofErr w:type="spellEnd"/>
            <w:r w:rsidRPr="00CB5800">
              <w:rPr>
                <w:rFonts w:ascii="Times New Roman" w:hAnsi="Times New Roman"/>
                <w:sz w:val="22"/>
                <w:szCs w:val="22"/>
              </w:rPr>
              <w:t xml:space="preserve">, </w:t>
            </w:r>
            <w:proofErr w:type="spellStart"/>
            <w:r w:rsidRPr="00CB5800">
              <w:rPr>
                <w:rFonts w:ascii="Times New Roman" w:hAnsi="Times New Roman"/>
                <w:sz w:val="22"/>
                <w:szCs w:val="22"/>
              </w:rPr>
              <w:t>ненабухающий</w:t>
            </w:r>
            <w:proofErr w:type="spellEnd"/>
            <w:r w:rsidRPr="00CB5800">
              <w:rPr>
                <w:rFonts w:ascii="Times New Roman" w:hAnsi="Times New Roman"/>
                <w:sz w:val="22"/>
                <w:szCs w:val="22"/>
              </w:rPr>
              <w:t xml:space="preserve"> грунт, уплотнение производить в соответствии с требованиями п. 17 СП 45.13330.2012 с коэффициентом уплотнения </w:t>
            </w:r>
            <w:proofErr w:type="spellStart"/>
            <w:r w:rsidRPr="00CB5800">
              <w:rPr>
                <w:rFonts w:ascii="Times New Roman" w:hAnsi="Times New Roman"/>
                <w:sz w:val="22"/>
                <w:szCs w:val="22"/>
              </w:rPr>
              <w:t>ky</w:t>
            </w:r>
            <w:proofErr w:type="spellEnd"/>
            <w:r w:rsidRPr="00CB5800">
              <w:rPr>
                <w:rFonts w:ascii="Times New Roman" w:hAnsi="Times New Roman"/>
                <w:sz w:val="22"/>
                <w:szCs w:val="22"/>
              </w:rPr>
              <w:t xml:space="preserve"> не менее 0,95.</w:t>
            </w:r>
          </w:p>
        </w:tc>
      </w:tr>
    </w:tbl>
    <w:p w:rsidR="008B796E" w:rsidRPr="00A277FE" w:rsidRDefault="008B796E" w:rsidP="00A277FE">
      <w:pPr>
        <w:pStyle w:val="af3"/>
        <w:spacing w:before="0"/>
        <w:jc w:val="center"/>
        <w:rPr>
          <w:rFonts w:ascii="Times New Roman" w:hAnsi="Times New Roman"/>
          <w:sz w:val="24"/>
          <w:szCs w:val="24"/>
          <w:u w:val="single"/>
        </w:rPr>
      </w:pPr>
    </w:p>
    <w:p w:rsidR="008B796E" w:rsidRPr="00A277FE" w:rsidRDefault="008B796E" w:rsidP="00A277FE">
      <w:pPr>
        <w:pStyle w:val="af3"/>
        <w:spacing w:before="0"/>
        <w:jc w:val="center"/>
        <w:rPr>
          <w:rFonts w:ascii="Times New Roman" w:hAnsi="Times New Roman"/>
          <w:sz w:val="24"/>
          <w:szCs w:val="24"/>
          <w:u w:val="single"/>
        </w:rPr>
      </w:pPr>
    </w:p>
    <w:p w:rsidR="00F9489F" w:rsidRPr="00A277FE" w:rsidRDefault="00F9489F" w:rsidP="00A277FE">
      <w:pPr>
        <w:pStyle w:val="af3"/>
        <w:spacing w:before="0"/>
        <w:jc w:val="center"/>
        <w:rPr>
          <w:rFonts w:ascii="Times New Roman" w:hAnsi="Times New Roman"/>
          <w:sz w:val="24"/>
          <w:szCs w:val="24"/>
          <w:u w:val="single"/>
        </w:rPr>
      </w:pPr>
      <w:r w:rsidRPr="00A277FE">
        <w:rPr>
          <w:rFonts w:ascii="Times New Roman" w:hAnsi="Times New Roman"/>
          <w:sz w:val="24"/>
          <w:szCs w:val="24"/>
          <w:u w:val="single"/>
        </w:rPr>
        <w:t>Мероприятия по инженерной защите зданий и сооружений от техногенных воздействий</w:t>
      </w:r>
    </w:p>
    <w:p w:rsidR="00F9489F" w:rsidRPr="00A277FE" w:rsidRDefault="00F9489F" w:rsidP="00A277FE">
      <w:pPr>
        <w:pStyle w:val="af3"/>
        <w:spacing w:before="0"/>
        <w:rPr>
          <w:rFonts w:ascii="Times New Roman" w:hAnsi="Times New Roman"/>
          <w:sz w:val="24"/>
          <w:szCs w:val="24"/>
        </w:rPr>
      </w:pPr>
      <w:proofErr w:type="gramStart"/>
      <w:r w:rsidRPr="00A277FE">
        <w:rPr>
          <w:rFonts w:ascii="Times New Roman" w:hAnsi="Times New Roman"/>
          <w:sz w:val="24"/>
          <w:szCs w:val="24"/>
        </w:rPr>
        <w:t xml:space="preserve">Проектируемый выкидные трубопроводы прокладываются </w:t>
      </w:r>
      <w:proofErr w:type="spellStart"/>
      <w:r w:rsidRPr="00A277FE">
        <w:rPr>
          <w:rFonts w:ascii="Times New Roman" w:hAnsi="Times New Roman"/>
          <w:sz w:val="24"/>
          <w:szCs w:val="24"/>
        </w:rPr>
        <w:t>подземно</w:t>
      </w:r>
      <w:proofErr w:type="spellEnd"/>
      <w:r w:rsidRPr="00A277FE">
        <w:rPr>
          <w:rFonts w:ascii="Times New Roman" w:hAnsi="Times New Roman"/>
          <w:sz w:val="24"/>
          <w:szCs w:val="24"/>
        </w:rPr>
        <w:t>, поэтому аварии на рядом расположенных потенциально опасных объектах и транспортных коммуникациях на проектируемый трубопровод влияния не окажут.</w:t>
      </w:r>
      <w:proofErr w:type="gramEnd"/>
    </w:p>
    <w:p w:rsidR="00F9489F" w:rsidRPr="00A277FE" w:rsidRDefault="00F9489F" w:rsidP="00A277FE">
      <w:pPr>
        <w:pStyle w:val="af3"/>
        <w:spacing w:before="0"/>
        <w:rPr>
          <w:rFonts w:ascii="Times New Roman" w:hAnsi="Times New Roman"/>
          <w:sz w:val="24"/>
          <w:szCs w:val="24"/>
        </w:rPr>
      </w:pPr>
      <w:proofErr w:type="gramStart"/>
      <w:r w:rsidRPr="00A277FE">
        <w:rPr>
          <w:rFonts w:ascii="Times New Roman" w:hAnsi="Times New Roman"/>
          <w:sz w:val="24"/>
          <w:szCs w:val="24"/>
        </w:rPr>
        <w:t>Ввиду того, что здание операторной в случае возникновения аварийных ситуаций на опасных проектируемых сооружениях не попадает в зоны воздействия избыточного давления, дополнительных решений по защите операторной не предусматривается.</w:t>
      </w:r>
      <w:proofErr w:type="gramEnd"/>
    </w:p>
    <w:p w:rsidR="00F9489F" w:rsidRPr="00A277FE" w:rsidRDefault="00F9489F" w:rsidP="00A277FE">
      <w:pPr>
        <w:pStyle w:val="af3"/>
        <w:spacing w:before="0"/>
        <w:rPr>
          <w:rFonts w:ascii="Times New Roman" w:hAnsi="Times New Roman"/>
          <w:sz w:val="24"/>
          <w:szCs w:val="24"/>
        </w:rPr>
      </w:pPr>
      <w:r w:rsidRPr="00A277FE">
        <w:rPr>
          <w:rFonts w:ascii="Times New Roman" w:hAnsi="Times New Roman"/>
          <w:sz w:val="24"/>
          <w:szCs w:val="24"/>
        </w:rPr>
        <w:t xml:space="preserve">Защита проектируемого объекта и персонала от </w:t>
      </w:r>
      <w:proofErr w:type="gramStart"/>
      <w:r w:rsidRPr="00A277FE">
        <w:rPr>
          <w:rFonts w:ascii="Times New Roman" w:hAnsi="Times New Roman"/>
          <w:sz w:val="24"/>
          <w:szCs w:val="24"/>
        </w:rPr>
        <w:t>ЧС техногенного характера, вызванных авариями на рядом расположенных объектах представляет</w:t>
      </w:r>
      <w:proofErr w:type="gramEnd"/>
      <w:r w:rsidRPr="00A277FE">
        <w:rPr>
          <w:rFonts w:ascii="Times New Roman" w:hAnsi="Times New Roman"/>
          <w:sz w:val="24"/>
          <w:szCs w:val="24"/>
        </w:rPr>
        <w:t xml:space="preserve"> собой комплекс мероприятий, осуществляемых в целях исключения или максимального ослабления поражения персонала проектируемых объектов, сохранения их работоспособности. Комплекс мероприятий по защите включает:</w:t>
      </w:r>
    </w:p>
    <w:p w:rsidR="00F9489F" w:rsidRPr="00A277FE" w:rsidRDefault="00F9489F" w:rsidP="00A277FE">
      <w:pPr>
        <w:pStyle w:val="a"/>
        <w:rPr>
          <w:rFonts w:ascii="Times New Roman" w:hAnsi="Times New Roman"/>
          <w:bCs/>
          <w:sz w:val="24"/>
          <w:szCs w:val="24"/>
          <w:lang w:eastAsia="ru-RU"/>
        </w:rPr>
      </w:pPr>
      <w:r w:rsidRPr="00A277FE">
        <w:rPr>
          <w:rFonts w:ascii="Times New Roman" w:hAnsi="Times New Roman"/>
          <w:bCs/>
          <w:sz w:val="24"/>
          <w:szCs w:val="24"/>
          <w:lang w:eastAsia="ru-RU"/>
        </w:rPr>
        <w:t>обучение персонала проектируемых объектов порядку и правилам поведения в условиях возникновения аварии;</w:t>
      </w:r>
    </w:p>
    <w:p w:rsidR="00F9489F" w:rsidRPr="00A277FE" w:rsidRDefault="00F9489F" w:rsidP="00A277FE">
      <w:pPr>
        <w:pStyle w:val="a"/>
        <w:rPr>
          <w:rFonts w:ascii="Times New Roman" w:hAnsi="Times New Roman"/>
          <w:bCs/>
          <w:sz w:val="24"/>
          <w:szCs w:val="24"/>
          <w:lang w:eastAsia="ru-RU"/>
        </w:rPr>
      </w:pPr>
      <w:r w:rsidRPr="00A277FE">
        <w:rPr>
          <w:rFonts w:ascii="Times New Roman" w:hAnsi="Times New Roman"/>
          <w:bCs/>
          <w:sz w:val="24"/>
          <w:szCs w:val="24"/>
          <w:lang w:eastAsia="ru-RU"/>
        </w:rPr>
        <w:t>обеспечение обслуживающего персонала средствами индивидуальной защиты (средства защиты органов дыхания, средства защиты рук, средства защиты головы). В качестве средств индивидуальной защиты органов дыхания у обслуживающего персонала имеются промышленные противогазы марки БКФ;</w:t>
      </w:r>
    </w:p>
    <w:p w:rsidR="00F9489F" w:rsidRPr="00A277FE" w:rsidRDefault="00F9489F" w:rsidP="00A277FE">
      <w:pPr>
        <w:pStyle w:val="a"/>
        <w:rPr>
          <w:rFonts w:ascii="Times New Roman" w:hAnsi="Times New Roman"/>
          <w:bCs/>
          <w:sz w:val="24"/>
          <w:szCs w:val="24"/>
          <w:lang w:eastAsia="ru-RU"/>
        </w:rPr>
      </w:pPr>
      <w:r w:rsidRPr="00A277FE">
        <w:rPr>
          <w:rFonts w:ascii="Times New Roman" w:hAnsi="Times New Roman"/>
          <w:bCs/>
          <w:sz w:val="24"/>
          <w:szCs w:val="24"/>
          <w:lang w:eastAsia="ru-RU"/>
        </w:rPr>
        <w:t>прогнозирование зон действия поражающих факторов возможных аварий;</w:t>
      </w:r>
    </w:p>
    <w:p w:rsidR="00F9489F" w:rsidRPr="00A277FE" w:rsidRDefault="00F9489F" w:rsidP="00A277FE">
      <w:pPr>
        <w:pStyle w:val="a"/>
        <w:rPr>
          <w:rFonts w:ascii="Times New Roman" w:hAnsi="Times New Roman"/>
          <w:bCs/>
          <w:sz w:val="24"/>
          <w:szCs w:val="24"/>
          <w:lang w:eastAsia="ru-RU"/>
        </w:rPr>
      </w:pPr>
      <w:r w:rsidRPr="00A277FE">
        <w:rPr>
          <w:rFonts w:ascii="Times New Roman" w:hAnsi="Times New Roman"/>
          <w:bCs/>
          <w:sz w:val="24"/>
          <w:szCs w:val="24"/>
          <w:lang w:eastAsia="ru-RU"/>
        </w:rPr>
        <w:t>предупреждение (оповещение) о ЧС техногенного характера, вызванных авариями на рядом расположенных объектах;</w:t>
      </w:r>
    </w:p>
    <w:p w:rsidR="00F9489F" w:rsidRPr="00A277FE" w:rsidRDefault="00F9489F" w:rsidP="00A277FE">
      <w:pPr>
        <w:pStyle w:val="a"/>
        <w:rPr>
          <w:rFonts w:ascii="Times New Roman" w:hAnsi="Times New Roman"/>
          <w:bCs/>
          <w:sz w:val="24"/>
          <w:szCs w:val="24"/>
          <w:lang w:eastAsia="ru-RU"/>
        </w:rPr>
      </w:pPr>
      <w:r w:rsidRPr="00A277FE">
        <w:rPr>
          <w:rFonts w:ascii="Times New Roman" w:hAnsi="Times New Roman"/>
          <w:bCs/>
          <w:sz w:val="24"/>
          <w:szCs w:val="24"/>
          <w:lang w:eastAsia="ru-RU"/>
        </w:rPr>
        <w:t>временную эвакуацию обслуживающего персонала проектируемых объектов из опасных районов;</w:t>
      </w:r>
    </w:p>
    <w:p w:rsidR="00F9489F" w:rsidRPr="00A277FE" w:rsidRDefault="00F9489F" w:rsidP="00A277FE">
      <w:pPr>
        <w:pStyle w:val="a"/>
        <w:rPr>
          <w:rFonts w:ascii="Times New Roman" w:hAnsi="Times New Roman"/>
          <w:bCs/>
          <w:sz w:val="24"/>
          <w:szCs w:val="24"/>
          <w:lang w:eastAsia="ru-RU"/>
        </w:rPr>
      </w:pPr>
      <w:r w:rsidRPr="00A277FE">
        <w:rPr>
          <w:rFonts w:ascii="Times New Roman" w:hAnsi="Times New Roman"/>
          <w:bCs/>
          <w:sz w:val="24"/>
          <w:szCs w:val="24"/>
          <w:lang w:eastAsia="ru-RU"/>
        </w:rPr>
        <w:t>оказание медицинской помощи пострадавшим.</w:t>
      </w:r>
    </w:p>
    <w:p w:rsidR="00312B52" w:rsidRPr="0032067D" w:rsidRDefault="00312B52" w:rsidP="0032067D">
      <w:pPr>
        <w:ind w:firstLine="720"/>
        <w:jc w:val="both"/>
        <w:rPr>
          <w:bCs/>
        </w:rPr>
      </w:pPr>
    </w:p>
    <w:p w:rsidR="00312B52" w:rsidRPr="0032067D" w:rsidRDefault="00312B52" w:rsidP="0032067D">
      <w:pPr>
        <w:numPr>
          <w:ilvl w:val="0"/>
          <w:numId w:val="19"/>
        </w:numPr>
        <w:suppressAutoHyphens w:val="0"/>
        <w:autoSpaceDE w:val="0"/>
        <w:autoSpaceDN w:val="0"/>
        <w:adjustRightInd w:val="0"/>
        <w:jc w:val="center"/>
        <w:rPr>
          <w:b/>
          <w:bCs/>
          <w:lang w:eastAsia="ru-RU"/>
        </w:rPr>
      </w:pPr>
      <w:r w:rsidRPr="0032067D">
        <w:rPr>
          <w:b/>
          <w:bCs/>
          <w:lang w:eastAsia="ru-RU"/>
        </w:rPr>
        <w:t xml:space="preserve">Информация </w:t>
      </w:r>
      <w:proofErr w:type="gramStart"/>
      <w:r w:rsidRPr="0032067D">
        <w:rPr>
          <w:b/>
          <w:bCs/>
          <w:lang w:eastAsia="ru-RU"/>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32067D">
        <w:rPr>
          <w:b/>
          <w:bCs/>
          <w:lang w:eastAsia="ru-RU"/>
        </w:rPr>
        <w:t xml:space="preserve"> линейных объектов</w:t>
      </w:r>
    </w:p>
    <w:p w:rsidR="00312B52" w:rsidRPr="0032067D" w:rsidRDefault="00312B52" w:rsidP="0032067D">
      <w:pPr>
        <w:pStyle w:val="af3"/>
        <w:spacing w:before="0"/>
        <w:rPr>
          <w:rFonts w:ascii="Times New Roman" w:hAnsi="Times New Roman"/>
          <w:sz w:val="24"/>
          <w:szCs w:val="24"/>
        </w:rPr>
      </w:pPr>
    </w:p>
    <w:p w:rsidR="00A84410" w:rsidRPr="0032067D" w:rsidRDefault="00A84410" w:rsidP="0032067D">
      <w:pPr>
        <w:pStyle w:val="a"/>
        <w:numPr>
          <w:ilvl w:val="0"/>
          <w:numId w:val="0"/>
        </w:numPr>
        <w:ind w:firstLine="709"/>
        <w:rPr>
          <w:rFonts w:ascii="Times New Roman" w:hAnsi="Times New Roman"/>
          <w:bCs/>
          <w:sz w:val="24"/>
          <w:szCs w:val="24"/>
          <w:lang w:eastAsia="ru-RU"/>
        </w:rPr>
      </w:pPr>
      <w:proofErr w:type="gramStart"/>
      <w:r w:rsidRPr="0032067D">
        <w:rPr>
          <w:rFonts w:ascii="Times New Roman" w:hAnsi="Times New Roman"/>
          <w:bCs/>
          <w:sz w:val="24"/>
          <w:szCs w:val="24"/>
          <w:lang w:eastAsia="ru-RU"/>
        </w:rPr>
        <w:t>Разработка мероприятий по сохранению объектов культурного наследия не предусмотрена, так как объекты культурного наследия либо объекты, обладающи</w:t>
      </w:r>
      <w:r w:rsidR="00057A2D" w:rsidRPr="0032067D">
        <w:rPr>
          <w:rFonts w:ascii="Times New Roman" w:hAnsi="Times New Roman"/>
          <w:bCs/>
          <w:sz w:val="24"/>
          <w:szCs w:val="24"/>
          <w:lang w:eastAsia="ru-RU"/>
        </w:rPr>
        <w:t>е</w:t>
      </w:r>
      <w:r w:rsidRPr="0032067D">
        <w:rPr>
          <w:rFonts w:ascii="Times New Roman" w:hAnsi="Times New Roman"/>
          <w:bCs/>
          <w:sz w:val="24"/>
          <w:szCs w:val="24"/>
          <w:lang w:eastAsia="ru-RU"/>
        </w:rPr>
        <w:t xml:space="preserve"> признаками объектов историко-культурного наследия на земельном участке, предназначенном под объект: </w:t>
      </w:r>
      <w:r w:rsidR="00F83EF0" w:rsidRPr="00D206DB">
        <w:rPr>
          <w:rFonts w:ascii="Times New Roman" w:hAnsi="Times New Roman"/>
          <w:bCs/>
          <w:sz w:val="24"/>
          <w:szCs w:val="24"/>
        </w:rPr>
        <w:t>4985П «Сбор нефти и газа со скважин №№ 624, 625, 627 Боровского месторождения», на территории сельского поселения Сергиевск муниципального района Сергиевский Самарской области</w:t>
      </w:r>
      <w:r w:rsidRPr="0032067D">
        <w:rPr>
          <w:rFonts w:ascii="Times New Roman" w:hAnsi="Times New Roman"/>
          <w:bCs/>
          <w:sz w:val="24"/>
          <w:szCs w:val="24"/>
          <w:lang w:eastAsia="ru-RU"/>
        </w:rPr>
        <w:t xml:space="preserve"> отсутствуют, и возможно проведение землеустроительных, земляных, строительных, мелиоративных, хозяйственных и иных</w:t>
      </w:r>
      <w:proofErr w:type="gramEnd"/>
      <w:r w:rsidRPr="0032067D">
        <w:rPr>
          <w:rFonts w:ascii="Times New Roman" w:hAnsi="Times New Roman"/>
          <w:bCs/>
          <w:sz w:val="24"/>
          <w:szCs w:val="24"/>
          <w:lang w:eastAsia="ru-RU"/>
        </w:rPr>
        <w:t xml:space="preserve"> работ на вышеназванном земельном участке.</w:t>
      </w:r>
    </w:p>
    <w:p w:rsidR="00312B52" w:rsidRPr="0032067D" w:rsidRDefault="00312B52" w:rsidP="0032067D">
      <w:pPr>
        <w:ind w:firstLine="720"/>
        <w:jc w:val="both"/>
        <w:rPr>
          <w:bCs/>
        </w:rPr>
      </w:pPr>
    </w:p>
    <w:p w:rsidR="002651D9" w:rsidRPr="0032067D" w:rsidRDefault="002651D9" w:rsidP="0032067D">
      <w:pPr>
        <w:pStyle w:val="af3"/>
        <w:spacing w:before="0"/>
        <w:ind w:firstLine="709"/>
        <w:jc w:val="center"/>
        <w:rPr>
          <w:rFonts w:ascii="Times New Roman" w:hAnsi="Times New Roman"/>
          <w:b/>
          <w:sz w:val="24"/>
          <w:szCs w:val="24"/>
        </w:rPr>
      </w:pPr>
    </w:p>
    <w:p w:rsidR="000256E8" w:rsidRPr="0032067D" w:rsidRDefault="002651D9" w:rsidP="0032067D">
      <w:pPr>
        <w:pStyle w:val="af3"/>
        <w:spacing w:before="0"/>
        <w:ind w:firstLine="709"/>
        <w:jc w:val="center"/>
        <w:rPr>
          <w:rFonts w:ascii="Times New Roman" w:hAnsi="Times New Roman"/>
          <w:b/>
          <w:sz w:val="24"/>
          <w:szCs w:val="24"/>
        </w:rPr>
      </w:pPr>
      <w:r w:rsidRPr="0032067D">
        <w:rPr>
          <w:rFonts w:ascii="Times New Roman" w:hAnsi="Times New Roman"/>
          <w:b/>
          <w:sz w:val="24"/>
          <w:szCs w:val="24"/>
        </w:rPr>
        <w:lastRenderedPageBreak/>
        <w:t>9</w:t>
      </w:r>
      <w:r w:rsidR="000256E8" w:rsidRPr="0032067D">
        <w:rPr>
          <w:rFonts w:ascii="Times New Roman" w:hAnsi="Times New Roman"/>
          <w:b/>
          <w:sz w:val="24"/>
          <w:szCs w:val="24"/>
        </w:rPr>
        <w:t>. Мероприятия по охране окружающей среды</w:t>
      </w:r>
    </w:p>
    <w:p w:rsidR="00B42F11" w:rsidRPr="0032067D" w:rsidRDefault="00B42F11" w:rsidP="0032067D">
      <w:pPr>
        <w:pStyle w:val="af3"/>
        <w:spacing w:before="0"/>
        <w:ind w:firstLine="709"/>
        <w:jc w:val="center"/>
        <w:rPr>
          <w:rFonts w:ascii="Times New Roman" w:hAnsi="Times New Roman"/>
          <w:b/>
          <w:sz w:val="24"/>
          <w:szCs w:val="24"/>
        </w:rPr>
      </w:pPr>
    </w:p>
    <w:p w:rsidR="001173C2" w:rsidRPr="0032067D" w:rsidRDefault="001173C2" w:rsidP="0032067D">
      <w:pPr>
        <w:pStyle w:val="af3"/>
        <w:spacing w:before="0"/>
        <w:ind w:firstLine="709"/>
        <w:rPr>
          <w:rFonts w:ascii="Times New Roman" w:hAnsi="Times New Roman"/>
          <w:sz w:val="24"/>
          <w:szCs w:val="24"/>
        </w:rPr>
      </w:pPr>
      <w:r w:rsidRPr="0032067D">
        <w:rPr>
          <w:rFonts w:ascii="Times New Roman" w:hAnsi="Times New Roman"/>
          <w:sz w:val="24"/>
          <w:szCs w:val="24"/>
        </w:rPr>
        <w:t>При производстве строительно-монтажных работ необходимо выполнять все требования Федерального закона от 10.01.2002 ФЗ № 7</w:t>
      </w:r>
      <w:r w:rsidR="0000169E" w:rsidRPr="0032067D">
        <w:rPr>
          <w:rFonts w:ascii="Times New Roman" w:hAnsi="Times New Roman"/>
          <w:sz w:val="24"/>
          <w:szCs w:val="24"/>
        </w:rPr>
        <w:t>-ФЗ (ред. от 29.07.2017) «Об охране окружающей среды»</w:t>
      </w:r>
      <w:r w:rsidRPr="0032067D">
        <w:rPr>
          <w:rFonts w:ascii="Times New Roman" w:hAnsi="Times New Roman"/>
          <w:sz w:val="24"/>
          <w:szCs w:val="24"/>
        </w:rPr>
        <w:t>. Для уменьшения воздействия на окружающую природную среду все строительно-монтажные работы производить только в пределах полосы отвода земли.</w:t>
      </w:r>
    </w:p>
    <w:p w:rsidR="001173C2" w:rsidRPr="0032067D" w:rsidRDefault="001173C2" w:rsidP="0032067D">
      <w:pPr>
        <w:pStyle w:val="af3"/>
        <w:spacing w:before="0"/>
        <w:ind w:firstLine="709"/>
        <w:rPr>
          <w:rFonts w:ascii="Times New Roman" w:hAnsi="Times New Roman"/>
          <w:sz w:val="24"/>
          <w:szCs w:val="24"/>
        </w:rPr>
      </w:pPr>
      <w:r w:rsidRPr="0032067D">
        <w:rPr>
          <w:rFonts w:ascii="Times New Roman" w:hAnsi="Times New Roman"/>
          <w:sz w:val="24"/>
          <w:szCs w:val="24"/>
        </w:rPr>
        <w:t>Отвод земли оформить с землепользователем и землевладельцем в соответствии с требованиями Законодательства.</w:t>
      </w:r>
    </w:p>
    <w:p w:rsidR="001173C2" w:rsidRPr="0032067D" w:rsidRDefault="001173C2" w:rsidP="0032067D">
      <w:pPr>
        <w:pStyle w:val="af3"/>
        <w:spacing w:before="0"/>
        <w:ind w:firstLine="709"/>
        <w:rPr>
          <w:rFonts w:ascii="Times New Roman" w:hAnsi="Times New Roman"/>
          <w:sz w:val="24"/>
          <w:szCs w:val="24"/>
        </w:rPr>
      </w:pPr>
      <w:r w:rsidRPr="0032067D">
        <w:rPr>
          <w:rFonts w:ascii="Times New Roman" w:hAnsi="Times New Roman"/>
          <w:sz w:val="24"/>
          <w:szCs w:val="24"/>
        </w:rPr>
        <w:t>Назначить приказом ответственного за соблюдением требований природоохранного законодательства.</w:t>
      </w:r>
    </w:p>
    <w:p w:rsidR="001173C2" w:rsidRPr="0032067D" w:rsidRDefault="001173C2" w:rsidP="0032067D">
      <w:pPr>
        <w:pStyle w:val="af3"/>
        <w:spacing w:before="0"/>
        <w:ind w:firstLine="709"/>
        <w:rPr>
          <w:rFonts w:ascii="Times New Roman" w:hAnsi="Times New Roman"/>
          <w:sz w:val="24"/>
          <w:szCs w:val="24"/>
        </w:rPr>
      </w:pPr>
      <w:r w:rsidRPr="0032067D">
        <w:rPr>
          <w:rFonts w:ascii="Times New Roman" w:hAnsi="Times New Roman"/>
          <w:sz w:val="24"/>
          <w:szCs w:val="24"/>
        </w:rPr>
        <w:t>Оборудовать места производства работ табличкой с указанием ответственного лица за экологическую безопасность.</w:t>
      </w:r>
    </w:p>
    <w:p w:rsidR="001173C2" w:rsidRPr="0032067D" w:rsidRDefault="001173C2" w:rsidP="0032067D">
      <w:pPr>
        <w:pStyle w:val="af3"/>
        <w:spacing w:before="0"/>
        <w:ind w:firstLine="709"/>
        <w:rPr>
          <w:rFonts w:ascii="Times New Roman" w:hAnsi="Times New Roman"/>
          <w:sz w:val="24"/>
          <w:szCs w:val="24"/>
        </w:rPr>
      </w:pPr>
      <w:r w:rsidRPr="0032067D">
        <w:rPr>
          <w:rFonts w:ascii="Times New Roman" w:hAnsi="Times New Roman"/>
          <w:sz w:val="24"/>
          <w:szCs w:val="24"/>
        </w:rPr>
        <w:t>В период строительства в проекте предусмотрен ряд организационно-технических мероприятий, включающих три основных раздела:</w:t>
      </w:r>
    </w:p>
    <w:p w:rsidR="001173C2" w:rsidRPr="0032067D" w:rsidRDefault="001173C2" w:rsidP="0032067D">
      <w:pPr>
        <w:pStyle w:val="af3"/>
        <w:numPr>
          <w:ilvl w:val="0"/>
          <w:numId w:val="26"/>
        </w:numPr>
        <w:spacing w:before="0"/>
        <w:rPr>
          <w:rFonts w:ascii="Times New Roman" w:hAnsi="Times New Roman"/>
          <w:sz w:val="24"/>
          <w:szCs w:val="24"/>
        </w:rPr>
      </w:pPr>
      <w:r w:rsidRPr="0032067D">
        <w:rPr>
          <w:rFonts w:ascii="Times New Roman" w:hAnsi="Times New Roman"/>
          <w:sz w:val="24"/>
          <w:szCs w:val="24"/>
        </w:rPr>
        <w:t>охрана почвенно-растительного слоя и животного мира;</w:t>
      </w:r>
    </w:p>
    <w:p w:rsidR="001173C2" w:rsidRPr="0032067D" w:rsidRDefault="001173C2" w:rsidP="0032067D">
      <w:pPr>
        <w:pStyle w:val="af3"/>
        <w:numPr>
          <w:ilvl w:val="0"/>
          <w:numId w:val="26"/>
        </w:numPr>
        <w:spacing w:before="0"/>
        <w:rPr>
          <w:rFonts w:ascii="Times New Roman" w:hAnsi="Times New Roman"/>
          <w:sz w:val="24"/>
          <w:szCs w:val="24"/>
        </w:rPr>
      </w:pPr>
      <w:r w:rsidRPr="0032067D">
        <w:rPr>
          <w:rFonts w:ascii="Times New Roman" w:hAnsi="Times New Roman"/>
          <w:sz w:val="24"/>
          <w:szCs w:val="24"/>
        </w:rPr>
        <w:t>охрана водоемов от загрязнения сточными водами и мусором;</w:t>
      </w:r>
    </w:p>
    <w:p w:rsidR="001173C2" w:rsidRPr="0032067D" w:rsidRDefault="001173C2" w:rsidP="0032067D">
      <w:pPr>
        <w:pStyle w:val="af3"/>
        <w:numPr>
          <w:ilvl w:val="0"/>
          <w:numId w:val="26"/>
        </w:numPr>
        <w:spacing w:before="0"/>
        <w:rPr>
          <w:rFonts w:ascii="Times New Roman" w:hAnsi="Times New Roman"/>
          <w:sz w:val="24"/>
          <w:szCs w:val="24"/>
        </w:rPr>
      </w:pPr>
      <w:r w:rsidRPr="0032067D">
        <w:rPr>
          <w:rFonts w:ascii="Times New Roman" w:hAnsi="Times New Roman"/>
          <w:sz w:val="24"/>
          <w:szCs w:val="24"/>
        </w:rPr>
        <w:t>охрана атмосферного воздуха от загрязнения.</w:t>
      </w:r>
    </w:p>
    <w:p w:rsidR="001173C2" w:rsidRPr="0032067D" w:rsidRDefault="001173C2" w:rsidP="0032067D">
      <w:pPr>
        <w:pStyle w:val="af3"/>
        <w:spacing w:before="0"/>
        <w:ind w:firstLine="709"/>
        <w:rPr>
          <w:rFonts w:ascii="Times New Roman" w:hAnsi="Times New Roman"/>
          <w:sz w:val="24"/>
          <w:szCs w:val="24"/>
        </w:rPr>
      </w:pPr>
    </w:p>
    <w:p w:rsidR="004D4165" w:rsidRPr="0032067D" w:rsidRDefault="004D4165" w:rsidP="0032067D">
      <w:pPr>
        <w:pStyle w:val="af3"/>
        <w:tabs>
          <w:tab w:val="left" w:pos="1125"/>
        </w:tabs>
        <w:spacing w:before="0"/>
        <w:ind w:firstLine="709"/>
        <w:rPr>
          <w:rFonts w:ascii="Times New Roman" w:hAnsi="Times New Roman"/>
          <w:b/>
          <w:sz w:val="24"/>
          <w:szCs w:val="24"/>
          <w:u w:val="single"/>
        </w:rPr>
      </w:pPr>
      <w:bookmarkStart w:id="5" w:name="_Toc228604757"/>
      <w:bookmarkStart w:id="6" w:name="_Toc229384285"/>
      <w:bookmarkStart w:id="7" w:name="_Toc230070704"/>
      <w:bookmarkStart w:id="8" w:name="_Toc231634991"/>
      <w:bookmarkStart w:id="9" w:name="_Toc232219733"/>
      <w:bookmarkStart w:id="10" w:name="_Toc232475125"/>
      <w:bookmarkStart w:id="11" w:name="_Toc305144949"/>
      <w:bookmarkStart w:id="12" w:name="_Toc337131315"/>
      <w:bookmarkStart w:id="13" w:name="_Toc337474975"/>
      <w:bookmarkStart w:id="14" w:name="_Toc338231899"/>
      <w:bookmarkStart w:id="15" w:name="_Toc385839271"/>
      <w:bookmarkStart w:id="16" w:name="_Toc413219607"/>
      <w:bookmarkStart w:id="17" w:name="_Toc415556063"/>
      <w:bookmarkStart w:id="18" w:name="_Toc434310392"/>
      <w:bookmarkStart w:id="19" w:name="_Toc454455999"/>
      <w:bookmarkStart w:id="20" w:name="_Toc456341810"/>
      <w:bookmarkStart w:id="21" w:name="_Toc457201266"/>
      <w:bookmarkStart w:id="22" w:name="_Toc457378248"/>
      <w:bookmarkStart w:id="23" w:name="_Toc459289929"/>
      <w:bookmarkStart w:id="24" w:name="_Toc459723688"/>
      <w:bookmarkStart w:id="25" w:name="_Toc459727566"/>
      <w:bookmarkStart w:id="26" w:name="_Toc460309927"/>
      <w:bookmarkStart w:id="27" w:name="_Toc462817087"/>
      <w:bookmarkStart w:id="28" w:name="_Toc466445692"/>
      <w:bookmarkStart w:id="29" w:name="_Toc466548833"/>
      <w:bookmarkStart w:id="30" w:name="_Toc491788224"/>
      <w:r w:rsidRPr="0032067D">
        <w:rPr>
          <w:rFonts w:ascii="Times New Roman" w:hAnsi="Times New Roman"/>
          <w:b/>
          <w:sz w:val="24"/>
          <w:szCs w:val="24"/>
          <w:u w:val="single"/>
        </w:rPr>
        <w:t>Мероприятия по охране атмосферного воздуха</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rsidR="00057A2D" w:rsidRPr="0032067D" w:rsidRDefault="00057A2D" w:rsidP="0032067D">
      <w:pPr>
        <w:pStyle w:val="a9"/>
        <w:rPr>
          <w:color w:val="000000"/>
        </w:rPr>
      </w:pPr>
      <w:r w:rsidRPr="0032067D">
        <w:rPr>
          <w:rStyle w:val="af4"/>
          <w:rFonts w:ascii="Times New Roman" w:hAnsi="Times New Roman"/>
          <w:color w:val="000000"/>
        </w:rPr>
        <w:t xml:space="preserve">Принятые в </w:t>
      </w:r>
      <w:r w:rsidRPr="0032067D">
        <w:rPr>
          <w:color w:val="000000"/>
        </w:rPr>
        <w:t xml:space="preserve">проектной документации </w:t>
      </w:r>
      <w:r w:rsidRPr="0032067D">
        <w:rPr>
          <w:rStyle w:val="af4"/>
          <w:rFonts w:ascii="Times New Roman" w:hAnsi="Times New Roman"/>
          <w:color w:val="000000"/>
        </w:rPr>
        <w:t>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 С целью максимального сокращения выбросов загрязняющих веществ, которые неизбежны при эксплуатации нефтепромыслового</w:t>
      </w:r>
      <w:r w:rsidRPr="0032067D">
        <w:rPr>
          <w:color w:val="000000"/>
        </w:rPr>
        <w:t xml:space="preserve"> оборудования, в проектной документации предусмотрены следующие мероприятия:</w:t>
      </w:r>
    </w:p>
    <w:p w:rsidR="00057A2D" w:rsidRPr="0032067D" w:rsidRDefault="00057A2D" w:rsidP="0032067D">
      <w:pPr>
        <w:pStyle w:val="a"/>
        <w:rPr>
          <w:rFonts w:ascii="Times New Roman" w:hAnsi="Times New Roman"/>
          <w:color w:val="000000"/>
          <w:sz w:val="24"/>
          <w:szCs w:val="24"/>
        </w:rPr>
      </w:pPr>
      <w:r w:rsidRPr="0032067D">
        <w:rPr>
          <w:rFonts w:ascii="Times New Roman" w:hAnsi="Times New Roman"/>
          <w:color w:val="000000"/>
          <w:sz w:val="24"/>
          <w:szCs w:val="24"/>
        </w:rPr>
        <w:t>принято стандартное или стойкое к сульфидно-коррозионному растрескиванию (СКР) материальное исполнение трубопровода;</w:t>
      </w:r>
    </w:p>
    <w:p w:rsidR="00057A2D" w:rsidRPr="0032067D" w:rsidRDefault="00057A2D" w:rsidP="0032067D">
      <w:pPr>
        <w:pStyle w:val="a"/>
        <w:rPr>
          <w:rFonts w:ascii="Times New Roman" w:hAnsi="Times New Roman"/>
          <w:color w:val="000000"/>
          <w:sz w:val="24"/>
          <w:szCs w:val="24"/>
        </w:rPr>
      </w:pPr>
      <w:r w:rsidRPr="0032067D">
        <w:rPr>
          <w:rFonts w:ascii="Times New Roman" w:hAnsi="Times New Roman"/>
          <w:color w:val="000000"/>
          <w:sz w:val="24"/>
          <w:szCs w:val="24"/>
        </w:rPr>
        <w:t>применение защиты трубопровода и оборудования от почвенной коррозии изоляцией усиленного типа;</w:t>
      </w:r>
    </w:p>
    <w:p w:rsidR="00057A2D" w:rsidRPr="0032067D" w:rsidRDefault="00057A2D" w:rsidP="0032067D">
      <w:pPr>
        <w:pStyle w:val="a"/>
        <w:rPr>
          <w:rFonts w:ascii="Times New Roman" w:hAnsi="Times New Roman"/>
          <w:color w:val="000000"/>
          <w:sz w:val="24"/>
          <w:szCs w:val="24"/>
        </w:rPr>
      </w:pPr>
      <w:r w:rsidRPr="0032067D">
        <w:rPr>
          <w:rFonts w:ascii="Times New Roman" w:hAnsi="Times New Roman"/>
          <w:color w:val="000000"/>
          <w:sz w:val="24"/>
          <w:szCs w:val="24"/>
        </w:rPr>
        <w:t>применение труб и деталей трубопровода с увеличенной толщиной стенки трубы выше расчетной;</w:t>
      </w:r>
    </w:p>
    <w:p w:rsidR="00057A2D" w:rsidRPr="0032067D" w:rsidRDefault="00057A2D" w:rsidP="0032067D">
      <w:pPr>
        <w:pStyle w:val="a"/>
        <w:rPr>
          <w:rFonts w:ascii="Times New Roman" w:hAnsi="Times New Roman"/>
          <w:color w:val="000000"/>
          <w:sz w:val="24"/>
          <w:szCs w:val="24"/>
        </w:rPr>
      </w:pPr>
      <w:r w:rsidRPr="0032067D">
        <w:rPr>
          <w:rFonts w:ascii="Times New Roman" w:hAnsi="Times New Roman"/>
          <w:color w:val="000000"/>
          <w:sz w:val="24"/>
          <w:szCs w:val="24"/>
        </w:rPr>
        <w:t>защита от атмосферной коррозии наружной поверхности надземных участков трубопровода и арматуры лакокрасочными материалами;</w:t>
      </w:r>
    </w:p>
    <w:p w:rsidR="00057A2D" w:rsidRPr="0032067D" w:rsidRDefault="00057A2D" w:rsidP="0032067D">
      <w:pPr>
        <w:pStyle w:val="a"/>
        <w:rPr>
          <w:rFonts w:ascii="Times New Roman" w:hAnsi="Times New Roman"/>
          <w:color w:val="000000"/>
          <w:sz w:val="24"/>
          <w:szCs w:val="24"/>
        </w:rPr>
      </w:pPr>
      <w:r w:rsidRPr="0032067D">
        <w:rPr>
          <w:rFonts w:ascii="Times New Roman" w:hAnsi="Times New Roman"/>
          <w:color w:val="000000"/>
          <w:sz w:val="24"/>
          <w:szCs w:val="24"/>
        </w:rPr>
        <w:t>использование минимально необходимого количества фланцевых соединений. Все трубопроводы выполнены на сварке, предусмотрен 100 % контроль сварных соединений неразрушающими методами контроля;</w:t>
      </w:r>
    </w:p>
    <w:p w:rsidR="00057A2D" w:rsidRPr="0032067D" w:rsidRDefault="00057A2D" w:rsidP="0032067D">
      <w:pPr>
        <w:pStyle w:val="a"/>
        <w:rPr>
          <w:rFonts w:ascii="Times New Roman" w:hAnsi="Times New Roman"/>
          <w:color w:val="000000"/>
          <w:sz w:val="24"/>
          <w:szCs w:val="24"/>
        </w:rPr>
      </w:pPr>
      <w:r w:rsidRPr="0032067D">
        <w:rPr>
          <w:rFonts w:ascii="Times New Roman" w:hAnsi="Times New Roman"/>
          <w:color w:val="000000"/>
          <w:sz w:val="24"/>
          <w:szCs w:val="24"/>
        </w:rPr>
        <w:t>автоматическое отключение электродвигателя погружных насосов при отклонениях давления в выкидном трубопроводе выше и ниже установленных пределов;</w:t>
      </w:r>
    </w:p>
    <w:p w:rsidR="00057A2D" w:rsidRPr="0032067D" w:rsidRDefault="00057A2D" w:rsidP="0032067D">
      <w:pPr>
        <w:pStyle w:val="a"/>
        <w:rPr>
          <w:rFonts w:ascii="Times New Roman" w:hAnsi="Times New Roman"/>
          <w:color w:val="000000"/>
          <w:sz w:val="24"/>
          <w:szCs w:val="24"/>
        </w:rPr>
      </w:pPr>
      <w:r w:rsidRPr="0032067D">
        <w:rPr>
          <w:rFonts w:ascii="Times New Roman" w:hAnsi="Times New Roman"/>
          <w:color w:val="000000"/>
          <w:sz w:val="24"/>
          <w:szCs w:val="24"/>
        </w:rPr>
        <w:t>контроль давления в трубопроводе;</w:t>
      </w:r>
    </w:p>
    <w:p w:rsidR="00057A2D" w:rsidRPr="0032067D" w:rsidRDefault="00057A2D" w:rsidP="0032067D">
      <w:pPr>
        <w:pStyle w:val="a"/>
        <w:rPr>
          <w:rFonts w:ascii="Times New Roman" w:hAnsi="Times New Roman"/>
          <w:color w:val="000000"/>
          <w:sz w:val="24"/>
          <w:szCs w:val="24"/>
        </w:rPr>
      </w:pPr>
      <w:r w:rsidRPr="0032067D">
        <w:rPr>
          <w:rFonts w:ascii="Times New Roman" w:hAnsi="Times New Roman"/>
          <w:color w:val="000000"/>
          <w:sz w:val="24"/>
          <w:szCs w:val="24"/>
        </w:rPr>
        <w:t>автоматическое закрытие задвижек при понижении давления нефти в нефтепроводе;</w:t>
      </w:r>
    </w:p>
    <w:p w:rsidR="00057A2D" w:rsidRPr="0032067D" w:rsidRDefault="00057A2D" w:rsidP="0032067D">
      <w:pPr>
        <w:pStyle w:val="a"/>
        <w:rPr>
          <w:rFonts w:ascii="Times New Roman" w:hAnsi="Times New Roman"/>
          <w:color w:val="000000"/>
          <w:sz w:val="24"/>
          <w:szCs w:val="24"/>
        </w:rPr>
      </w:pPr>
      <w:r w:rsidRPr="0032067D">
        <w:rPr>
          <w:rFonts w:ascii="Times New Roman" w:hAnsi="Times New Roman"/>
          <w:color w:val="000000"/>
          <w:sz w:val="24"/>
          <w:szCs w:val="24"/>
        </w:rPr>
        <w:t>аварийную сигнализацию заклинивания задвижек;</w:t>
      </w:r>
    </w:p>
    <w:p w:rsidR="00057A2D" w:rsidRPr="0032067D" w:rsidRDefault="00057A2D" w:rsidP="0032067D">
      <w:pPr>
        <w:pStyle w:val="a"/>
        <w:rPr>
          <w:rFonts w:ascii="Times New Roman" w:hAnsi="Times New Roman"/>
          <w:color w:val="000000"/>
          <w:sz w:val="24"/>
          <w:szCs w:val="24"/>
        </w:rPr>
      </w:pPr>
      <w:r w:rsidRPr="0032067D">
        <w:rPr>
          <w:rFonts w:ascii="Times New Roman" w:hAnsi="Times New Roman"/>
          <w:color w:val="000000"/>
          <w:sz w:val="24"/>
          <w:szCs w:val="24"/>
        </w:rPr>
        <w:t>контроль уровня нефти в подземных дренажных емкостях.</w:t>
      </w:r>
    </w:p>
    <w:p w:rsidR="00057A2D" w:rsidRPr="0032067D" w:rsidRDefault="00057A2D" w:rsidP="0032067D">
      <w:pPr>
        <w:pStyle w:val="a9"/>
        <w:rPr>
          <w:color w:val="000000"/>
        </w:rPr>
      </w:pPr>
      <w:r w:rsidRPr="0032067D">
        <w:rPr>
          <w:color w:val="000000"/>
        </w:rPr>
        <w:t xml:space="preserve">В соответствии с «Рекомендациями по основным вопросам </w:t>
      </w:r>
      <w:proofErr w:type="spellStart"/>
      <w:r w:rsidRPr="0032067D">
        <w:rPr>
          <w:color w:val="000000"/>
        </w:rPr>
        <w:t>воздухоохранной</w:t>
      </w:r>
      <w:proofErr w:type="spellEnd"/>
      <w:r w:rsidRPr="0032067D">
        <w:rPr>
          <w:color w:val="000000"/>
        </w:rPr>
        <w:t xml:space="preserve"> деятельности» мероприятия по регулированию выбросов не разработаны, так как выбросы загрязняющих веществ от проектируемого объекта создают на границе ближайшей жилой застройки приземные концентрации менее 0,05 </w:t>
      </w:r>
      <w:proofErr w:type="spellStart"/>
      <w:r w:rsidRPr="0032067D">
        <w:rPr>
          <w:color w:val="000000"/>
        </w:rPr>
        <w:t>ПДК</w:t>
      </w:r>
      <w:r w:rsidRPr="0032067D">
        <w:rPr>
          <w:color w:val="000000"/>
          <w:vertAlign w:val="subscript"/>
        </w:rPr>
        <w:t>м.р</w:t>
      </w:r>
      <w:proofErr w:type="spellEnd"/>
      <w:r w:rsidRPr="0032067D">
        <w:rPr>
          <w:color w:val="000000"/>
          <w:vertAlign w:val="subscript"/>
        </w:rPr>
        <w:t>.</w:t>
      </w:r>
    </w:p>
    <w:p w:rsidR="004D4165" w:rsidRPr="0032067D" w:rsidRDefault="004D4165" w:rsidP="0032067D">
      <w:pPr>
        <w:pStyle w:val="a"/>
        <w:numPr>
          <w:ilvl w:val="0"/>
          <w:numId w:val="0"/>
        </w:numPr>
        <w:ind w:firstLine="720"/>
        <w:rPr>
          <w:rFonts w:ascii="Times New Roman" w:hAnsi="Times New Roman"/>
          <w:bCs/>
          <w:sz w:val="24"/>
          <w:szCs w:val="24"/>
          <w:lang w:eastAsia="ru-RU"/>
        </w:rPr>
      </w:pPr>
    </w:p>
    <w:p w:rsidR="002F1724" w:rsidRDefault="002F1724" w:rsidP="0032067D">
      <w:pPr>
        <w:pStyle w:val="af3"/>
        <w:tabs>
          <w:tab w:val="left" w:pos="1125"/>
        </w:tabs>
        <w:spacing w:before="0"/>
        <w:ind w:firstLine="709"/>
        <w:rPr>
          <w:rFonts w:ascii="Times New Roman" w:hAnsi="Times New Roman"/>
          <w:b/>
          <w:sz w:val="24"/>
          <w:szCs w:val="24"/>
          <w:u w:val="single"/>
        </w:rPr>
      </w:pPr>
      <w:bookmarkStart w:id="31" w:name="_Toc260824032"/>
      <w:bookmarkStart w:id="32" w:name="_Toc262216234"/>
      <w:bookmarkStart w:id="33" w:name="_Toc263249360"/>
      <w:bookmarkStart w:id="34" w:name="_Toc266691725"/>
      <w:bookmarkStart w:id="35" w:name="_Toc266705404"/>
      <w:bookmarkStart w:id="36" w:name="_Toc273090280"/>
      <w:bookmarkStart w:id="37" w:name="_Toc273091174"/>
      <w:bookmarkStart w:id="38" w:name="_Toc273359152"/>
      <w:bookmarkStart w:id="39" w:name="_Toc275248699"/>
      <w:bookmarkStart w:id="40" w:name="_Toc275354427"/>
      <w:bookmarkStart w:id="41" w:name="_Toc350266120"/>
      <w:bookmarkStart w:id="42" w:name="_Toc362849940"/>
      <w:bookmarkStart w:id="43" w:name="_Toc413997993"/>
      <w:bookmarkStart w:id="44" w:name="_Toc418147916"/>
      <w:bookmarkStart w:id="45" w:name="_Toc427322052"/>
      <w:bookmarkStart w:id="46" w:name="_Toc430086360"/>
      <w:bookmarkStart w:id="47" w:name="_Toc431384274"/>
      <w:bookmarkStart w:id="48" w:name="_Toc431883571"/>
      <w:bookmarkStart w:id="49" w:name="_Toc432423823"/>
      <w:bookmarkStart w:id="50" w:name="_Toc434310393"/>
      <w:bookmarkStart w:id="51" w:name="_Toc454456000"/>
      <w:bookmarkStart w:id="52" w:name="_Toc456341811"/>
      <w:bookmarkStart w:id="53" w:name="_Toc457201267"/>
      <w:bookmarkStart w:id="54" w:name="_Toc457378249"/>
      <w:bookmarkStart w:id="55" w:name="_Toc459289930"/>
      <w:bookmarkStart w:id="56" w:name="_Toc459723689"/>
      <w:bookmarkStart w:id="57" w:name="_Toc459727567"/>
      <w:bookmarkStart w:id="58" w:name="_Toc460309928"/>
      <w:bookmarkStart w:id="59" w:name="_Toc462817088"/>
      <w:bookmarkStart w:id="60" w:name="_Toc466445693"/>
      <w:bookmarkStart w:id="61" w:name="_Toc466548834"/>
      <w:bookmarkStart w:id="62" w:name="_Toc491788225"/>
    </w:p>
    <w:p w:rsidR="00F83EF0" w:rsidRPr="0032067D" w:rsidRDefault="00F83EF0" w:rsidP="0032067D">
      <w:pPr>
        <w:pStyle w:val="af3"/>
        <w:tabs>
          <w:tab w:val="left" w:pos="1125"/>
        </w:tabs>
        <w:spacing w:before="0"/>
        <w:ind w:firstLine="709"/>
        <w:rPr>
          <w:rFonts w:ascii="Times New Roman" w:hAnsi="Times New Roman"/>
          <w:b/>
          <w:sz w:val="24"/>
          <w:szCs w:val="24"/>
          <w:u w:val="single"/>
        </w:rPr>
      </w:pPr>
    </w:p>
    <w:p w:rsidR="004D4165" w:rsidRPr="0032067D" w:rsidRDefault="004D4165" w:rsidP="0032067D">
      <w:pPr>
        <w:pStyle w:val="af3"/>
        <w:tabs>
          <w:tab w:val="left" w:pos="1125"/>
        </w:tabs>
        <w:spacing w:before="0"/>
        <w:ind w:firstLine="709"/>
        <w:rPr>
          <w:rFonts w:ascii="Times New Roman" w:hAnsi="Times New Roman"/>
          <w:b/>
          <w:sz w:val="24"/>
          <w:szCs w:val="24"/>
          <w:u w:val="single"/>
        </w:rPr>
      </w:pPr>
      <w:r w:rsidRPr="0032067D">
        <w:rPr>
          <w:rFonts w:ascii="Times New Roman" w:hAnsi="Times New Roman"/>
          <w:b/>
          <w:sz w:val="24"/>
          <w:szCs w:val="24"/>
          <w:u w:val="single"/>
        </w:rPr>
        <w:lastRenderedPageBreak/>
        <w:t>Мероприятия по охране и рациональному использованию земельных ресурсов и почвенного покров</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32067D">
        <w:rPr>
          <w:rFonts w:ascii="Times New Roman" w:hAnsi="Times New Roman"/>
          <w:b/>
          <w:sz w:val="24"/>
          <w:szCs w:val="24"/>
          <w:u w:val="single"/>
        </w:rPr>
        <w:t>а</w:t>
      </w:r>
      <w:bookmarkEnd w:id="49"/>
      <w:bookmarkEnd w:id="50"/>
      <w:bookmarkEnd w:id="51"/>
      <w:bookmarkEnd w:id="52"/>
      <w:bookmarkEnd w:id="53"/>
      <w:bookmarkEnd w:id="54"/>
      <w:bookmarkEnd w:id="55"/>
      <w:bookmarkEnd w:id="56"/>
      <w:bookmarkEnd w:id="57"/>
      <w:bookmarkEnd w:id="58"/>
      <w:bookmarkEnd w:id="59"/>
      <w:bookmarkEnd w:id="60"/>
      <w:bookmarkEnd w:id="61"/>
      <w:bookmarkEnd w:id="62"/>
    </w:p>
    <w:p w:rsidR="00057A2D" w:rsidRPr="0032067D" w:rsidRDefault="00057A2D" w:rsidP="0032067D">
      <w:pPr>
        <w:pStyle w:val="af3"/>
        <w:spacing w:before="0"/>
        <w:rPr>
          <w:rFonts w:ascii="Times New Roman" w:hAnsi="Times New Roman"/>
          <w:sz w:val="24"/>
          <w:szCs w:val="24"/>
        </w:rPr>
      </w:pPr>
      <w:bookmarkStart w:id="63" w:name="_Toc232475130"/>
      <w:bookmarkStart w:id="64" w:name="_Toc233422451"/>
      <w:bookmarkStart w:id="65" w:name="_Toc233442353"/>
      <w:bookmarkStart w:id="66" w:name="_Toc235351870"/>
      <w:bookmarkStart w:id="67" w:name="_Toc238458464"/>
      <w:bookmarkStart w:id="68" w:name="_Toc248052887"/>
      <w:bookmarkStart w:id="69" w:name="_Toc248728045"/>
      <w:bookmarkStart w:id="70" w:name="_Toc250963913"/>
      <w:r w:rsidRPr="0032067D">
        <w:rPr>
          <w:rFonts w:ascii="Times New Roman" w:hAnsi="Times New Roman"/>
          <w:sz w:val="24"/>
          <w:szCs w:val="24"/>
        </w:rPr>
        <w:t xml:space="preserve">Проектная документация разработана с учетом требований по охране почв и создания  оптимальных условий для возделывания сельскохозяйственных культур на </w:t>
      </w:r>
      <w:proofErr w:type="spellStart"/>
      <w:r w:rsidRPr="0032067D">
        <w:rPr>
          <w:rFonts w:ascii="Times New Roman" w:hAnsi="Times New Roman"/>
          <w:sz w:val="24"/>
          <w:szCs w:val="24"/>
        </w:rPr>
        <w:t>рекультивируемых</w:t>
      </w:r>
      <w:proofErr w:type="spellEnd"/>
      <w:r w:rsidRPr="0032067D">
        <w:rPr>
          <w:rFonts w:ascii="Times New Roman" w:hAnsi="Times New Roman"/>
          <w:sz w:val="24"/>
          <w:szCs w:val="24"/>
        </w:rPr>
        <w:t xml:space="preserve"> участках. Восстановление и повышение плодородия этих земель является частью общей проблемы охраны природы.</w:t>
      </w:r>
    </w:p>
    <w:p w:rsidR="00057A2D" w:rsidRPr="0032067D" w:rsidRDefault="00057A2D" w:rsidP="0032067D">
      <w:pPr>
        <w:pStyle w:val="af3"/>
        <w:spacing w:before="0"/>
        <w:rPr>
          <w:rFonts w:ascii="Times New Roman" w:hAnsi="Times New Roman"/>
          <w:sz w:val="24"/>
          <w:szCs w:val="24"/>
        </w:rPr>
      </w:pPr>
      <w:r w:rsidRPr="0032067D">
        <w:rPr>
          <w:rFonts w:ascii="Times New Roman" w:hAnsi="Times New Roman"/>
          <w:sz w:val="24"/>
          <w:szCs w:val="24"/>
        </w:rPr>
        <w:t>С целью предотвращения развития эрозионных процессов на улучшаемых землях необходимо соблюдать следующие требования:</w:t>
      </w:r>
    </w:p>
    <w:p w:rsidR="00057A2D" w:rsidRPr="0032067D" w:rsidRDefault="00057A2D" w:rsidP="0032067D">
      <w:pPr>
        <w:pStyle w:val="a"/>
        <w:rPr>
          <w:rFonts w:ascii="Times New Roman" w:hAnsi="Times New Roman"/>
          <w:sz w:val="24"/>
          <w:szCs w:val="24"/>
        </w:rPr>
      </w:pPr>
      <w:r w:rsidRPr="0032067D">
        <w:rPr>
          <w:rFonts w:ascii="Times New Roman" w:hAnsi="Times New Roman"/>
          <w:sz w:val="24"/>
          <w:szCs w:val="24"/>
        </w:rPr>
        <w:t>обработка почвы проводится поперек склона;</w:t>
      </w:r>
    </w:p>
    <w:p w:rsidR="00057A2D" w:rsidRPr="0032067D" w:rsidRDefault="00057A2D" w:rsidP="0032067D">
      <w:pPr>
        <w:pStyle w:val="a"/>
        <w:rPr>
          <w:rFonts w:ascii="Times New Roman" w:hAnsi="Times New Roman"/>
          <w:sz w:val="24"/>
          <w:szCs w:val="24"/>
        </w:rPr>
      </w:pPr>
      <w:r w:rsidRPr="0032067D">
        <w:rPr>
          <w:rFonts w:ascii="Times New Roman" w:hAnsi="Times New Roman"/>
          <w:sz w:val="24"/>
          <w:szCs w:val="24"/>
        </w:rPr>
        <w:t>выбор оптимальных сроков и способов внесения органических и минеральных удобрений;</w:t>
      </w:r>
    </w:p>
    <w:p w:rsidR="00057A2D" w:rsidRPr="0032067D" w:rsidRDefault="00057A2D" w:rsidP="0032067D">
      <w:pPr>
        <w:pStyle w:val="a"/>
        <w:rPr>
          <w:rFonts w:ascii="Times New Roman" w:hAnsi="Times New Roman"/>
          <w:sz w:val="24"/>
          <w:szCs w:val="24"/>
        </w:rPr>
      </w:pPr>
      <w:r w:rsidRPr="0032067D">
        <w:rPr>
          <w:rFonts w:ascii="Times New Roman" w:hAnsi="Times New Roman"/>
          <w:sz w:val="24"/>
          <w:szCs w:val="24"/>
        </w:rPr>
        <w:t>отказ от использования удобрений по снегу и в весенний период до оттаивания почвы;</w:t>
      </w:r>
    </w:p>
    <w:p w:rsidR="00057A2D" w:rsidRPr="0032067D" w:rsidRDefault="00057A2D" w:rsidP="0032067D">
      <w:pPr>
        <w:pStyle w:val="a"/>
        <w:rPr>
          <w:rFonts w:ascii="Times New Roman" w:hAnsi="Times New Roman"/>
          <w:sz w:val="24"/>
          <w:szCs w:val="24"/>
        </w:rPr>
      </w:pPr>
      <w:r w:rsidRPr="0032067D">
        <w:rPr>
          <w:rFonts w:ascii="Times New Roman" w:hAnsi="Times New Roman"/>
          <w:sz w:val="24"/>
          <w:szCs w:val="24"/>
        </w:rPr>
        <w:t>дробное внесение удобрений в гранулированном виде;</w:t>
      </w:r>
    </w:p>
    <w:p w:rsidR="00057A2D" w:rsidRPr="0032067D" w:rsidRDefault="00057A2D" w:rsidP="0032067D">
      <w:pPr>
        <w:pStyle w:val="a"/>
        <w:rPr>
          <w:rFonts w:ascii="Times New Roman" w:hAnsi="Times New Roman"/>
          <w:sz w:val="24"/>
          <w:szCs w:val="24"/>
        </w:rPr>
      </w:pPr>
      <w:proofErr w:type="spellStart"/>
      <w:r w:rsidRPr="0032067D">
        <w:rPr>
          <w:rFonts w:ascii="Times New Roman" w:hAnsi="Times New Roman"/>
          <w:sz w:val="24"/>
          <w:szCs w:val="24"/>
        </w:rPr>
        <w:t>валкование</w:t>
      </w:r>
      <w:proofErr w:type="spellEnd"/>
      <w:r w:rsidRPr="0032067D">
        <w:rPr>
          <w:rFonts w:ascii="Times New Roman" w:hAnsi="Times New Roman"/>
          <w:sz w:val="24"/>
          <w:szCs w:val="24"/>
        </w:rPr>
        <w:t xml:space="preserve"> зяби в сочетании с </w:t>
      </w:r>
      <w:proofErr w:type="spellStart"/>
      <w:r w:rsidRPr="0032067D">
        <w:rPr>
          <w:rFonts w:ascii="Times New Roman" w:hAnsi="Times New Roman"/>
          <w:sz w:val="24"/>
          <w:szCs w:val="24"/>
        </w:rPr>
        <w:t>бороздованием</w:t>
      </w:r>
      <w:proofErr w:type="spellEnd"/>
      <w:r w:rsidRPr="0032067D">
        <w:rPr>
          <w:rFonts w:ascii="Times New Roman" w:hAnsi="Times New Roman"/>
          <w:sz w:val="24"/>
          <w:szCs w:val="24"/>
        </w:rPr>
        <w:t>;</w:t>
      </w:r>
    </w:p>
    <w:p w:rsidR="00057A2D" w:rsidRPr="0032067D" w:rsidRDefault="00057A2D" w:rsidP="0032067D">
      <w:pPr>
        <w:pStyle w:val="a"/>
        <w:rPr>
          <w:rFonts w:ascii="Times New Roman" w:hAnsi="Times New Roman"/>
          <w:sz w:val="24"/>
          <w:szCs w:val="24"/>
        </w:rPr>
      </w:pPr>
      <w:r w:rsidRPr="0032067D">
        <w:rPr>
          <w:rFonts w:ascii="Times New Roman" w:hAnsi="Times New Roman"/>
          <w:sz w:val="24"/>
          <w:szCs w:val="24"/>
        </w:rPr>
        <w:t>безотвальная система обработки почвы;</w:t>
      </w:r>
    </w:p>
    <w:p w:rsidR="00057A2D" w:rsidRPr="0032067D" w:rsidRDefault="00057A2D" w:rsidP="0032067D">
      <w:pPr>
        <w:pStyle w:val="a"/>
        <w:rPr>
          <w:rFonts w:ascii="Times New Roman" w:hAnsi="Times New Roman"/>
          <w:sz w:val="24"/>
          <w:szCs w:val="24"/>
        </w:rPr>
      </w:pPr>
      <w:r w:rsidRPr="0032067D">
        <w:rPr>
          <w:rFonts w:ascii="Times New Roman" w:hAnsi="Times New Roman"/>
          <w:sz w:val="24"/>
          <w:szCs w:val="24"/>
        </w:rPr>
        <w:t>почвозащитные севообороты;</w:t>
      </w:r>
    </w:p>
    <w:p w:rsidR="00057A2D" w:rsidRPr="0032067D" w:rsidRDefault="00057A2D" w:rsidP="0032067D">
      <w:pPr>
        <w:pStyle w:val="a"/>
        <w:rPr>
          <w:rFonts w:ascii="Times New Roman" w:hAnsi="Times New Roman"/>
          <w:sz w:val="24"/>
          <w:szCs w:val="24"/>
        </w:rPr>
      </w:pPr>
      <w:r w:rsidRPr="0032067D">
        <w:rPr>
          <w:rFonts w:ascii="Times New Roman" w:hAnsi="Times New Roman"/>
          <w:sz w:val="24"/>
          <w:szCs w:val="24"/>
        </w:rPr>
        <w:t>противоэрозионные способы посева и уборки;</w:t>
      </w:r>
    </w:p>
    <w:p w:rsidR="00057A2D" w:rsidRPr="0032067D" w:rsidRDefault="00057A2D" w:rsidP="0032067D">
      <w:pPr>
        <w:pStyle w:val="a"/>
        <w:rPr>
          <w:rFonts w:ascii="Times New Roman" w:hAnsi="Times New Roman"/>
          <w:sz w:val="24"/>
          <w:szCs w:val="24"/>
        </w:rPr>
      </w:pPr>
      <w:r w:rsidRPr="0032067D">
        <w:rPr>
          <w:rFonts w:ascii="Times New Roman" w:hAnsi="Times New Roman"/>
          <w:sz w:val="24"/>
          <w:szCs w:val="24"/>
        </w:rPr>
        <w:t>снегозадержание и регулирование снеготаяния.</w:t>
      </w:r>
    </w:p>
    <w:p w:rsidR="00057A2D" w:rsidRPr="0032067D" w:rsidRDefault="00057A2D" w:rsidP="0032067D">
      <w:pPr>
        <w:pStyle w:val="af3"/>
        <w:spacing w:before="0"/>
        <w:rPr>
          <w:rFonts w:ascii="Times New Roman" w:hAnsi="Times New Roman"/>
          <w:sz w:val="24"/>
          <w:szCs w:val="24"/>
        </w:rPr>
      </w:pPr>
      <w:r w:rsidRPr="0032067D">
        <w:rPr>
          <w:rFonts w:ascii="Times New Roman" w:hAnsi="Times New Roman"/>
          <w:sz w:val="24"/>
          <w:szCs w:val="24"/>
        </w:rPr>
        <w:t xml:space="preserve">При рубках леса должна неукоснительно соблюдаться технология, используемая при </w:t>
      </w:r>
      <w:proofErr w:type="spellStart"/>
      <w:r w:rsidRPr="0032067D">
        <w:rPr>
          <w:rFonts w:ascii="Times New Roman" w:hAnsi="Times New Roman"/>
          <w:sz w:val="24"/>
          <w:szCs w:val="24"/>
        </w:rPr>
        <w:t>узколесосечных</w:t>
      </w:r>
      <w:proofErr w:type="spellEnd"/>
      <w:r w:rsidRPr="0032067D">
        <w:rPr>
          <w:rFonts w:ascii="Times New Roman" w:hAnsi="Times New Roman"/>
          <w:sz w:val="24"/>
          <w:szCs w:val="24"/>
        </w:rPr>
        <w:t xml:space="preserve"> и чересполосных способах рубки. Особое внимание следует обратить на санитарное состояние насаждений в полосе отвода.</w:t>
      </w:r>
    </w:p>
    <w:p w:rsidR="00057A2D" w:rsidRPr="0032067D" w:rsidRDefault="00057A2D" w:rsidP="0032067D">
      <w:pPr>
        <w:pStyle w:val="af3"/>
        <w:spacing w:before="0"/>
        <w:rPr>
          <w:rFonts w:ascii="Times New Roman" w:hAnsi="Times New Roman"/>
          <w:sz w:val="24"/>
          <w:szCs w:val="24"/>
        </w:rPr>
      </w:pPr>
      <w:r w:rsidRPr="0032067D">
        <w:rPr>
          <w:rFonts w:ascii="Times New Roman" w:hAnsi="Times New Roman"/>
          <w:sz w:val="24"/>
          <w:szCs w:val="24"/>
        </w:rPr>
        <w:t>Плодородный слой почвы (ПСП) снимается на фактическую глубину и укладывается в отвал, а по окончании работ используется для рекультивации на данном участке.</w:t>
      </w:r>
    </w:p>
    <w:p w:rsidR="00057A2D" w:rsidRPr="0032067D" w:rsidRDefault="00057A2D" w:rsidP="0032067D">
      <w:pPr>
        <w:pStyle w:val="af3"/>
        <w:spacing w:before="0"/>
        <w:rPr>
          <w:rFonts w:ascii="Times New Roman" w:hAnsi="Times New Roman"/>
          <w:sz w:val="24"/>
          <w:szCs w:val="24"/>
        </w:rPr>
      </w:pPr>
      <w:r w:rsidRPr="0032067D">
        <w:rPr>
          <w:rFonts w:ascii="Times New Roman" w:hAnsi="Times New Roman"/>
          <w:sz w:val="24"/>
          <w:szCs w:val="24"/>
        </w:rPr>
        <w:t>Смешивание ПСП с минеральным грунтом, загрязняющими жидкостями, отходами, либо его использование для засыпки траншей не допускается.</w:t>
      </w:r>
    </w:p>
    <w:p w:rsidR="00057A2D" w:rsidRPr="0032067D" w:rsidRDefault="00057A2D" w:rsidP="0032067D">
      <w:pPr>
        <w:pStyle w:val="af3"/>
        <w:spacing w:before="0"/>
        <w:rPr>
          <w:rFonts w:ascii="Times New Roman" w:hAnsi="Times New Roman"/>
          <w:sz w:val="24"/>
          <w:szCs w:val="24"/>
        </w:rPr>
      </w:pPr>
      <w:r w:rsidRPr="0032067D">
        <w:rPr>
          <w:rFonts w:ascii="Times New Roman" w:hAnsi="Times New Roman"/>
          <w:sz w:val="24"/>
          <w:szCs w:val="24"/>
        </w:rPr>
        <w:t xml:space="preserve">Основная масса производственных </w:t>
      </w:r>
      <w:r w:rsidRPr="0032067D">
        <w:rPr>
          <w:rFonts w:ascii="Times New Roman" w:hAnsi="Times New Roman"/>
          <w:i/>
          <w:iCs/>
          <w:sz w:val="24"/>
          <w:szCs w:val="24"/>
        </w:rPr>
        <w:t>отходов</w:t>
      </w:r>
      <w:r w:rsidRPr="0032067D">
        <w:rPr>
          <w:rFonts w:ascii="Times New Roman" w:hAnsi="Times New Roman"/>
          <w:sz w:val="24"/>
          <w:szCs w:val="24"/>
        </w:rPr>
        <w:t xml:space="preserve"> образуется при производстве строительных работ и вопрос по их вывозу и утилизации решается разделе 2.7 данного проекта.</w:t>
      </w:r>
    </w:p>
    <w:p w:rsidR="00057A2D" w:rsidRPr="0032067D" w:rsidRDefault="00057A2D" w:rsidP="0032067D">
      <w:pPr>
        <w:pStyle w:val="af3"/>
        <w:spacing w:before="0"/>
        <w:rPr>
          <w:rFonts w:ascii="Times New Roman" w:hAnsi="Times New Roman"/>
          <w:sz w:val="24"/>
          <w:szCs w:val="24"/>
        </w:rPr>
      </w:pPr>
      <w:r w:rsidRPr="0032067D">
        <w:rPr>
          <w:rFonts w:ascii="Times New Roman" w:hAnsi="Times New Roman"/>
          <w:sz w:val="24"/>
          <w:szCs w:val="24"/>
        </w:rPr>
        <w:t xml:space="preserve">Производственные отходы при проведении </w:t>
      </w:r>
      <w:proofErr w:type="spellStart"/>
      <w:r w:rsidRPr="0032067D">
        <w:rPr>
          <w:rFonts w:ascii="Times New Roman" w:hAnsi="Times New Roman"/>
          <w:sz w:val="24"/>
          <w:szCs w:val="24"/>
        </w:rPr>
        <w:t>рекультивационных</w:t>
      </w:r>
      <w:proofErr w:type="spellEnd"/>
      <w:r w:rsidRPr="0032067D">
        <w:rPr>
          <w:rFonts w:ascii="Times New Roman" w:hAnsi="Times New Roman"/>
          <w:sz w:val="24"/>
          <w:szCs w:val="24"/>
        </w:rPr>
        <w:t xml:space="preserve"> работ не предусматриваются. Бытовые отходы будут минимальные, поскольку работа на участке предусматривается не постоянная, а сезонная. Проект рекультивации нарушенных земель является составной частью общего проекта и не отражает расчеты отходов производства и потребления.</w:t>
      </w:r>
    </w:p>
    <w:p w:rsidR="00057A2D" w:rsidRPr="0032067D" w:rsidRDefault="00057A2D" w:rsidP="0032067D">
      <w:pPr>
        <w:pStyle w:val="af3"/>
        <w:spacing w:before="0"/>
        <w:rPr>
          <w:rFonts w:ascii="Times New Roman" w:hAnsi="Times New Roman"/>
          <w:sz w:val="24"/>
          <w:szCs w:val="24"/>
        </w:rPr>
      </w:pPr>
      <w:r w:rsidRPr="0032067D">
        <w:rPr>
          <w:rFonts w:ascii="Times New Roman" w:hAnsi="Times New Roman"/>
          <w:sz w:val="24"/>
          <w:szCs w:val="24"/>
        </w:rPr>
        <w:t>Промышленные отходы и ТБО необходимо хранить в контейнерах на площадках с твердым покрытием. Вывоз отходов производит специализированная подрядная организация, имеющая соответствующую лицензию, на полигон. Образованный в процессе эксплуатации объекта металлический лом хранить на территории бригад и участков на специально-обозначенных площадках с твердым покрытием.</w:t>
      </w:r>
    </w:p>
    <w:p w:rsidR="00057A2D" w:rsidRPr="0032067D" w:rsidRDefault="00057A2D" w:rsidP="0032067D">
      <w:pPr>
        <w:pStyle w:val="af3"/>
        <w:spacing w:before="0"/>
        <w:rPr>
          <w:rFonts w:ascii="Times New Roman" w:hAnsi="Times New Roman"/>
          <w:sz w:val="24"/>
          <w:szCs w:val="24"/>
        </w:rPr>
      </w:pPr>
      <w:r w:rsidRPr="0032067D">
        <w:rPr>
          <w:rFonts w:ascii="Times New Roman" w:hAnsi="Times New Roman"/>
          <w:sz w:val="24"/>
          <w:szCs w:val="24"/>
        </w:rPr>
        <w:t>При проведении полевых работ необходимо соблюдать меры, исключающие загрязнение полей горюче-смазочными материалами.</w:t>
      </w:r>
    </w:p>
    <w:p w:rsidR="004D4165" w:rsidRPr="0032067D" w:rsidRDefault="004D4165" w:rsidP="0032067D">
      <w:pPr>
        <w:tabs>
          <w:tab w:val="left" w:pos="851"/>
          <w:tab w:val="left" w:pos="993"/>
        </w:tabs>
        <w:ind w:firstLine="709"/>
        <w:jc w:val="right"/>
      </w:pPr>
    </w:p>
    <w:p w:rsidR="004D4165" w:rsidRPr="0032067D" w:rsidRDefault="004D4165" w:rsidP="0032067D">
      <w:pPr>
        <w:pStyle w:val="af3"/>
        <w:tabs>
          <w:tab w:val="left" w:pos="1125"/>
        </w:tabs>
        <w:spacing w:before="0"/>
        <w:ind w:firstLine="709"/>
        <w:rPr>
          <w:rFonts w:ascii="Times New Roman" w:hAnsi="Times New Roman"/>
          <w:b/>
          <w:sz w:val="24"/>
          <w:szCs w:val="24"/>
          <w:u w:val="single"/>
        </w:rPr>
      </w:pPr>
      <w:bookmarkStart w:id="71" w:name="_Toc273090285"/>
      <w:bookmarkStart w:id="72" w:name="_Toc273091179"/>
      <w:bookmarkStart w:id="73" w:name="_Toc274814096"/>
      <w:bookmarkStart w:id="74" w:name="_Toc275248704"/>
      <w:bookmarkStart w:id="75" w:name="_Toc275354432"/>
      <w:bookmarkStart w:id="76" w:name="_Toc350266125"/>
      <w:bookmarkStart w:id="77" w:name="_Toc362849945"/>
      <w:bookmarkStart w:id="78" w:name="_Toc413997998"/>
      <w:bookmarkStart w:id="79" w:name="_Toc418147921"/>
      <w:bookmarkStart w:id="80" w:name="_Toc427322057"/>
      <w:bookmarkStart w:id="81" w:name="_Toc430086365"/>
      <w:bookmarkStart w:id="82" w:name="_Toc431384279"/>
      <w:bookmarkStart w:id="83" w:name="_Toc431883576"/>
      <w:bookmarkStart w:id="84" w:name="_Toc432423824"/>
      <w:bookmarkStart w:id="85" w:name="_Toc434310394"/>
      <w:bookmarkStart w:id="86" w:name="_Toc454456001"/>
      <w:bookmarkStart w:id="87" w:name="_Toc456341812"/>
      <w:bookmarkStart w:id="88" w:name="_Toc457201268"/>
      <w:bookmarkStart w:id="89" w:name="_Toc457378250"/>
      <w:bookmarkStart w:id="90" w:name="_Toc459289931"/>
      <w:bookmarkStart w:id="91" w:name="_Toc459723690"/>
      <w:bookmarkStart w:id="92" w:name="_Toc459727568"/>
      <w:bookmarkStart w:id="93" w:name="_Toc460309929"/>
      <w:bookmarkStart w:id="94" w:name="_Toc462817089"/>
      <w:bookmarkStart w:id="95" w:name="_Toc466445694"/>
      <w:bookmarkStart w:id="96" w:name="_Toc466548835"/>
      <w:bookmarkStart w:id="97" w:name="_Toc491788226"/>
      <w:bookmarkEnd w:id="63"/>
      <w:bookmarkEnd w:id="64"/>
      <w:bookmarkEnd w:id="65"/>
      <w:bookmarkEnd w:id="66"/>
      <w:bookmarkEnd w:id="67"/>
      <w:bookmarkEnd w:id="68"/>
      <w:bookmarkEnd w:id="69"/>
      <w:bookmarkEnd w:id="70"/>
      <w:r w:rsidRPr="0032067D">
        <w:rPr>
          <w:rFonts w:ascii="Times New Roman" w:hAnsi="Times New Roman"/>
          <w:b/>
          <w:sz w:val="24"/>
          <w:szCs w:val="24"/>
          <w:u w:val="single"/>
        </w:rPr>
        <w:t xml:space="preserve">Мероприятия по рациональному использованию и охране вод и водных биоресурсов </w:t>
      </w:r>
      <w:bookmarkEnd w:id="71"/>
      <w:bookmarkEnd w:id="72"/>
      <w:bookmarkEnd w:id="73"/>
      <w:bookmarkEnd w:id="74"/>
      <w:bookmarkEnd w:id="75"/>
      <w:bookmarkEnd w:id="76"/>
      <w:bookmarkEnd w:id="77"/>
      <w:bookmarkEnd w:id="78"/>
      <w:bookmarkEnd w:id="79"/>
      <w:bookmarkEnd w:id="80"/>
      <w:bookmarkEnd w:id="81"/>
      <w:bookmarkEnd w:id="82"/>
      <w:bookmarkEnd w:id="83"/>
      <w:r w:rsidRPr="0032067D">
        <w:rPr>
          <w:rFonts w:ascii="Times New Roman" w:hAnsi="Times New Roman"/>
          <w:b/>
          <w:sz w:val="24"/>
          <w:szCs w:val="24"/>
          <w:u w:val="single"/>
        </w:rPr>
        <w:t>на пересекаемых линейным объектом реках и иных водных объектах</w:t>
      </w:r>
      <w:bookmarkEnd w:id="84"/>
      <w:bookmarkEnd w:id="85"/>
      <w:bookmarkEnd w:id="86"/>
      <w:bookmarkEnd w:id="87"/>
      <w:bookmarkEnd w:id="88"/>
      <w:bookmarkEnd w:id="89"/>
      <w:bookmarkEnd w:id="90"/>
      <w:bookmarkEnd w:id="91"/>
      <w:bookmarkEnd w:id="92"/>
      <w:bookmarkEnd w:id="93"/>
      <w:bookmarkEnd w:id="94"/>
      <w:bookmarkEnd w:id="95"/>
      <w:bookmarkEnd w:id="96"/>
      <w:bookmarkEnd w:id="97"/>
    </w:p>
    <w:p w:rsidR="00057A2D" w:rsidRPr="0032067D" w:rsidRDefault="00057A2D" w:rsidP="0032067D">
      <w:pPr>
        <w:pStyle w:val="af3"/>
        <w:spacing w:before="0"/>
        <w:rPr>
          <w:rFonts w:ascii="Times New Roman" w:hAnsi="Times New Roman"/>
          <w:sz w:val="24"/>
          <w:szCs w:val="24"/>
        </w:rPr>
      </w:pPr>
      <w:r w:rsidRPr="0032067D">
        <w:rPr>
          <w:rFonts w:ascii="Times New Roman" w:hAnsi="Times New Roman"/>
          <w:sz w:val="24"/>
          <w:szCs w:val="24"/>
        </w:rPr>
        <w:t>Мероприятия по охране и рациональному использованию водных ресурсов включают в себя комплекс мероприятий, направленных на сохранение качественного состояния подземных и поверхностных вод для использования в народном хозяйстве.</w:t>
      </w:r>
    </w:p>
    <w:p w:rsidR="00057A2D" w:rsidRPr="0032067D" w:rsidRDefault="00AD23FC" w:rsidP="0032067D">
      <w:pPr>
        <w:pStyle w:val="af3"/>
        <w:spacing w:before="0"/>
        <w:rPr>
          <w:rFonts w:ascii="Times New Roman" w:hAnsi="Times New Roman"/>
          <w:sz w:val="24"/>
          <w:szCs w:val="24"/>
        </w:rPr>
      </w:pPr>
      <w:r>
        <w:rPr>
          <w:rFonts w:ascii="Times New Roman" w:hAnsi="Times New Roman"/>
          <w:sz w:val="24"/>
          <w:szCs w:val="24"/>
        </w:rPr>
        <w:t>М</w:t>
      </w:r>
      <w:r w:rsidR="00057A2D" w:rsidRPr="0032067D">
        <w:rPr>
          <w:rFonts w:ascii="Times New Roman" w:hAnsi="Times New Roman"/>
          <w:sz w:val="24"/>
          <w:szCs w:val="24"/>
        </w:rPr>
        <w:t>ероприятий по охране и рациональному использованию водных ресурсов, которые приведены в таблице </w:t>
      </w:r>
      <w:r>
        <w:t>9.1</w:t>
      </w:r>
    </w:p>
    <w:p w:rsidR="00057A2D" w:rsidRPr="0032067D" w:rsidRDefault="00057A2D" w:rsidP="0032067D">
      <w:pPr>
        <w:pStyle w:val="af3"/>
        <w:spacing w:before="0"/>
        <w:rPr>
          <w:rFonts w:ascii="Times New Roman" w:hAnsi="Times New Roman"/>
          <w:sz w:val="24"/>
          <w:szCs w:val="24"/>
        </w:rPr>
      </w:pPr>
    </w:p>
    <w:p w:rsidR="00057A2D" w:rsidRPr="0032067D" w:rsidRDefault="00057A2D" w:rsidP="0032067D">
      <w:pPr>
        <w:pStyle w:val="afff0"/>
        <w:spacing w:before="0" w:after="0"/>
        <w:outlineLvl w:val="0"/>
        <w:rPr>
          <w:rFonts w:ascii="Times New Roman" w:hAnsi="Times New Roman"/>
          <w:sz w:val="24"/>
          <w:szCs w:val="24"/>
        </w:rPr>
      </w:pPr>
      <w:r w:rsidRPr="0032067D">
        <w:rPr>
          <w:rFonts w:ascii="Times New Roman" w:hAnsi="Times New Roman"/>
          <w:sz w:val="24"/>
          <w:szCs w:val="24"/>
        </w:rPr>
        <w:t xml:space="preserve">Таблица </w:t>
      </w:r>
      <w:r w:rsidR="00AD23FC">
        <w:rPr>
          <w:rFonts w:ascii="Times New Roman" w:hAnsi="Times New Roman"/>
          <w:sz w:val="24"/>
          <w:szCs w:val="24"/>
        </w:rPr>
        <w:t>9.1</w:t>
      </w:r>
      <w:r w:rsidRPr="0032067D">
        <w:rPr>
          <w:rFonts w:ascii="Times New Roman" w:hAnsi="Times New Roman"/>
          <w:sz w:val="24"/>
          <w:szCs w:val="24"/>
        </w:rPr>
        <w:t xml:space="preserve"> - Мероприятия по охране и рациональному использованию водных ресурсов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51"/>
        <w:gridCol w:w="5220"/>
      </w:tblGrid>
      <w:tr w:rsidR="00057A2D" w:rsidRPr="0032067D" w:rsidTr="00913DFA">
        <w:trPr>
          <w:cantSplit/>
          <w:trHeight w:val="335"/>
          <w:tblHeader/>
        </w:trPr>
        <w:tc>
          <w:tcPr>
            <w:tcW w:w="2273" w:type="pct"/>
            <w:tcBorders>
              <w:top w:val="single" w:sz="4" w:space="0" w:color="auto"/>
              <w:left w:val="single" w:sz="4" w:space="0" w:color="auto"/>
              <w:bottom w:val="single" w:sz="4" w:space="0" w:color="auto"/>
              <w:right w:val="single" w:sz="4" w:space="0" w:color="auto"/>
            </w:tcBorders>
            <w:vAlign w:val="center"/>
          </w:tcPr>
          <w:p w:rsidR="00057A2D" w:rsidRPr="0032067D" w:rsidRDefault="00057A2D" w:rsidP="0032067D">
            <w:pPr>
              <w:pStyle w:val="afe"/>
              <w:rPr>
                <w:rFonts w:ascii="Times New Roman" w:hAnsi="Times New Roman"/>
                <w:sz w:val="24"/>
                <w:szCs w:val="24"/>
              </w:rPr>
            </w:pPr>
            <w:r w:rsidRPr="0032067D">
              <w:rPr>
                <w:rFonts w:ascii="Times New Roman" w:hAnsi="Times New Roman"/>
                <w:sz w:val="24"/>
                <w:szCs w:val="24"/>
              </w:rPr>
              <w:t>Наименование мероприятия</w:t>
            </w:r>
          </w:p>
        </w:tc>
        <w:tc>
          <w:tcPr>
            <w:tcW w:w="2727" w:type="pct"/>
            <w:tcBorders>
              <w:top w:val="single" w:sz="4" w:space="0" w:color="auto"/>
              <w:left w:val="single" w:sz="4" w:space="0" w:color="auto"/>
              <w:bottom w:val="single" w:sz="4" w:space="0" w:color="auto"/>
              <w:right w:val="single" w:sz="4" w:space="0" w:color="auto"/>
            </w:tcBorders>
            <w:vAlign w:val="center"/>
          </w:tcPr>
          <w:p w:rsidR="00057A2D" w:rsidRPr="0032067D" w:rsidRDefault="00057A2D" w:rsidP="0032067D">
            <w:pPr>
              <w:pStyle w:val="afe"/>
              <w:rPr>
                <w:rFonts w:ascii="Times New Roman" w:hAnsi="Times New Roman"/>
                <w:bCs/>
                <w:sz w:val="24"/>
                <w:szCs w:val="24"/>
              </w:rPr>
            </w:pPr>
            <w:r w:rsidRPr="0032067D">
              <w:rPr>
                <w:rFonts w:ascii="Times New Roman" w:hAnsi="Times New Roman"/>
                <w:sz w:val="24"/>
                <w:szCs w:val="24"/>
              </w:rPr>
              <w:t>Период эксплуатации</w:t>
            </w:r>
          </w:p>
        </w:tc>
      </w:tr>
      <w:tr w:rsidR="00057A2D" w:rsidRPr="0032067D" w:rsidTr="00913DFA">
        <w:tc>
          <w:tcPr>
            <w:tcW w:w="2273" w:type="pct"/>
            <w:tcBorders>
              <w:top w:val="single" w:sz="4" w:space="0" w:color="auto"/>
              <w:left w:val="single" w:sz="4" w:space="0" w:color="auto"/>
              <w:bottom w:val="single" w:sz="4" w:space="0" w:color="auto"/>
              <w:right w:val="single" w:sz="4" w:space="0" w:color="auto"/>
            </w:tcBorders>
          </w:tcPr>
          <w:p w:rsidR="00057A2D" w:rsidRPr="0032067D" w:rsidRDefault="00057A2D" w:rsidP="0032067D">
            <w:pPr>
              <w:pStyle w:val="afc"/>
              <w:spacing w:before="0"/>
              <w:rPr>
                <w:rFonts w:ascii="Times New Roman" w:hAnsi="Times New Roman"/>
                <w:sz w:val="24"/>
                <w:szCs w:val="24"/>
              </w:rPr>
            </w:pPr>
            <w:r w:rsidRPr="0032067D">
              <w:rPr>
                <w:rFonts w:ascii="Times New Roman" w:hAnsi="Times New Roman"/>
                <w:sz w:val="24"/>
                <w:szCs w:val="24"/>
              </w:rPr>
              <w:t>1 Антикоррозийная изоляция</w:t>
            </w:r>
            <w:r w:rsidRPr="0032067D">
              <w:rPr>
                <w:rFonts w:ascii="Times New Roman" w:hAnsi="Times New Roman"/>
                <w:sz w:val="24"/>
                <w:szCs w:val="24"/>
              </w:rPr>
              <w:br/>
              <w:t>и гидроизоляция емкостного оборудования</w:t>
            </w:r>
            <w:r w:rsidRPr="0032067D">
              <w:rPr>
                <w:rFonts w:ascii="Times New Roman" w:hAnsi="Times New Roman"/>
                <w:sz w:val="24"/>
                <w:szCs w:val="24"/>
              </w:rPr>
              <w:br/>
              <w:t>и трубопроводов</w:t>
            </w:r>
          </w:p>
        </w:tc>
        <w:tc>
          <w:tcPr>
            <w:tcW w:w="2727" w:type="pct"/>
            <w:tcBorders>
              <w:top w:val="single" w:sz="4" w:space="0" w:color="auto"/>
              <w:left w:val="single" w:sz="4" w:space="0" w:color="auto"/>
              <w:bottom w:val="single" w:sz="4" w:space="0" w:color="auto"/>
              <w:right w:val="single" w:sz="4" w:space="0" w:color="auto"/>
            </w:tcBorders>
          </w:tcPr>
          <w:p w:rsidR="00057A2D" w:rsidRPr="0032067D" w:rsidRDefault="00057A2D" w:rsidP="0032067D">
            <w:pPr>
              <w:pStyle w:val="afc"/>
              <w:spacing w:before="0"/>
              <w:rPr>
                <w:rFonts w:ascii="Times New Roman" w:hAnsi="Times New Roman"/>
                <w:sz w:val="24"/>
                <w:szCs w:val="24"/>
              </w:rPr>
            </w:pPr>
            <w:r w:rsidRPr="0032067D">
              <w:rPr>
                <w:rFonts w:ascii="Times New Roman" w:hAnsi="Times New Roman"/>
                <w:sz w:val="24"/>
                <w:szCs w:val="24"/>
              </w:rPr>
              <w:t>ГОСТ </w:t>
            </w:r>
            <w:proofErr w:type="gramStart"/>
            <w:r w:rsidRPr="0032067D">
              <w:rPr>
                <w:rFonts w:ascii="Times New Roman" w:hAnsi="Times New Roman"/>
                <w:sz w:val="24"/>
                <w:szCs w:val="24"/>
              </w:rPr>
              <w:t>Р</w:t>
            </w:r>
            <w:proofErr w:type="gramEnd"/>
            <w:r w:rsidRPr="0032067D">
              <w:rPr>
                <w:rFonts w:ascii="Times New Roman" w:hAnsi="Times New Roman"/>
                <w:sz w:val="24"/>
                <w:szCs w:val="24"/>
              </w:rPr>
              <w:t xml:space="preserve"> 51164-98 «Трубопроводы стальные магистральные. Общие требования к защите от коррозии»;</w:t>
            </w:r>
            <w:r w:rsidRPr="0032067D">
              <w:rPr>
                <w:rFonts w:ascii="Times New Roman" w:hAnsi="Times New Roman"/>
                <w:sz w:val="24"/>
                <w:szCs w:val="24"/>
              </w:rPr>
              <w:br/>
              <w:t>СП 28.1330.2017 «Защита строительных конструкций от коррозии»</w:t>
            </w:r>
          </w:p>
        </w:tc>
      </w:tr>
      <w:tr w:rsidR="00057A2D" w:rsidRPr="0032067D" w:rsidTr="00913DFA">
        <w:tc>
          <w:tcPr>
            <w:tcW w:w="2273" w:type="pct"/>
            <w:tcBorders>
              <w:top w:val="single" w:sz="4" w:space="0" w:color="auto"/>
              <w:left w:val="single" w:sz="4" w:space="0" w:color="auto"/>
              <w:bottom w:val="single" w:sz="4" w:space="0" w:color="auto"/>
              <w:right w:val="single" w:sz="4" w:space="0" w:color="auto"/>
            </w:tcBorders>
          </w:tcPr>
          <w:p w:rsidR="00057A2D" w:rsidRPr="0032067D" w:rsidRDefault="00057A2D" w:rsidP="0032067D">
            <w:pPr>
              <w:pStyle w:val="afc"/>
              <w:spacing w:before="0"/>
              <w:rPr>
                <w:rFonts w:ascii="Times New Roman" w:hAnsi="Times New Roman"/>
                <w:sz w:val="24"/>
                <w:szCs w:val="24"/>
              </w:rPr>
            </w:pPr>
            <w:r w:rsidRPr="0032067D">
              <w:rPr>
                <w:rFonts w:ascii="Times New Roman" w:hAnsi="Times New Roman"/>
                <w:sz w:val="24"/>
                <w:szCs w:val="24"/>
              </w:rPr>
              <w:t>2 Испытание оборудования и трубопроводов на прочность</w:t>
            </w:r>
          </w:p>
        </w:tc>
        <w:tc>
          <w:tcPr>
            <w:tcW w:w="2727" w:type="pct"/>
            <w:tcBorders>
              <w:top w:val="single" w:sz="4" w:space="0" w:color="auto"/>
              <w:left w:val="single" w:sz="4" w:space="0" w:color="auto"/>
              <w:bottom w:val="single" w:sz="4" w:space="0" w:color="auto"/>
              <w:right w:val="single" w:sz="4" w:space="0" w:color="auto"/>
            </w:tcBorders>
            <w:vAlign w:val="center"/>
          </w:tcPr>
          <w:p w:rsidR="00057A2D" w:rsidRPr="0032067D" w:rsidRDefault="00057A2D" w:rsidP="0032067D">
            <w:pPr>
              <w:pStyle w:val="afc"/>
              <w:spacing w:before="0"/>
              <w:rPr>
                <w:rFonts w:ascii="Times New Roman" w:hAnsi="Times New Roman"/>
                <w:sz w:val="24"/>
                <w:szCs w:val="24"/>
              </w:rPr>
            </w:pPr>
            <w:r w:rsidRPr="0032067D">
              <w:rPr>
                <w:rFonts w:ascii="Times New Roman" w:hAnsi="Times New Roman"/>
                <w:sz w:val="24"/>
                <w:szCs w:val="24"/>
              </w:rPr>
              <w:t>СНиП 3.05.05-84 «Технологическое оборудование и технологические трубопроводы»</w:t>
            </w:r>
          </w:p>
        </w:tc>
      </w:tr>
      <w:tr w:rsidR="00057A2D" w:rsidRPr="0032067D" w:rsidTr="00913DFA">
        <w:tc>
          <w:tcPr>
            <w:tcW w:w="2273" w:type="pct"/>
            <w:tcBorders>
              <w:top w:val="single" w:sz="4" w:space="0" w:color="auto"/>
              <w:left w:val="single" w:sz="4" w:space="0" w:color="auto"/>
              <w:bottom w:val="single" w:sz="4" w:space="0" w:color="auto"/>
              <w:right w:val="single" w:sz="4" w:space="0" w:color="auto"/>
            </w:tcBorders>
          </w:tcPr>
          <w:p w:rsidR="00057A2D" w:rsidRPr="0032067D" w:rsidRDefault="00057A2D" w:rsidP="0032067D">
            <w:pPr>
              <w:pStyle w:val="afc"/>
              <w:spacing w:before="0"/>
              <w:rPr>
                <w:rFonts w:ascii="Times New Roman" w:hAnsi="Times New Roman"/>
                <w:sz w:val="24"/>
                <w:szCs w:val="24"/>
              </w:rPr>
            </w:pPr>
            <w:r w:rsidRPr="0032067D">
              <w:rPr>
                <w:rFonts w:ascii="Times New Roman" w:hAnsi="Times New Roman"/>
                <w:sz w:val="24"/>
                <w:szCs w:val="24"/>
              </w:rPr>
              <w:t>3 Контроль сварных соединений стальных трубопроводов</w:t>
            </w:r>
          </w:p>
        </w:tc>
        <w:tc>
          <w:tcPr>
            <w:tcW w:w="2727" w:type="pct"/>
            <w:tcBorders>
              <w:top w:val="single" w:sz="4" w:space="0" w:color="auto"/>
              <w:left w:val="single" w:sz="4" w:space="0" w:color="auto"/>
              <w:bottom w:val="single" w:sz="4" w:space="0" w:color="auto"/>
              <w:right w:val="single" w:sz="4" w:space="0" w:color="auto"/>
            </w:tcBorders>
            <w:vAlign w:val="center"/>
          </w:tcPr>
          <w:p w:rsidR="00057A2D" w:rsidRPr="0032067D" w:rsidRDefault="00057A2D" w:rsidP="0032067D">
            <w:pPr>
              <w:pStyle w:val="afc"/>
              <w:spacing w:before="0"/>
              <w:rPr>
                <w:rFonts w:ascii="Times New Roman" w:hAnsi="Times New Roman"/>
                <w:sz w:val="24"/>
                <w:szCs w:val="24"/>
              </w:rPr>
            </w:pPr>
            <w:r w:rsidRPr="0032067D">
              <w:rPr>
                <w:rFonts w:ascii="Times New Roman" w:hAnsi="Times New Roman"/>
                <w:sz w:val="24"/>
                <w:szCs w:val="24"/>
              </w:rPr>
              <w:t>ГОСТ 3242-79 «Сварные соединения. Методы контроля качества»</w:t>
            </w:r>
          </w:p>
        </w:tc>
      </w:tr>
      <w:tr w:rsidR="00057A2D" w:rsidRPr="0032067D" w:rsidTr="00913DFA">
        <w:tc>
          <w:tcPr>
            <w:tcW w:w="2273" w:type="pct"/>
            <w:tcBorders>
              <w:top w:val="single" w:sz="4" w:space="0" w:color="auto"/>
              <w:left w:val="single" w:sz="4" w:space="0" w:color="auto"/>
              <w:bottom w:val="single" w:sz="4" w:space="0" w:color="auto"/>
              <w:right w:val="single" w:sz="4" w:space="0" w:color="auto"/>
            </w:tcBorders>
          </w:tcPr>
          <w:p w:rsidR="00057A2D" w:rsidRPr="0032067D" w:rsidRDefault="00057A2D" w:rsidP="0032067D">
            <w:pPr>
              <w:pStyle w:val="afc"/>
              <w:spacing w:before="0"/>
              <w:rPr>
                <w:rFonts w:ascii="Times New Roman" w:hAnsi="Times New Roman"/>
                <w:sz w:val="24"/>
                <w:szCs w:val="24"/>
              </w:rPr>
            </w:pPr>
            <w:r w:rsidRPr="0032067D">
              <w:rPr>
                <w:rFonts w:ascii="Times New Roman" w:hAnsi="Times New Roman"/>
                <w:sz w:val="24"/>
                <w:szCs w:val="24"/>
              </w:rPr>
              <w:t xml:space="preserve">4 Лабораторный </w:t>
            </w:r>
            <w:proofErr w:type="gramStart"/>
            <w:r w:rsidRPr="0032067D">
              <w:rPr>
                <w:rFonts w:ascii="Times New Roman" w:hAnsi="Times New Roman"/>
                <w:sz w:val="24"/>
                <w:szCs w:val="24"/>
              </w:rPr>
              <w:t>контроль за</w:t>
            </w:r>
            <w:proofErr w:type="gramEnd"/>
            <w:r w:rsidRPr="0032067D">
              <w:rPr>
                <w:rFonts w:ascii="Times New Roman" w:hAnsi="Times New Roman"/>
                <w:sz w:val="24"/>
                <w:szCs w:val="24"/>
              </w:rPr>
              <w:t xml:space="preserve"> качеством поверхностных и подземных вод</w:t>
            </w:r>
          </w:p>
        </w:tc>
        <w:tc>
          <w:tcPr>
            <w:tcW w:w="2727" w:type="pct"/>
            <w:tcBorders>
              <w:top w:val="single" w:sz="4" w:space="0" w:color="auto"/>
              <w:left w:val="single" w:sz="4" w:space="0" w:color="auto"/>
              <w:bottom w:val="single" w:sz="4" w:space="0" w:color="auto"/>
              <w:right w:val="single" w:sz="4" w:space="0" w:color="auto"/>
            </w:tcBorders>
          </w:tcPr>
          <w:p w:rsidR="00057A2D" w:rsidRPr="0032067D" w:rsidRDefault="00057A2D" w:rsidP="0032067D">
            <w:pPr>
              <w:pStyle w:val="afc"/>
              <w:spacing w:before="0"/>
              <w:rPr>
                <w:rFonts w:ascii="Times New Roman" w:hAnsi="Times New Roman"/>
                <w:sz w:val="24"/>
                <w:szCs w:val="24"/>
              </w:rPr>
            </w:pPr>
            <w:r w:rsidRPr="0032067D">
              <w:rPr>
                <w:rFonts w:ascii="Times New Roman" w:hAnsi="Times New Roman"/>
                <w:sz w:val="24"/>
                <w:szCs w:val="24"/>
              </w:rPr>
              <w:t>СанПиН 2.1.5.980-00, СП 2.1.5.1059-01</w:t>
            </w:r>
          </w:p>
        </w:tc>
      </w:tr>
    </w:tbl>
    <w:p w:rsidR="00055BF2" w:rsidRPr="008E2CAA" w:rsidRDefault="00055BF2" w:rsidP="00055BF2">
      <w:pPr>
        <w:spacing w:before="120"/>
        <w:ind w:firstLine="720"/>
        <w:jc w:val="both"/>
        <w:rPr>
          <w:bCs/>
          <w:szCs w:val="20"/>
        </w:rPr>
      </w:pPr>
      <w:r w:rsidRPr="008E2CAA">
        <w:rPr>
          <w:bCs/>
          <w:szCs w:val="20"/>
        </w:rPr>
        <w:t xml:space="preserve">Для предотвращения загрязнения, засорения, заиления водных объектов и истощения их вод, а также сохранения среды обитания водных биологических ресурсов и объектов животного и растительного мира при строительстве и эксплуатации проектируемых сооружений важно соблюдать требования к </w:t>
      </w:r>
      <w:proofErr w:type="spellStart"/>
      <w:r w:rsidRPr="008E2CAA">
        <w:rPr>
          <w:bCs/>
          <w:szCs w:val="20"/>
        </w:rPr>
        <w:t>водоохранным</w:t>
      </w:r>
      <w:proofErr w:type="spellEnd"/>
      <w:r w:rsidRPr="008E2CAA">
        <w:rPr>
          <w:bCs/>
          <w:szCs w:val="20"/>
        </w:rPr>
        <w:t xml:space="preserve"> зонам и прибрежным защитным полосам ближайших водных объектов.</w:t>
      </w:r>
    </w:p>
    <w:p w:rsidR="00055BF2" w:rsidRPr="008E2CAA" w:rsidRDefault="00055BF2" w:rsidP="00055BF2">
      <w:pPr>
        <w:spacing w:before="120"/>
        <w:ind w:firstLine="720"/>
        <w:jc w:val="both"/>
        <w:rPr>
          <w:bCs/>
          <w:szCs w:val="20"/>
        </w:rPr>
      </w:pPr>
      <w:proofErr w:type="spellStart"/>
      <w:r w:rsidRPr="008E2CAA">
        <w:rPr>
          <w:bCs/>
          <w:i/>
          <w:szCs w:val="20"/>
        </w:rPr>
        <w:t>Водоохранными</w:t>
      </w:r>
      <w:proofErr w:type="spellEnd"/>
      <w:r w:rsidRPr="008E2CAA">
        <w:rPr>
          <w:bCs/>
          <w:i/>
          <w:szCs w:val="20"/>
        </w:rPr>
        <w:t xml:space="preserve"> зонами</w:t>
      </w:r>
      <w:r w:rsidRPr="008E2CAA">
        <w:rPr>
          <w:bCs/>
          <w:szCs w:val="20"/>
        </w:rPr>
        <w:t xml:space="preserve"> являются территории, которые примыкают к береговой линии рек, ручьев, каналов, озер, водохранилищ и на которых устанавливается специальный режим хозяйственной и иной деятельности. Согласно Водному кодексу Российской Федерации от 3 июня 2006 г. № 74-ФЗ в границах </w:t>
      </w:r>
      <w:proofErr w:type="spellStart"/>
      <w:r w:rsidRPr="008E2CAA">
        <w:rPr>
          <w:bCs/>
          <w:szCs w:val="20"/>
        </w:rPr>
        <w:t>водоохранных</w:t>
      </w:r>
      <w:proofErr w:type="spellEnd"/>
      <w:r w:rsidRPr="008E2CAA">
        <w:rPr>
          <w:bCs/>
          <w:szCs w:val="20"/>
        </w:rPr>
        <w:t xml:space="preserve"> зон запрещаются:</w:t>
      </w:r>
    </w:p>
    <w:p w:rsidR="00055BF2" w:rsidRPr="008E2CAA" w:rsidRDefault="00055BF2" w:rsidP="00055BF2">
      <w:pPr>
        <w:numPr>
          <w:ilvl w:val="0"/>
          <w:numId w:val="4"/>
        </w:numPr>
        <w:tabs>
          <w:tab w:val="left" w:pos="1038"/>
        </w:tabs>
        <w:suppressAutoHyphens w:val="0"/>
        <w:jc w:val="both"/>
        <w:rPr>
          <w:szCs w:val="20"/>
          <w:lang w:eastAsia="ja-JP"/>
        </w:rPr>
      </w:pPr>
      <w:r w:rsidRPr="008E2CAA">
        <w:rPr>
          <w:szCs w:val="20"/>
          <w:lang w:eastAsia="ja-JP"/>
        </w:rPr>
        <w:t>использование сточных вод для удобрения почв;</w:t>
      </w:r>
    </w:p>
    <w:p w:rsidR="00055BF2" w:rsidRPr="008E2CAA" w:rsidRDefault="00055BF2" w:rsidP="00055BF2">
      <w:pPr>
        <w:numPr>
          <w:ilvl w:val="0"/>
          <w:numId w:val="4"/>
        </w:numPr>
        <w:tabs>
          <w:tab w:val="left" w:pos="1038"/>
        </w:tabs>
        <w:suppressAutoHyphens w:val="0"/>
        <w:jc w:val="both"/>
        <w:rPr>
          <w:szCs w:val="20"/>
          <w:lang w:eastAsia="ja-JP"/>
        </w:rPr>
      </w:pPr>
      <w:r w:rsidRPr="008E2CAA">
        <w:rPr>
          <w:szCs w:val="20"/>
          <w:lang w:eastAsia="ja-JP"/>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055BF2" w:rsidRPr="008E2CAA" w:rsidRDefault="00055BF2" w:rsidP="00055BF2">
      <w:pPr>
        <w:numPr>
          <w:ilvl w:val="0"/>
          <w:numId w:val="4"/>
        </w:numPr>
        <w:tabs>
          <w:tab w:val="left" w:pos="1038"/>
        </w:tabs>
        <w:suppressAutoHyphens w:val="0"/>
        <w:jc w:val="both"/>
        <w:rPr>
          <w:szCs w:val="20"/>
          <w:lang w:eastAsia="ja-JP"/>
        </w:rPr>
      </w:pPr>
      <w:r w:rsidRPr="008E2CAA">
        <w:rPr>
          <w:szCs w:val="20"/>
          <w:lang w:eastAsia="ja-JP"/>
        </w:rPr>
        <w:t>осуществление авиационных мер по борьбе с вредителями и болезнями растений;</w:t>
      </w:r>
    </w:p>
    <w:p w:rsidR="00055BF2" w:rsidRPr="008E2CAA" w:rsidRDefault="00055BF2" w:rsidP="00055BF2">
      <w:pPr>
        <w:numPr>
          <w:ilvl w:val="0"/>
          <w:numId w:val="4"/>
        </w:numPr>
        <w:tabs>
          <w:tab w:val="left" w:pos="1038"/>
        </w:tabs>
        <w:suppressAutoHyphens w:val="0"/>
        <w:jc w:val="both"/>
        <w:rPr>
          <w:szCs w:val="20"/>
          <w:lang w:eastAsia="ja-JP"/>
        </w:rPr>
      </w:pPr>
      <w:r w:rsidRPr="008E2CAA">
        <w:rPr>
          <w:szCs w:val="20"/>
          <w:lang w:eastAsia="ja-JP"/>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55BF2" w:rsidRPr="008E2CAA" w:rsidRDefault="00055BF2" w:rsidP="00055BF2">
      <w:pPr>
        <w:spacing w:before="120"/>
        <w:ind w:firstLine="720"/>
        <w:jc w:val="both"/>
        <w:rPr>
          <w:bCs/>
          <w:szCs w:val="20"/>
        </w:rPr>
      </w:pPr>
      <w:r w:rsidRPr="008E2CAA">
        <w:rPr>
          <w:bCs/>
          <w:i/>
          <w:szCs w:val="20"/>
        </w:rPr>
        <w:t>Прибрежной защитной полосой</w:t>
      </w:r>
      <w:r w:rsidRPr="008E2CAA">
        <w:rPr>
          <w:bCs/>
          <w:szCs w:val="20"/>
        </w:rPr>
        <w:t xml:space="preserve"> является часть </w:t>
      </w:r>
      <w:proofErr w:type="spellStart"/>
      <w:r w:rsidRPr="008E2CAA">
        <w:rPr>
          <w:bCs/>
          <w:szCs w:val="20"/>
        </w:rPr>
        <w:t>водоохранной</w:t>
      </w:r>
      <w:proofErr w:type="spellEnd"/>
      <w:r w:rsidRPr="008E2CAA">
        <w:rPr>
          <w:bCs/>
          <w:szCs w:val="20"/>
        </w:rPr>
        <w:t xml:space="preserve"> зоны с дополнительными ограничениями хозяйственной и иной деятельности. В прибрежных защитных полосах, наряду с установленными выше ограничениями, запрещаются:</w:t>
      </w:r>
    </w:p>
    <w:p w:rsidR="00055BF2" w:rsidRPr="008E2CAA" w:rsidRDefault="00055BF2" w:rsidP="00055BF2">
      <w:pPr>
        <w:numPr>
          <w:ilvl w:val="0"/>
          <w:numId w:val="4"/>
        </w:numPr>
        <w:tabs>
          <w:tab w:val="left" w:pos="1038"/>
        </w:tabs>
        <w:suppressAutoHyphens w:val="0"/>
        <w:jc w:val="both"/>
        <w:rPr>
          <w:szCs w:val="20"/>
          <w:lang w:eastAsia="ja-JP"/>
        </w:rPr>
      </w:pPr>
      <w:r w:rsidRPr="008E2CAA">
        <w:rPr>
          <w:szCs w:val="20"/>
          <w:lang w:eastAsia="ja-JP"/>
        </w:rPr>
        <w:t>распашка земель;</w:t>
      </w:r>
    </w:p>
    <w:p w:rsidR="00055BF2" w:rsidRPr="008E2CAA" w:rsidRDefault="00055BF2" w:rsidP="00055BF2">
      <w:pPr>
        <w:numPr>
          <w:ilvl w:val="0"/>
          <w:numId w:val="4"/>
        </w:numPr>
        <w:tabs>
          <w:tab w:val="left" w:pos="1038"/>
        </w:tabs>
        <w:suppressAutoHyphens w:val="0"/>
        <w:jc w:val="both"/>
        <w:rPr>
          <w:szCs w:val="20"/>
          <w:lang w:eastAsia="ja-JP"/>
        </w:rPr>
      </w:pPr>
      <w:r w:rsidRPr="008E2CAA">
        <w:rPr>
          <w:szCs w:val="20"/>
          <w:lang w:eastAsia="ja-JP"/>
        </w:rPr>
        <w:t>размещение отвалов размываемых грунтов;</w:t>
      </w:r>
    </w:p>
    <w:p w:rsidR="00055BF2" w:rsidRPr="008E2CAA" w:rsidRDefault="00055BF2" w:rsidP="00055BF2">
      <w:pPr>
        <w:numPr>
          <w:ilvl w:val="0"/>
          <w:numId w:val="4"/>
        </w:numPr>
        <w:tabs>
          <w:tab w:val="left" w:pos="1038"/>
        </w:tabs>
        <w:suppressAutoHyphens w:val="0"/>
        <w:jc w:val="both"/>
        <w:rPr>
          <w:szCs w:val="20"/>
          <w:lang w:eastAsia="ja-JP"/>
        </w:rPr>
      </w:pPr>
      <w:r w:rsidRPr="008E2CAA">
        <w:rPr>
          <w:szCs w:val="20"/>
          <w:lang w:eastAsia="ja-JP"/>
        </w:rPr>
        <w:t>выпас сельскохозяйственных животных и организация для них летних лагерей, ванн.</w:t>
      </w:r>
    </w:p>
    <w:p w:rsidR="00055BF2" w:rsidRPr="00AD23FC" w:rsidRDefault="00055BF2" w:rsidP="00AD23FC">
      <w:pPr>
        <w:ind w:firstLine="720"/>
        <w:jc w:val="both"/>
        <w:rPr>
          <w:bCs/>
        </w:rPr>
      </w:pPr>
      <w:r w:rsidRPr="00AD23FC">
        <w:rPr>
          <w:bCs/>
        </w:rPr>
        <w:t xml:space="preserve">Размеры </w:t>
      </w:r>
      <w:proofErr w:type="spellStart"/>
      <w:r w:rsidRPr="00AD23FC">
        <w:rPr>
          <w:bCs/>
        </w:rPr>
        <w:t>водоохранных</w:t>
      </w:r>
      <w:proofErr w:type="spellEnd"/>
      <w:r w:rsidRPr="00AD23FC">
        <w:rPr>
          <w:bCs/>
        </w:rPr>
        <w:t xml:space="preserve"> зон и прибрежных защитных полос определены в соответствии с Водным кодексом Российской Федерации от 3 июня 2006 г. № 74-ФЗ [1]. Ширина </w:t>
      </w:r>
      <w:proofErr w:type="spellStart"/>
      <w:r w:rsidRPr="00AD23FC">
        <w:rPr>
          <w:bCs/>
        </w:rPr>
        <w:t>водоохранной</w:t>
      </w:r>
      <w:proofErr w:type="spellEnd"/>
      <w:r w:rsidRPr="00AD23FC">
        <w:rPr>
          <w:bCs/>
        </w:rPr>
        <w:t xml:space="preserve"> зоны рек или ручьев устанавливается по их протяженности от истока. Размеры ее у озер и водохранилищ равны 50 м, за исключением водоемов с акваторией менее 0,5 км</w:t>
      </w:r>
      <w:proofErr w:type="gramStart"/>
      <w:r w:rsidRPr="00AD23FC">
        <w:rPr>
          <w:bCs/>
          <w:vertAlign w:val="superscript"/>
        </w:rPr>
        <w:t>2</w:t>
      </w:r>
      <w:proofErr w:type="gramEnd"/>
      <w:r w:rsidRPr="00AD23FC">
        <w:rPr>
          <w:bCs/>
        </w:rPr>
        <w:t xml:space="preserve">. Магистральные и межхозяйственные каналы имеют зону, совпадающую по ширине с полосами отводов таких каналов. Ширина прибрежной защитной полосы зависит от уклона берега водного объекта. Для озер и водохранилищ, </w:t>
      </w:r>
      <w:r w:rsidRPr="00AD23FC">
        <w:rPr>
          <w:bCs/>
        </w:rPr>
        <w:lastRenderedPageBreak/>
        <w:t xml:space="preserve">имеющих особо ценное </w:t>
      </w:r>
      <w:proofErr w:type="spellStart"/>
      <w:r w:rsidRPr="00AD23FC">
        <w:rPr>
          <w:bCs/>
        </w:rPr>
        <w:t>рыбохозяйственное</w:t>
      </w:r>
      <w:proofErr w:type="spellEnd"/>
      <w:r w:rsidRPr="00AD23FC">
        <w:rPr>
          <w:bCs/>
        </w:rPr>
        <w:t xml:space="preserve"> значение, ширина прибрежной защитной полосы равна 200 м независимо от уклона прилегающих земель.</w:t>
      </w:r>
    </w:p>
    <w:p w:rsidR="00055BF2" w:rsidRPr="00AD23FC" w:rsidRDefault="00055BF2" w:rsidP="00AD23FC">
      <w:pPr>
        <w:pStyle w:val="af3"/>
        <w:spacing w:before="0"/>
        <w:rPr>
          <w:rFonts w:ascii="Times New Roman" w:hAnsi="Times New Roman"/>
          <w:sz w:val="24"/>
          <w:szCs w:val="24"/>
        </w:rPr>
      </w:pPr>
      <w:r w:rsidRPr="00AD23FC">
        <w:rPr>
          <w:rFonts w:ascii="Times New Roman" w:hAnsi="Times New Roman"/>
          <w:sz w:val="24"/>
          <w:szCs w:val="24"/>
        </w:rPr>
        <w:t xml:space="preserve">В границах </w:t>
      </w:r>
      <w:proofErr w:type="spellStart"/>
      <w:r w:rsidRPr="00AD23FC">
        <w:rPr>
          <w:rFonts w:ascii="Times New Roman" w:hAnsi="Times New Roman"/>
          <w:sz w:val="24"/>
          <w:szCs w:val="24"/>
        </w:rPr>
        <w:t>водоохранных</w:t>
      </w:r>
      <w:proofErr w:type="spellEnd"/>
      <w:r w:rsidRPr="00AD23FC">
        <w:rPr>
          <w:rFonts w:ascii="Times New Roman" w:hAnsi="Times New Roman"/>
          <w:sz w:val="24"/>
          <w:szCs w:val="24"/>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w:t>
      </w:r>
    </w:p>
    <w:p w:rsidR="00055BF2" w:rsidRPr="00AD23FC" w:rsidRDefault="00055BF2" w:rsidP="00AD23FC">
      <w:pPr>
        <w:pStyle w:val="af3"/>
        <w:spacing w:before="0"/>
        <w:rPr>
          <w:rFonts w:ascii="Times New Roman" w:hAnsi="Times New Roman"/>
          <w:sz w:val="24"/>
          <w:szCs w:val="24"/>
        </w:rPr>
      </w:pPr>
      <w:r w:rsidRPr="00AD23FC">
        <w:rPr>
          <w:rFonts w:ascii="Times New Roman" w:hAnsi="Times New Roman"/>
          <w:sz w:val="24"/>
          <w:szCs w:val="24"/>
        </w:rPr>
        <w:t xml:space="preserve">Проектируемые сооружения находятся за пределами </w:t>
      </w:r>
      <w:proofErr w:type="spellStart"/>
      <w:r w:rsidRPr="00AD23FC">
        <w:rPr>
          <w:rFonts w:ascii="Times New Roman" w:hAnsi="Times New Roman"/>
          <w:sz w:val="24"/>
          <w:szCs w:val="24"/>
        </w:rPr>
        <w:t>водоохранных</w:t>
      </w:r>
      <w:proofErr w:type="spellEnd"/>
      <w:r w:rsidRPr="00AD23FC">
        <w:rPr>
          <w:rFonts w:ascii="Times New Roman" w:hAnsi="Times New Roman"/>
          <w:sz w:val="24"/>
          <w:szCs w:val="24"/>
        </w:rPr>
        <w:t xml:space="preserve"> и прибрежных защитных полос водных объектов. Здесь без ограничений допустимо строительство и эксплуатация сооружений.</w:t>
      </w:r>
    </w:p>
    <w:p w:rsidR="00057A2D" w:rsidRPr="006A4B1F" w:rsidRDefault="00057A2D" w:rsidP="00057A2D">
      <w:pPr>
        <w:pStyle w:val="af3"/>
      </w:pPr>
    </w:p>
    <w:p w:rsidR="004D4165" w:rsidRPr="0032067D" w:rsidRDefault="004D4165" w:rsidP="001D5B32">
      <w:pPr>
        <w:pStyle w:val="af3"/>
        <w:tabs>
          <w:tab w:val="left" w:pos="1125"/>
        </w:tabs>
        <w:spacing w:before="0"/>
        <w:ind w:firstLine="709"/>
        <w:rPr>
          <w:rFonts w:ascii="Times New Roman" w:hAnsi="Times New Roman"/>
          <w:b/>
          <w:sz w:val="24"/>
          <w:szCs w:val="24"/>
          <w:u w:val="single"/>
        </w:rPr>
      </w:pPr>
      <w:bookmarkStart w:id="98" w:name="_Toc432423825"/>
      <w:bookmarkStart w:id="99" w:name="_Toc434310395"/>
      <w:bookmarkStart w:id="100" w:name="_Toc454456002"/>
      <w:bookmarkStart w:id="101" w:name="_Toc456341813"/>
      <w:bookmarkStart w:id="102" w:name="_Toc457201269"/>
      <w:bookmarkStart w:id="103" w:name="_Toc457378251"/>
      <w:bookmarkStart w:id="104" w:name="_Toc459289932"/>
      <w:bookmarkStart w:id="105" w:name="_Toc459723691"/>
      <w:bookmarkStart w:id="106" w:name="_Toc459727569"/>
      <w:bookmarkStart w:id="107" w:name="_Toc460309930"/>
      <w:bookmarkStart w:id="108" w:name="_Toc462817090"/>
      <w:bookmarkStart w:id="109" w:name="_Toc466445695"/>
      <w:bookmarkStart w:id="110" w:name="_Toc466548836"/>
      <w:bookmarkStart w:id="111" w:name="_Toc491788227"/>
      <w:r w:rsidRPr="0032067D">
        <w:rPr>
          <w:rFonts w:ascii="Times New Roman" w:hAnsi="Times New Roman"/>
          <w:b/>
          <w:sz w:val="24"/>
          <w:szCs w:val="24"/>
          <w:u w:val="single"/>
        </w:rPr>
        <w:t>Мероприятия по рациональному использованию общераспространенных полезных ископаемых, используемых в строительстве</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rsidR="009D207B" w:rsidRPr="0032067D" w:rsidRDefault="009D207B" w:rsidP="001D5B32">
      <w:pPr>
        <w:pStyle w:val="af3"/>
        <w:spacing w:before="0"/>
        <w:rPr>
          <w:rFonts w:ascii="Times New Roman" w:hAnsi="Times New Roman"/>
          <w:sz w:val="24"/>
          <w:szCs w:val="24"/>
        </w:rPr>
      </w:pPr>
      <w:r w:rsidRPr="0032067D">
        <w:rPr>
          <w:rFonts w:ascii="Times New Roman" w:hAnsi="Times New Roman"/>
          <w:sz w:val="24"/>
          <w:szCs w:val="24"/>
        </w:rPr>
        <w:t xml:space="preserve">В процессе строительства проектируемых сооружений для устройства подстилающих оснований используется песок. Проектной документацией определены оптимально минимальные объемы песка. </w:t>
      </w:r>
    </w:p>
    <w:p w:rsidR="009D207B" w:rsidRPr="0032067D" w:rsidRDefault="009D207B" w:rsidP="001D5B32">
      <w:pPr>
        <w:pStyle w:val="af3"/>
        <w:spacing w:before="0"/>
        <w:rPr>
          <w:rFonts w:ascii="Times New Roman" w:hAnsi="Times New Roman"/>
          <w:sz w:val="24"/>
          <w:szCs w:val="24"/>
        </w:rPr>
      </w:pPr>
      <w:r w:rsidRPr="0032067D">
        <w:rPr>
          <w:rFonts w:ascii="Times New Roman" w:hAnsi="Times New Roman"/>
          <w:sz w:val="24"/>
          <w:szCs w:val="24"/>
        </w:rPr>
        <w:t>Разработка новых карьеров песка проектной документацией не предусматривается.</w:t>
      </w:r>
    </w:p>
    <w:p w:rsidR="004D4165" w:rsidRPr="0032067D" w:rsidRDefault="004D4165" w:rsidP="001D5B32">
      <w:pPr>
        <w:pStyle w:val="af3"/>
        <w:spacing w:before="0"/>
        <w:ind w:firstLine="709"/>
        <w:rPr>
          <w:rFonts w:ascii="Times New Roman" w:hAnsi="Times New Roman"/>
          <w:sz w:val="24"/>
          <w:szCs w:val="24"/>
        </w:rPr>
      </w:pPr>
    </w:p>
    <w:p w:rsidR="004D4165" w:rsidRPr="0032067D" w:rsidRDefault="004D4165" w:rsidP="001D5B32">
      <w:pPr>
        <w:pStyle w:val="af3"/>
        <w:tabs>
          <w:tab w:val="left" w:pos="1125"/>
        </w:tabs>
        <w:spacing w:before="0"/>
        <w:ind w:firstLine="709"/>
        <w:rPr>
          <w:rFonts w:ascii="Times New Roman" w:hAnsi="Times New Roman"/>
          <w:b/>
          <w:sz w:val="24"/>
          <w:szCs w:val="24"/>
          <w:u w:val="single"/>
        </w:rPr>
      </w:pPr>
      <w:bookmarkStart w:id="112" w:name="_Toc229384290"/>
      <w:bookmarkStart w:id="113" w:name="_Toc230070709"/>
      <w:bookmarkStart w:id="114" w:name="_Toc231634996"/>
      <w:bookmarkStart w:id="115" w:name="_Toc232219738"/>
      <w:bookmarkStart w:id="116" w:name="_Toc238879848"/>
      <w:bookmarkStart w:id="117" w:name="_Toc249240354"/>
      <w:bookmarkStart w:id="118" w:name="_Toc297724265"/>
      <w:bookmarkStart w:id="119" w:name="_Toc303262758"/>
      <w:bookmarkStart w:id="120" w:name="_Toc305144954"/>
      <w:bookmarkStart w:id="121" w:name="_Toc337131320"/>
      <w:bookmarkStart w:id="122" w:name="_Toc337474980"/>
      <w:bookmarkStart w:id="123" w:name="_Toc338231904"/>
      <w:bookmarkStart w:id="124" w:name="_Toc385839276"/>
      <w:bookmarkStart w:id="125" w:name="_Toc413219612"/>
      <w:bookmarkStart w:id="126" w:name="_Toc415556068"/>
      <w:bookmarkStart w:id="127" w:name="_Toc434310396"/>
      <w:bookmarkStart w:id="128" w:name="_Toc454456003"/>
      <w:bookmarkStart w:id="129" w:name="_Toc456341814"/>
      <w:bookmarkStart w:id="130" w:name="_Toc457201270"/>
      <w:bookmarkStart w:id="131" w:name="_Toc457378252"/>
      <w:bookmarkStart w:id="132" w:name="_Toc459289933"/>
      <w:bookmarkStart w:id="133" w:name="_Toc459723692"/>
      <w:bookmarkStart w:id="134" w:name="_Toc459727570"/>
      <w:bookmarkStart w:id="135" w:name="_Toc460309931"/>
      <w:bookmarkStart w:id="136" w:name="_Toc462817091"/>
      <w:bookmarkStart w:id="137" w:name="_Toc466445696"/>
      <w:bookmarkStart w:id="138" w:name="_Toc466548837"/>
      <w:bookmarkStart w:id="139" w:name="_Toc491788228"/>
      <w:r w:rsidRPr="0032067D">
        <w:rPr>
          <w:rFonts w:ascii="Times New Roman" w:hAnsi="Times New Roman"/>
          <w:b/>
          <w:sz w:val="24"/>
          <w:szCs w:val="24"/>
          <w:u w:val="single"/>
        </w:rPr>
        <w:t>Мероприятия по сбору, использованию, обезвреживанию, транспортировке и размещению опасных отходов</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057A2D" w:rsidRPr="0032067D" w:rsidRDefault="00057A2D" w:rsidP="00057A2D">
      <w:pPr>
        <w:pStyle w:val="af3"/>
        <w:rPr>
          <w:rFonts w:ascii="Times New Roman" w:hAnsi="Times New Roman"/>
          <w:sz w:val="24"/>
          <w:szCs w:val="24"/>
        </w:rPr>
      </w:pPr>
      <w:r w:rsidRPr="0032067D">
        <w:rPr>
          <w:rFonts w:ascii="Times New Roman" w:hAnsi="Times New Roman"/>
          <w:sz w:val="24"/>
          <w:szCs w:val="24"/>
        </w:rPr>
        <w:t>Временное хранение и утилизация отходов проводится в соответствии с требованиями Федерального Закона РФ от 24 июня 1998 года № 89-ФЗ «Об отходах производства и потребления», действующих экологических, санитарных правил и норм по обращению с отходами.</w:t>
      </w:r>
    </w:p>
    <w:p w:rsidR="00057A2D" w:rsidRPr="0032067D" w:rsidRDefault="00057A2D" w:rsidP="00057A2D">
      <w:pPr>
        <w:pStyle w:val="af3"/>
        <w:rPr>
          <w:rFonts w:ascii="Times New Roman" w:hAnsi="Times New Roman"/>
          <w:sz w:val="24"/>
          <w:szCs w:val="24"/>
        </w:rPr>
      </w:pPr>
      <w:r w:rsidRPr="0032067D">
        <w:rPr>
          <w:rFonts w:ascii="Times New Roman" w:hAnsi="Times New Roman"/>
          <w:sz w:val="24"/>
          <w:szCs w:val="24"/>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rsidR="00057A2D" w:rsidRPr="0032067D" w:rsidRDefault="00057A2D" w:rsidP="00057A2D">
      <w:pPr>
        <w:pStyle w:val="af3"/>
        <w:rPr>
          <w:rFonts w:ascii="Times New Roman" w:hAnsi="Times New Roman"/>
          <w:sz w:val="24"/>
          <w:szCs w:val="24"/>
        </w:rPr>
      </w:pPr>
      <w:r w:rsidRPr="0032067D">
        <w:rPr>
          <w:rFonts w:ascii="Times New Roman" w:hAnsi="Times New Roman"/>
          <w:sz w:val="24"/>
          <w:szCs w:val="24"/>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rsidR="00057A2D" w:rsidRPr="0032067D" w:rsidRDefault="00057A2D" w:rsidP="00057A2D">
      <w:pPr>
        <w:pStyle w:val="af3"/>
        <w:rPr>
          <w:rFonts w:ascii="Times New Roman" w:hAnsi="Times New Roman"/>
          <w:sz w:val="24"/>
          <w:szCs w:val="24"/>
        </w:rPr>
      </w:pPr>
      <w:r w:rsidRPr="0032067D">
        <w:rPr>
          <w:rFonts w:ascii="Times New Roman" w:hAnsi="Times New Roman"/>
          <w:sz w:val="24"/>
          <w:szCs w:val="24"/>
        </w:rPr>
        <w:t xml:space="preserve">Осуществляется систематический </w:t>
      </w:r>
      <w:proofErr w:type="gramStart"/>
      <w:r w:rsidRPr="0032067D">
        <w:rPr>
          <w:rFonts w:ascii="Times New Roman" w:hAnsi="Times New Roman"/>
          <w:sz w:val="24"/>
          <w:szCs w:val="24"/>
        </w:rPr>
        <w:t>контроль за</w:t>
      </w:r>
      <w:proofErr w:type="gramEnd"/>
      <w:r w:rsidRPr="0032067D">
        <w:rPr>
          <w:rFonts w:ascii="Times New Roman" w:hAnsi="Times New Roman"/>
          <w:sz w:val="24"/>
          <w:szCs w:val="24"/>
        </w:rPr>
        <w:t xml:space="preserve"> сбором, сортировкой и своевременной утилизацией отходов.</w:t>
      </w:r>
    </w:p>
    <w:p w:rsidR="00057A2D" w:rsidRPr="0032067D" w:rsidRDefault="00057A2D" w:rsidP="00057A2D">
      <w:pPr>
        <w:pStyle w:val="af3"/>
        <w:rPr>
          <w:rFonts w:ascii="Times New Roman" w:hAnsi="Times New Roman"/>
          <w:sz w:val="24"/>
          <w:szCs w:val="24"/>
        </w:rPr>
      </w:pPr>
      <w:r w:rsidRPr="0032067D">
        <w:rPr>
          <w:rFonts w:ascii="Times New Roman" w:hAnsi="Times New Roman"/>
          <w:sz w:val="24"/>
          <w:szCs w:val="24"/>
        </w:rPr>
        <w:t>К основным мероприятиям относятся:</w:t>
      </w:r>
    </w:p>
    <w:p w:rsidR="00057A2D" w:rsidRPr="0032067D" w:rsidRDefault="00057A2D" w:rsidP="00057A2D">
      <w:pPr>
        <w:pStyle w:val="a"/>
        <w:rPr>
          <w:rFonts w:ascii="Times New Roman" w:hAnsi="Times New Roman"/>
          <w:sz w:val="24"/>
          <w:szCs w:val="24"/>
        </w:rPr>
      </w:pPr>
      <w:r w:rsidRPr="0032067D">
        <w:rPr>
          <w:rFonts w:ascii="Times New Roman" w:hAnsi="Times New Roman"/>
          <w:sz w:val="24"/>
          <w:szCs w:val="24"/>
        </w:rPr>
        <w:t xml:space="preserve">все образовавшиеся отходы производства при выполнении работ (огарки электродов, обрезки труб, загрязненную ветошь и т.д.) собираются и размещаются в специальных контейнерах для временного хранения с последующим вывозом специализированным предприятием </w:t>
      </w:r>
      <w:proofErr w:type="gramStart"/>
      <w:r w:rsidRPr="0032067D">
        <w:rPr>
          <w:rFonts w:ascii="Times New Roman" w:hAnsi="Times New Roman"/>
          <w:sz w:val="24"/>
          <w:szCs w:val="24"/>
        </w:rPr>
        <w:t>согласно договора</w:t>
      </w:r>
      <w:proofErr w:type="gramEnd"/>
      <w:r w:rsidRPr="0032067D">
        <w:rPr>
          <w:rFonts w:ascii="Times New Roman" w:hAnsi="Times New Roman"/>
          <w:sz w:val="24"/>
          <w:szCs w:val="24"/>
        </w:rPr>
        <w:t xml:space="preserve"> и имеющим лицензию на деятельность по сбору, транспортированию, обработке, утилизации, обезвреживанию, размещению отходов </w:t>
      </w:r>
      <w:r w:rsidRPr="0032067D">
        <w:rPr>
          <w:rFonts w:ascii="Times New Roman" w:hAnsi="Times New Roman"/>
          <w:sz w:val="24"/>
          <w:szCs w:val="24"/>
          <w:lang w:val="en-US"/>
        </w:rPr>
        <w:t>I</w:t>
      </w:r>
      <w:r w:rsidRPr="0032067D">
        <w:rPr>
          <w:rFonts w:ascii="Times New Roman" w:hAnsi="Times New Roman"/>
          <w:sz w:val="24"/>
          <w:szCs w:val="24"/>
        </w:rPr>
        <w:t>-</w:t>
      </w:r>
      <w:r w:rsidRPr="0032067D">
        <w:rPr>
          <w:rFonts w:ascii="Times New Roman" w:hAnsi="Times New Roman"/>
          <w:sz w:val="24"/>
          <w:szCs w:val="24"/>
          <w:lang w:val="en-US"/>
        </w:rPr>
        <w:t>IV</w:t>
      </w:r>
      <w:r w:rsidRPr="0032067D">
        <w:rPr>
          <w:rFonts w:ascii="Times New Roman" w:hAnsi="Times New Roman"/>
          <w:sz w:val="24"/>
          <w:szCs w:val="24"/>
        </w:rPr>
        <w:t xml:space="preserve"> классов, в установленные места;</w:t>
      </w:r>
    </w:p>
    <w:p w:rsidR="00057A2D" w:rsidRPr="0032067D" w:rsidRDefault="00057A2D" w:rsidP="00057A2D">
      <w:pPr>
        <w:pStyle w:val="a"/>
        <w:rPr>
          <w:rFonts w:ascii="Times New Roman" w:hAnsi="Times New Roman"/>
          <w:sz w:val="24"/>
          <w:szCs w:val="24"/>
        </w:rPr>
      </w:pPr>
      <w:r w:rsidRPr="0032067D">
        <w:rPr>
          <w:rFonts w:ascii="Times New Roman" w:hAnsi="Times New Roman"/>
          <w:sz w:val="24"/>
          <w:szCs w:val="24"/>
        </w:rPr>
        <w:t xml:space="preserve">на предприятии приказом назначается </w:t>
      </w:r>
      <w:proofErr w:type="gramStart"/>
      <w:r w:rsidRPr="0032067D">
        <w:rPr>
          <w:rFonts w:ascii="Times New Roman" w:hAnsi="Times New Roman"/>
          <w:sz w:val="24"/>
          <w:szCs w:val="24"/>
        </w:rPr>
        <w:t>ответственный</w:t>
      </w:r>
      <w:proofErr w:type="gramEnd"/>
      <w:r w:rsidRPr="0032067D">
        <w:rPr>
          <w:rFonts w:ascii="Times New Roman" w:hAnsi="Times New Roman"/>
          <w:sz w:val="24"/>
          <w:szCs w:val="24"/>
        </w:rPr>
        <w:t xml:space="preserve"> за соблюдение требований природоохранного законодательства;</w:t>
      </w:r>
    </w:p>
    <w:p w:rsidR="00057A2D" w:rsidRPr="0032067D" w:rsidRDefault="00057A2D" w:rsidP="00057A2D">
      <w:pPr>
        <w:pStyle w:val="a"/>
        <w:rPr>
          <w:rFonts w:ascii="Times New Roman" w:hAnsi="Times New Roman"/>
          <w:sz w:val="24"/>
          <w:szCs w:val="24"/>
        </w:rPr>
      </w:pPr>
      <w:r w:rsidRPr="0032067D">
        <w:rPr>
          <w:rFonts w:ascii="Times New Roman" w:hAnsi="Times New Roman"/>
          <w:sz w:val="24"/>
          <w:szCs w:val="24"/>
        </w:rPr>
        <w:t>места производства работ оборудуются табличкой с указанием ответственного лица за экологическую безопасность.</w:t>
      </w:r>
    </w:p>
    <w:p w:rsidR="00057A2D" w:rsidRPr="0032067D" w:rsidRDefault="00057A2D" w:rsidP="00057A2D">
      <w:pPr>
        <w:pStyle w:val="af3"/>
        <w:rPr>
          <w:rFonts w:ascii="Times New Roman" w:hAnsi="Times New Roman"/>
          <w:sz w:val="24"/>
          <w:szCs w:val="24"/>
        </w:rPr>
      </w:pPr>
      <w:proofErr w:type="gramStart"/>
      <w:r w:rsidRPr="0032067D">
        <w:rPr>
          <w:rFonts w:ascii="Times New Roman" w:hAnsi="Times New Roman"/>
          <w:sz w:val="24"/>
          <w:szCs w:val="24"/>
        </w:rPr>
        <w:t xml:space="preserve">Загрязнение почвенно-растительного покрова отходами строительства и производства при соблюдении рекомендаций проектной документации полностью исключено, так как предусмотрена утилизация и захоронение всех видов промышленных отходов непосредственно в производственных процессах или на санкционированном полигоне в соответствии с заключенными договорами с предприятиями, имеющими </w:t>
      </w:r>
      <w:r w:rsidRPr="0032067D">
        <w:rPr>
          <w:rFonts w:ascii="Times New Roman" w:hAnsi="Times New Roman"/>
          <w:sz w:val="24"/>
          <w:szCs w:val="24"/>
        </w:rPr>
        <w:lastRenderedPageBreak/>
        <w:t xml:space="preserve">лицензию на деятельность по сбору, транспортированию, обработке, утилизации, обезвреживанию, размещению отходов </w:t>
      </w:r>
      <w:r w:rsidRPr="0032067D">
        <w:rPr>
          <w:rFonts w:ascii="Times New Roman" w:hAnsi="Times New Roman"/>
          <w:sz w:val="24"/>
          <w:szCs w:val="24"/>
          <w:lang w:val="en-US"/>
        </w:rPr>
        <w:t>I</w:t>
      </w:r>
      <w:r w:rsidRPr="0032067D">
        <w:rPr>
          <w:rFonts w:ascii="Times New Roman" w:hAnsi="Times New Roman"/>
          <w:sz w:val="24"/>
          <w:szCs w:val="24"/>
        </w:rPr>
        <w:t>-</w:t>
      </w:r>
      <w:r w:rsidRPr="0032067D">
        <w:rPr>
          <w:rFonts w:ascii="Times New Roman" w:hAnsi="Times New Roman"/>
          <w:sz w:val="24"/>
          <w:szCs w:val="24"/>
          <w:lang w:val="en-US"/>
        </w:rPr>
        <w:t>IV</w:t>
      </w:r>
      <w:r w:rsidRPr="0032067D">
        <w:rPr>
          <w:rFonts w:ascii="Times New Roman" w:hAnsi="Times New Roman"/>
          <w:sz w:val="24"/>
          <w:szCs w:val="24"/>
        </w:rPr>
        <w:t xml:space="preserve"> классов.</w:t>
      </w:r>
      <w:proofErr w:type="gramEnd"/>
    </w:p>
    <w:p w:rsidR="004D4165" w:rsidRPr="0032067D" w:rsidRDefault="004D4165" w:rsidP="001D5B32">
      <w:pPr>
        <w:jc w:val="center"/>
        <w:rPr>
          <w:highlight w:val="cyan"/>
        </w:rPr>
      </w:pPr>
    </w:p>
    <w:p w:rsidR="004D4165" w:rsidRPr="0032067D" w:rsidRDefault="004D4165" w:rsidP="001D5B32">
      <w:pPr>
        <w:pStyle w:val="af3"/>
        <w:tabs>
          <w:tab w:val="left" w:pos="1125"/>
        </w:tabs>
        <w:spacing w:before="0"/>
        <w:ind w:firstLine="709"/>
        <w:rPr>
          <w:rFonts w:ascii="Times New Roman" w:hAnsi="Times New Roman"/>
          <w:b/>
          <w:sz w:val="24"/>
          <w:szCs w:val="24"/>
          <w:u w:val="single"/>
        </w:rPr>
      </w:pPr>
      <w:bookmarkStart w:id="140" w:name="_Toc229384291"/>
      <w:bookmarkStart w:id="141" w:name="_Toc230070710"/>
      <w:bookmarkStart w:id="142" w:name="_Toc231634997"/>
      <w:bookmarkStart w:id="143" w:name="_Toc232219739"/>
      <w:bookmarkStart w:id="144" w:name="_Toc238879849"/>
      <w:bookmarkStart w:id="145" w:name="_Toc249240355"/>
      <w:bookmarkStart w:id="146" w:name="_Toc297724266"/>
      <w:bookmarkStart w:id="147" w:name="_Toc303262759"/>
      <w:bookmarkStart w:id="148" w:name="_Toc305144955"/>
      <w:bookmarkStart w:id="149" w:name="_Toc337131321"/>
      <w:bookmarkStart w:id="150" w:name="_Toc337474981"/>
      <w:bookmarkStart w:id="151" w:name="_Toc338231905"/>
      <w:bookmarkStart w:id="152" w:name="_Toc385839277"/>
      <w:bookmarkStart w:id="153" w:name="_Toc413219613"/>
      <w:bookmarkStart w:id="154" w:name="_Toc415556069"/>
      <w:bookmarkStart w:id="155" w:name="_Toc434310397"/>
      <w:bookmarkStart w:id="156" w:name="_Toc454456004"/>
      <w:bookmarkStart w:id="157" w:name="_Toc456341815"/>
      <w:bookmarkStart w:id="158" w:name="_Toc457201271"/>
      <w:bookmarkStart w:id="159" w:name="_Toc457378253"/>
      <w:bookmarkStart w:id="160" w:name="_Toc459289934"/>
      <w:bookmarkStart w:id="161" w:name="_Toc459723693"/>
      <w:bookmarkStart w:id="162" w:name="_Toc459727571"/>
      <w:bookmarkStart w:id="163" w:name="_Toc460309932"/>
      <w:bookmarkStart w:id="164" w:name="_Toc462817092"/>
      <w:bookmarkStart w:id="165" w:name="_Toc466445697"/>
      <w:bookmarkStart w:id="166" w:name="_Toc466548838"/>
      <w:bookmarkStart w:id="167" w:name="_Toc491788229"/>
      <w:r w:rsidRPr="0032067D">
        <w:rPr>
          <w:rFonts w:ascii="Times New Roman" w:hAnsi="Times New Roman"/>
          <w:b/>
          <w:sz w:val="24"/>
          <w:szCs w:val="24"/>
          <w:u w:val="single"/>
        </w:rPr>
        <w:t>Мероприятия по охране недр</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sidRPr="0032067D">
        <w:rPr>
          <w:rFonts w:ascii="Times New Roman" w:hAnsi="Times New Roman"/>
          <w:b/>
          <w:sz w:val="24"/>
          <w:szCs w:val="24"/>
          <w:u w:val="single"/>
        </w:rPr>
        <w:t xml:space="preserve"> и континентального шельфа Российской Федерации</w:t>
      </w:r>
      <w:bookmarkEnd w:id="155"/>
      <w:bookmarkEnd w:id="156"/>
      <w:bookmarkEnd w:id="157"/>
      <w:bookmarkEnd w:id="158"/>
      <w:bookmarkEnd w:id="159"/>
      <w:bookmarkEnd w:id="160"/>
      <w:bookmarkEnd w:id="161"/>
      <w:bookmarkEnd w:id="162"/>
      <w:bookmarkEnd w:id="163"/>
      <w:bookmarkEnd w:id="164"/>
      <w:bookmarkEnd w:id="165"/>
      <w:bookmarkEnd w:id="166"/>
      <w:bookmarkEnd w:id="167"/>
    </w:p>
    <w:p w:rsidR="00057A2D" w:rsidRPr="0032067D" w:rsidRDefault="00057A2D" w:rsidP="00057A2D">
      <w:pPr>
        <w:pStyle w:val="af3"/>
        <w:rPr>
          <w:rFonts w:ascii="Times New Roman" w:hAnsi="Times New Roman"/>
          <w:sz w:val="24"/>
          <w:szCs w:val="24"/>
        </w:rPr>
      </w:pPr>
      <w:bookmarkStart w:id="168" w:name="_Toc229384292"/>
      <w:bookmarkStart w:id="169" w:name="_Toc230070711"/>
      <w:bookmarkStart w:id="170" w:name="_Toc231634998"/>
      <w:bookmarkStart w:id="171" w:name="_Toc232219740"/>
      <w:bookmarkStart w:id="172" w:name="_Toc238879850"/>
      <w:bookmarkStart w:id="173" w:name="_Toc249240356"/>
      <w:bookmarkStart w:id="174" w:name="_Toc297724267"/>
      <w:bookmarkStart w:id="175" w:name="_Toc303262760"/>
      <w:bookmarkStart w:id="176" w:name="_Toc305144956"/>
      <w:bookmarkStart w:id="177" w:name="_Toc337131322"/>
      <w:bookmarkStart w:id="178" w:name="_Toc337474982"/>
      <w:bookmarkStart w:id="179" w:name="_Toc338231906"/>
      <w:bookmarkStart w:id="180" w:name="_Toc385839278"/>
      <w:bookmarkStart w:id="181" w:name="_Toc413219614"/>
      <w:bookmarkStart w:id="182" w:name="_Toc415556070"/>
      <w:bookmarkStart w:id="183" w:name="_Toc434310398"/>
      <w:bookmarkStart w:id="184" w:name="_Toc454456005"/>
      <w:bookmarkStart w:id="185" w:name="_Toc456341816"/>
      <w:bookmarkStart w:id="186" w:name="_Toc457201272"/>
      <w:bookmarkStart w:id="187" w:name="_Toc457378254"/>
      <w:bookmarkStart w:id="188" w:name="_Toc459289935"/>
      <w:bookmarkStart w:id="189" w:name="_Toc459723694"/>
      <w:bookmarkStart w:id="190" w:name="_Toc459727572"/>
      <w:r w:rsidRPr="0032067D">
        <w:rPr>
          <w:rFonts w:ascii="Times New Roman" w:hAnsi="Times New Roman"/>
          <w:sz w:val="24"/>
          <w:szCs w:val="24"/>
        </w:rPr>
        <w:t>Воздействие на геологическую среду при строительстве и эксплуатации проектируемого объекта обусловлено следующими факторами:</w:t>
      </w:r>
    </w:p>
    <w:p w:rsidR="00057A2D" w:rsidRPr="0032067D" w:rsidRDefault="00057A2D" w:rsidP="00057A2D">
      <w:pPr>
        <w:pStyle w:val="a"/>
        <w:rPr>
          <w:rFonts w:ascii="Times New Roman" w:hAnsi="Times New Roman"/>
          <w:sz w:val="24"/>
          <w:szCs w:val="24"/>
        </w:rPr>
      </w:pPr>
      <w:r w:rsidRPr="0032067D">
        <w:rPr>
          <w:rFonts w:ascii="Times New Roman" w:hAnsi="Times New Roman"/>
          <w:sz w:val="24"/>
          <w:szCs w:val="24"/>
        </w:rPr>
        <w:t>фильтрацией загрязняющих веществ с поверхности при загрязнении грунтов почвенного покрова;</w:t>
      </w:r>
    </w:p>
    <w:p w:rsidR="00057A2D" w:rsidRPr="0032067D" w:rsidRDefault="00057A2D" w:rsidP="00057A2D">
      <w:pPr>
        <w:pStyle w:val="a"/>
        <w:rPr>
          <w:rFonts w:ascii="Times New Roman" w:hAnsi="Times New Roman"/>
          <w:sz w:val="24"/>
          <w:szCs w:val="24"/>
        </w:rPr>
      </w:pPr>
      <w:r w:rsidRPr="0032067D">
        <w:rPr>
          <w:rFonts w:ascii="Times New Roman" w:hAnsi="Times New Roman"/>
          <w:sz w:val="24"/>
          <w:szCs w:val="24"/>
        </w:rPr>
        <w:t>интенсификацией экзогенных процессов при строительстве проектируемых сооружений.</w:t>
      </w:r>
    </w:p>
    <w:p w:rsidR="00057A2D" w:rsidRPr="0032067D" w:rsidRDefault="00057A2D" w:rsidP="00057A2D">
      <w:pPr>
        <w:pStyle w:val="af3"/>
        <w:rPr>
          <w:rFonts w:ascii="Times New Roman" w:hAnsi="Times New Roman"/>
          <w:sz w:val="24"/>
          <w:szCs w:val="24"/>
        </w:rPr>
      </w:pPr>
      <w:r w:rsidRPr="0032067D">
        <w:rPr>
          <w:rFonts w:ascii="Times New Roman" w:hAnsi="Times New Roman"/>
          <w:sz w:val="24"/>
          <w:szCs w:val="24"/>
        </w:rPr>
        <w:t>Важнейшими задачами охраны геологической среды являются своевременное обнаружение и ликвидация утечек нефтепродуктов из трубопроводов, обнаружение загрязнений в поверхностных и подземных водах.</w:t>
      </w:r>
    </w:p>
    <w:p w:rsidR="00057A2D" w:rsidRPr="0032067D" w:rsidRDefault="00057A2D" w:rsidP="00057A2D">
      <w:pPr>
        <w:pStyle w:val="af3"/>
        <w:rPr>
          <w:rFonts w:ascii="Times New Roman" w:hAnsi="Times New Roman"/>
          <w:sz w:val="24"/>
          <w:szCs w:val="24"/>
        </w:rPr>
      </w:pPr>
      <w:r w:rsidRPr="0032067D">
        <w:rPr>
          <w:rFonts w:ascii="Times New Roman" w:hAnsi="Times New Roman"/>
          <w:sz w:val="24"/>
          <w:szCs w:val="24"/>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057A2D" w:rsidRPr="0032067D" w:rsidRDefault="00057A2D" w:rsidP="00057A2D">
      <w:pPr>
        <w:pStyle w:val="af3"/>
        <w:rPr>
          <w:rFonts w:ascii="Times New Roman" w:hAnsi="Times New Roman"/>
          <w:sz w:val="24"/>
          <w:szCs w:val="24"/>
        </w:rPr>
      </w:pPr>
      <w:r w:rsidRPr="0032067D">
        <w:rPr>
          <w:rFonts w:ascii="Times New Roman" w:hAnsi="Times New Roman"/>
          <w:sz w:val="24"/>
          <w:szCs w:val="24"/>
        </w:rPr>
        <w:t>Воздействие процессов строительства и эксплуатации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057A2D" w:rsidRPr="0032067D" w:rsidRDefault="00057A2D" w:rsidP="00057A2D">
      <w:pPr>
        <w:pStyle w:val="af3"/>
        <w:rPr>
          <w:rFonts w:ascii="Times New Roman" w:hAnsi="Times New Roman"/>
          <w:sz w:val="24"/>
          <w:szCs w:val="24"/>
        </w:rPr>
      </w:pPr>
      <w:r w:rsidRPr="0032067D">
        <w:rPr>
          <w:rFonts w:ascii="Times New Roman" w:hAnsi="Times New Roman"/>
          <w:sz w:val="24"/>
          <w:szCs w:val="24"/>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057A2D" w:rsidRPr="0032067D" w:rsidRDefault="00057A2D" w:rsidP="00057A2D">
      <w:pPr>
        <w:pStyle w:val="af3"/>
        <w:rPr>
          <w:rFonts w:ascii="Times New Roman" w:hAnsi="Times New Roman"/>
          <w:sz w:val="24"/>
          <w:szCs w:val="24"/>
        </w:rPr>
      </w:pPr>
      <w:r w:rsidRPr="0032067D">
        <w:rPr>
          <w:rFonts w:ascii="Times New Roman" w:hAnsi="Times New Roman"/>
          <w:sz w:val="24"/>
          <w:szCs w:val="24"/>
        </w:rPr>
        <w:t xml:space="preserve">Эксплуатация проектируемых сооружений не оказывает негативного влияния на качество подземных вод. Учитывая интенсивную антропогенную нагрузку на территорию, рекомендуется использовать существующую наблюдательную сеть для экологического </w:t>
      </w:r>
      <w:proofErr w:type="gramStart"/>
      <w:r w:rsidRPr="0032067D">
        <w:rPr>
          <w:rFonts w:ascii="Times New Roman" w:hAnsi="Times New Roman"/>
          <w:sz w:val="24"/>
          <w:szCs w:val="24"/>
        </w:rPr>
        <w:t>контроля за</w:t>
      </w:r>
      <w:proofErr w:type="gramEnd"/>
      <w:r w:rsidRPr="0032067D">
        <w:rPr>
          <w:rFonts w:ascii="Times New Roman" w:hAnsi="Times New Roman"/>
          <w:sz w:val="24"/>
          <w:szCs w:val="24"/>
        </w:rPr>
        <w:t xml:space="preserve"> состоянием подземных вод с учетом всех источников возможного загрязнения объектов нефтяной структуры.</w:t>
      </w:r>
    </w:p>
    <w:p w:rsidR="00057A2D" w:rsidRPr="0032067D" w:rsidRDefault="00057A2D" w:rsidP="00057A2D">
      <w:pPr>
        <w:pStyle w:val="af3"/>
        <w:rPr>
          <w:rFonts w:ascii="Times New Roman" w:hAnsi="Times New Roman"/>
          <w:sz w:val="24"/>
          <w:szCs w:val="24"/>
        </w:rPr>
      </w:pPr>
      <w:r w:rsidRPr="0032067D">
        <w:rPr>
          <w:rFonts w:ascii="Times New Roman" w:hAnsi="Times New Roman"/>
          <w:sz w:val="24"/>
          <w:szCs w:val="24"/>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057A2D" w:rsidRPr="0032067D" w:rsidRDefault="00057A2D" w:rsidP="00057A2D">
      <w:pPr>
        <w:pStyle w:val="a"/>
        <w:rPr>
          <w:rFonts w:ascii="Times New Roman" w:hAnsi="Times New Roman"/>
          <w:sz w:val="24"/>
          <w:szCs w:val="24"/>
        </w:rPr>
      </w:pPr>
      <w:r w:rsidRPr="0032067D">
        <w:rPr>
          <w:rFonts w:ascii="Times New Roman" w:hAnsi="Times New Roman"/>
          <w:sz w:val="24"/>
          <w:szCs w:val="24"/>
        </w:rPr>
        <w:t>получение регулярной и достаточной информации о состоянии оборудования и инженерных коммуникаций;</w:t>
      </w:r>
    </w:p>
    <w:p w:rsidR="00057A2D" w:rsidRPr="0032067D" w:rsidRDefault="00057A2D" w:rsidP="00057A2D">
      <w:pPr>
        <w:pStyle w:val="a"/>
        <w:rPr>
          <w:rFonts w:ascii="Times New Roman" w:hAnsi="Times New Roman"/>
          <w:sz w:val="24"/>
          <w:szCs w:val="24"/>
        </w:rPr>
      </w:pPr>
      <w:r w:rsidRPr="0032067D">
        <w:rPr>
          <w:rFonts w:ascii="Times New Roman" w:hAnsi="Times New Roman"/>
          <w:sz w:val="24"/>
          <w:szCs w:val="24"/>
        </w:rPr>
        <w:t xml:space="preserve">своевременное реагирование на все отклонения технического состояния оборудования </w:t>
      </w:r>
      <w:proofErr w:type="gramStart"/>
      <w:r w:rsidRPr="0032067D">
        <w:rPr>
          <w:rFonts w:ascii="Times New Roman" w:hAnsi="Times New Roman"/>
          <w:sz w:val="24"/>
          <w:szCs w:val="24"/>
        </w:rPr>
        <w:t>от</w:t>
      </w:r>
      <w:proofErr w:type="gramEnd"/>
      <w:r w:rsidRPr="0032067D">
        <w:rPr>
          <w:rFonts w:ascii="Times New Roman" w:hAnsi="Times New Roman"/>
          <w:sz w:val="24"/>
          <w:szCs w:val="24"/>
        </w:rPr>
        <w:t xml:space="preserve"> нормального;</w:t>
      </w:r>
    </w:p>
    <w:p w:rsidR="00057A2D" w:rsidRPr="0032067D" w:rsidRDefault="00057A2D" w:rsidP="00057A2D">
      <w:pPr>
        <w:pStyle w:val="a"/>
        <w:rPr>
          <w:rFonts w:ascii="Times New Roman" w:hAnsi="Times New Roman"/>
          <w:sz w:val="24"/>
          <w:szCs w:val="24"/>
        </w:rPr>
      </w:pPr>
      <w:r w:rsidRPr="0032067D">
        <w:rPr>
          <w:rFonts w:ascii="Times New Roman" w:hAnsi="Times New Roman"/>
          <w:sz w:val="24"/>
          <w:szCs w:val="24"/>
        </w:rPr>
        <w:t>размещение технологических сооружений на площадках с твердым покрытием;</w:t>
      </w:r>
    </w:p>
    <w:p w:rsidR="00057A2D" w:rsidRPr="0032067D" w:rsidRDefault="00057A2D" w:rsidP="00057A2D">
      <w:pPr>
        <w:pStyle w:val="a"/>
        <w:rPr>
          <w:rFonts w:ascii="Times New Roman" w:hAnsi="Times New Roman"/>
          <w:sz w:val="24"/>
          <w:szCs w:val="24"/>
        </w:rPr>
      </w:pPr>
      <w:r w:rsidRPr="0032067D">
        <w:rPr>
          <w:rFonts w:ascii="Times New Roman" w:hAnsi="Times New Roman"/>
          <w:sz w:val="24"/>
          <w:szCs w:val="24"/>
        </w:rPr>
        <w:t>сбор производственно-дождевых стоков в подземную емкость.</w:t>
      </w:r>
    </w:p>
    <w:p w:rsidR="00057A2D" w:rsidRPr="0032067D" w:rsidRDefault="00057A2D" w:rsidP="00057A2D">
      <w:pPr>
        <w:pStyle w:val="af3"/>
        <w:rPr>
          <w:rFonts w:ascii="Times New Roman" w:hAnsi="Times New Roman"/>
          <w:sz w:val="24"/>
          <w:szCs w:val="24"/>
        </w:rPr>
      </w:pPr>
      <w:r w:rsidRPr="0032067D">
        <w:rPr>
          <w:rFonts w:ascii="Times New Roman" w:hAnsi="Times New Roman"/>
          <w:sz w:val="24"/>
          <w:szCs w:val="24"/>
        </w:rPr>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057A2D" w:rsidRPr="0032067D" w:rsidRDefault="00057A2D" w:rsidP="00057A2D">
      <w:pPr>
        <w:pStyle w:val="af3"/>
        <w:rPr>
          <w:rFonts w:ascii="Times New Roman" w:hAnsi="Times New Roman"/>
          <w:sz w:val="24"/>
          <w:szCs w:val="24"/>
        </w:rPr>
      </w:pPr>
      <w:r w:rsidRPr="0032067D">
        <w:rPr>
          <w:rFonts w:ascii="Times New Roman" w:hAnsi="Times New Roman"/>
          <w:sz w:val="24"/>
          <w:szCs w:val="24"/>
        </w:rPr>
        <w:t xml:space="preserve">На </w:t>
      </w:r>
      <w:proofErr w:type="spellStart"/>
      <w:r w:rsidRPr="0032067D">
        <w:rPr>
          <w:rFonts w:ascii="Times New Roman" w:hAnsi="Times New Roman"/>
          <w:sz w:val="24"/>
          <w:szCs w:val="24"/>
        </w:rPr>
        <w:t>недропользователей</w:t>
      </w:r>
      <w:proofErr w:type="spellEnd"/>
      <w:r w:rsidRPr="0032067D">
        <w:rPr>
          <w:rFonts w:ascii="Times New Roman" w:hAnsi="Times New Roman"/>
          <w:sz w:val="24"/>
          <w:szCs w:val="24"/>
        </w:rPr>
        <w:t xml:space="preserve"> возлагается обязанность приводить участки земли и другие природные объекты, нарушенные при пользовании недрами, в состояние, пригодное для их дальнейшего использования.</w:t>
      </w:r>
    </w:p>
    <w:p w:rsidR="009D207B" w:rsidRDefault="009D207B" w:rsidP="001D5B32">
      <w:pPr>
        <w:pStyle w:val="af3"/>
        <w:spacing w:before="0"/>
        <w:ind w:firstLine="709"/>
        <w:rPr>
          <w:rFonts w:ascii="Times New Roman" w:hAnsi="Times New Roman"/>
          <w:sz w:val="24"/>
          <w:szCs w:val="24"/>
        </w:rPr>
      </w:pPr>
    </w:p>
    <w:p w:rsidR="00F83EF0" w:rsidRDefault="00F83EF0" w:rsidP="001D5B32">
      <w:pPr>
        <w:pStyle w:val="af3"/>
        <w:spacing w:before="0"/>
        <w:ind w:firstLine="709"/>
        <w:rPr>
          <w:rFonts w:ascii="Times New Roman" w:hAnsi="Times New Roman"/>
          <w:sz w:val="24"/>
          <w:szCs w:val="24"/>
        </w:rPr>
      </w:pPr>
    </w:p>
    <w:p w:rsidR="00F83EF0" w:rsidRPr="001D5B32" w:rsidRDefault="00F83EF0" w:rsidP="001D5B32">
      <w:pPr>
        <w:pStyle w:val="af3"/>
        <w:spacing w:before="0"/>
        <w:ind w:firstLine="709"/>
        <w:rPr>
          <w:rFonts w:ascii="Times New Roman" w:hAnsi="Times New Roman"/>
          <w:sz w:val="24"/>
          <w:szCs w:val="24"/>
        </w:rPr>
      </w:pPr>
    </w:p>
    <w:p w:rsidR="004D4165" w:rsidRPr="001D5B32" w:rsidRDefault="004D4165" w:rsidP="001D5B32">
      <w:pPr>
        <w:pStyle w:val="af3"/>
        <w:tabs>
          <w:tab w:val="left" w:pos="1125"/>
        </w:tabs>
        <w:spacing w:before="0"/>
        <w:ind w:firstLine="709"/>
        <w:rPr>
          <w:rFonts w:ascii="Times New Roman" w:hAnsi="Times New Roman"/>
          <w:b/>
          <w:sz w:val="24"/>
          <w:szCs w:val="24"/>
          <w:u w:val="single"/>
        </w:rPr>
      </w:pPr>
      <w:bookmarkStart w:id="191" w:name="_Toc460309933"/>
      <w:bookmarkStart w:id="192" w:name="_Toc462817093"/>
      <w:bookmarkStart w:id="193" w:name="_Toc466445698"/>
      <w:bookmarkStart w:id="194" w:name="_Toc466548839"/>
      <w:bookmarkStart w:id="195" w:name="_Toc491788230"/>
      <w:r w:rsidRPr="001D5B32">
        <w:rPr>
          <w:rFonts w:ascii="Times New Roman" w:hAnsi="Times New Roman"/>
          <w:b/>
          <w:sz w:val="24"/>
          <w:szCs w:val="24"/>
          <w:u w:val="single"/>
        </w:rPr>
        <w:lastRenderedPageBreak/>
        <w:t>Мероприятия по охране объектов растительного и животного мира и среды их обитания</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rsidR="00057A2D" w:rsidRPr="0032067D" w:rsidRDefault="009D207B" w:rsidP="00057A2D">
      <w:pPr>
        <w:pStyle w:val="af3"/>
        <w:rPr>
          <w:rFonts w:ascii="Times New Roman" w:hAnsi="Times New Roman"/>
          <w:sz w:val="24"/>
          <w:szCs w:val="24"/>
        </w:rPr>
      </w:pPr>
      <w:bookmarkStart w:id="196" w:name="_Toc229384293"/>
      <w:bookmarkStart w:id="197" w:name="_Toc230070712"/>
      <w:bookmarkStart w:id="198" w:name="_Toc231634999"/>
      <w:bookmarkStart w:id="199" w:name="_Toc232219741"/>
      <w:bookmarkStart w:id="200" w:name="_Toc232475133"/>
      <w:bookmarkStart w:id="201" w:name="_Toc233422454"/>
      <w:bookmarkStart w:id="202" w:name="_Toc233442356"/>
      <w:bookmarkStart w:id="203" w:name="_Toc235351873"/>
      <w:bookmarkStart w:id="204" w:name="_Toc238458467"/>
      <w:bookmarkStart w:id="205" w:name="_Toc248052890"/>
      <w:bookmarkStart w:id="206" w:name="_Toc248728048"/>
      <w:bookmarkStart w:id="207" w:name="_Toc250963916"/>
      <w:bookmarkStart w:id="208" w:name="_Toc254012746"/>
      <w:bookmarkStart w:id="209" w:name="_Toc260824036"/>
      <w:bookmarkStart w:id="210" w:name="_Toc262216238"/>
      <w:bookmarkStart w:id="211" w:name="_Toc263249364"/>
      <w:bookmarkStart w:id="212" w:name="_Toc266691729"/>
      <w:bookmarkStart w:id="213" w:name="_Toc266705408"/>
      <w:r w:rsidRPr="0032067D">
        <w:rPr>
          <w:rFonts w:ascii="Times New Roman" w:hAnsi="Times New Roman"/>
          <w:sz w:val="24"/>
          <w:szCs w:val="24"/>
        </w:rPr>
        <w:t>Для обеспечения рационального использования и охраны почвенно-растительного слоя</w:t>
      </w:r>
      <w:proofErr w:type="gramStart"/>
      <w:r w:rsidRPr="0032067D">
        <w:rPr>
          <w:rFonts w:ascii="Times New Roman" w:hAnsi="Times New Roman"/>
          <w:sz w:val="24"/>
          <w:szCs w:val="24"/>
        </w:rPr>
        <w:t xml:space="preserve"> </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rsidR="00057A2D" w:rsidRPr="0032067D">
        <w:rPr>
          <w:rFonts w:ascii="Times New Roman" w:hAnsi="Times New Roman"/>
          <w:sz w:val="24"/>
          <w:szCs w:val="24"/>
        </w:rPr>
        <w:t>Д</w:t>
      </w:r>
      <w:proofErr w:type="gramEnd"/>
      <w:r w:rsidR="00057A2D" w:rsidRPr="0032067D">
        <w:rPr>
          <w:rFonts w:ascii="Times New Roman" w:hAnsi="Times New Roman"/>
          <w:sz w:val="24"/>
          <w:szCs w:val="24"/>
        </w:rPr>
        <w:t>ля обеспечения рационального использования и охраны почвенно-растительного слоя проектной документацией предусмотрено:</w:t>
      </w:r>
    </w:p>
    <w:p w:rsidR="00057A2D" w:rsidRPr="0032067D" w:rsidRDefault="00057A2D" w:rsidP="00057A2D">
      <w:pPr>
        <w:pStyle w:val="a"/>
        <w:rPr>
          <w:rFonts w:ascii="Times New Roman" w:hAnsi="Times New Roman"/>
          <w:sz w:val="24"/>
          <w:szCs w:val="24"/>
        </w:rPr>
      </w:pPr>
      <w:r w:rsidRPr="0032067D">
        <w:rPr>
          <w:rFonts w:ascii="Times New Roman" w:hAnsi="Times New Roman"/>
          <w:sz w:val="24"/>
          <w:szCs w:val="24"/>
        </w:rPr>
        <w:t>последовательная рекультивация нарушенных земель по мере выполнения работ;</w:t>
      </w:r>
    </w:p>
    <w:p w:rsidR="00057A2D" w:rsidRPr="0032067D" w:rsidRDefault="00057A2D" w:rsidP="00057A2D">
      <w:pPr>
        <w:pStyle w:val="a"/>
        <w:rPr>
          <w:rFonts w:ascii="Times New Roman" w:hAnsi="Times New Roman"/>
          <w:sz w:val="24"/>
          <w:szCs w:val="24"/>
        </w:rPr>
      </w:pPr>
      <w:r w:rsidRPr="0032067D">
        <w:rPr>
          <w:rFonts w:ascii="Times New Roman" w:hAnsi="Times New Roman"/>
          <w:sz w:val="24"/>
          <w:szCs w:val="24"/>
        </w:rPr>
        <w:t>защита почвы во время строительства от ветровой и водной эрозии путем трамбовки и планировки грунта при засыпке траншей;</w:t>
      </w:r>
    </w:p>
    <w:p w:rsidR="00057A2D" w:rsidRPr="0032067D" w:rsidRDefault="00057A2D" w:rsidP="00057A2D">
      <w:pPr>
        <w:pStyle w:val="a"/>
        <w:rPr>
          <w:rFonts w:ascii="Times New Roman" w:hAnsi="Times New Roman"/>
          <w:sz w:val="24"/>
          <w:szCs w:val="24"/>
        </w:rPr>
      </w:pPr>
      <w:r w:rsidRPr="0032067D">
        <w:rPr>
          <w:rFonts w:ascii="Times New Roman" w:hAnsi="Times New Roman"/>
          <w:sz w:val="24"/>
          <w:szCs w:val="24"/>
        </w:rPr>
        <w:t xml:space="preserve">жесткий </w:t>
      </w:r>
      <w:proofErr w:type="gramStart"/>
      <w:r w:rsidRPr="0032067D">
        <w:rPr>
          <w:rFonts w:ascii="Times New Roman" w:hAnsi="Times New Roman"/>
          <w:sz w:val="24"/>
          <w:szCs w:val="24"/>
        </w:rPr>
        <w:t>контроль за</w:t>
      </w:r>
      <w:proofErr w:type="gramEnd"/>
      <w:r w:rsidRPr="0032067D">
        <w:rPr>
          <w:rFonts w:ascii="Times New Roman" w:hAnsi="Times New Roman"/>
          <w:sz w:val="24"/>
          <w:szCs w:val="24"/>
        </w:rPr>
        <w:t xml:space="preserve"> регламентом работ и недопущение аварийных ситуаций, быстрое устранение и ликвидация последствий (в случае невозможности предотвращения);</w:t>
      </w:r>
    </w:p>
    <w:p w:rsidR="00057A2D" w:rsidRPr="0032067D" w:rsidRDefault="00057A2D" w:rsidP="00057A2D">
      <w:pPr>
        <w:pStyle w:val="a"/>
        <w:rPr>
          <w:rFonts w:ascii="Times New Roman" w:hAnsi="Times New Roman"/>
          <w:sz w:val="24"/>
          <w:szCs w:val="24"/>
        </w:rPr>
      </w:pPr>
      <w:r w:rsidRPr="0032067D">
        <w:rPr>
          <w:rFonts w:ascii="Times New Roman" w:hAnsi="Times New Roman"/>
          <w:sz w:val="24"/>
          <w:szCs w:val="24"/>
        </w:rPr>
        <w:t>на участках работ вблизи водных объектов для предотвращения попадания в них углеводородного сырья (при возможных аварийных ситуациях) рекомендуется сооружение задерживающих валов из минерального грунта.</w:t>
      </w:r>
    </w:p>
    <w:p w:rsidR="00057A2D" w:rsidRPr="0032067D" w:rsidRDefault="00057A2D" w:rsidP="00057A2D">
      <w:pPr>
        <w:pStyle w:val="af3"/>
        <w:rPr>
          <w:rFonts w:ascii="Times New Roman" w:hAnsi="Times New Roman"/>
          <w:sz w:val="24"/>
          <w:szCs w:val="24"/>
        </w:rPr>
      </w:pPr>
      <w:r w:rsidRPr="0032067D">
        <w:rPr>
          <w:rFonts w:ascii="Times New Roman" w:hAnsi="Times New Roman"/>
          <w:sz w:val="24"/>
          <w:szCs w:val="24"/>
        </w:rPr>
        <w:t>С целью минимизации отрицательных воздействий на территорию при строительстве объекта необходимо максимально использовать существующие подъездные дороги, складские площадки и др.</w:t>
      </w:r>
    </w:p>
    <w:p w:rsidR="00057A2D" w:rsidRPr="0032067D" w:rsidRDefault="00057A2D" w:rsidP="00057A2D">
      <w:pPr>
        <w:pStyle w:val="af3"/>
        <w:rPr>
          <w:rFonts w:ascii="Times New Roman" w:hAnsi="Times New Roman"/>
          <w:sz w:val="24"/>
          <w:szCs w:val="24"/>
        </w:rPr>
      </w:pPr>
      <w:r w:rsidRPr="0032067D">
        <w:rPr>
          <w:rFonts w:ascii="Times New Roman" w:hAnsi="Times New Roman"/>
          <w:sz w:val="24"/>
          <w:szCs w:val="24"/>
        </w:rPr>
        <w:t xml:space="preserve">При засыпке трубопровода пространство под трубой и по ее сторонам будет заполняться рыхлым материалом. Операции по засыпке будут проводиться так, чтобы свести к минимуму возможность нанесения дополнительных повреждений растительности. Грунт, который не поместится в траншее, будет сдвинут поверх траншеи для компенсации будущего оседания. По окончании засыпки траншеи, трасса и другие участки строительства будут очищены от мусора и строительных отходов. При необходимости, поверхность трассы будет спланирована, а все нарушенные поверхности будут восстановлены до исходного (или близко к </w:t>
      </w:r>
      <w:proofErr w:type="gramStart"/>
      <w:r w:rsidRPr="0032067D">
        <w:rPr>
          <w:rFonts w:ascii="Times New Roman" w:hAnsi="Times New Roman"/>
          <w:sz w:val="24"/>
          <w:szCs w:val="24"/>
        </w:rPr>
        <w:t>исходному</w:t>
      </w:r>
      <w:proofErr w:type="gramEnd"/>
      <w:r w:rsidRPr="0032067D">
        <w:rPr>
          <w:rFonts w:ascii="Times New Roman" w:hAnsi="Times New Roman"/>
          <w:sz w:val="24"/>
          <w:szCs w:val="24"/>
        </w:rPr>
        <w:t>) состояния.</w:t>
      </w:r>
    </w:p>
    <w:p w:rsidR="00057A2D" w:rsidRPr="0032067D" w:rsidRDefault="00057A2D" w:rsidP="00057A2D">
      <w:pPr>
        <w:pStyle w:val="af3"/>
        <w:rPr>
          <w:rFonts w:ascii="Times New Roman" w:hAnsi="Times New Roman"/>
          <w:sz w:val="24"/>
          <w:szCs w:val="24"/>
        </w:rPr>
      </w:pPr>
      <w:r w:rsidRPr="0032067D">
        <w:rPr>
          <w:rFonts w:ascii="Times New Roman" w:hAnsi="Times New Roman"/>
          <w:sz w:val="24"/>
          <w:szCs w:val="24"/>
        </w:rPr>
        <w:t>При производстве работ в непосредственной близости от лесных насаждений в пожароопасный сезон (т.е. в период с момента схода снегового покрова в лесных насаждениях до наступления устойчивой дождливой осенней погоды или образования снегового покрова) должен быть обеспечен контроль за соблюдение правил противопожарной безопасности. В частности должно быть запрещено:</w:t>
      </w:r>
    </w:p>
    <w:p w:rsidR="00057A2D" w:rsidRPr="0032067D" w:rsidRDefault="00057A2D" w:rsidP="00057A2D">
      <w:pPr>
        <w:pStyle w:val="a"/>
        <w:rPr>
          <w:rFonts w:ascii="Times New Roman" w:hAnsi="Times New Roman"/>
          <w:sz w:val="24"/>
          <w:szCs w:val="24"/>
        </w:rPr>
      </w:pPr>
      <w:r w:rsidRPr="0032067D">
        <w:rPr>
          <w:rFonts w:ascii="Times New Roman" w:hAnsi="Times New Roman"/>
          <w:sz w:val="24"/>
          <w:szCs w:val="24"/>
        </w:rPr>
        <w:t>разведение костров в лесных насаждениях, лесосеках с оставленными порубочными остатками, в местах с подсохшей травой, а также под кронами деревьев;</w:t>
      </w:r>
    </w:p>
    <w:p w:rsidR="00057A2D" w:rsidRPr="0032067D" w:rsidRDefault="00057A2D" w:rsidP="00057A2D">
      <w:pPr>
        <w:pStyle w:val="a"/>
        <w:rPr>
          <w:rFonts w:ascii="Times New Roman" w:hAnsi="Times New Roman"/>
          <w:sz w:val="24"/>
          <w:szCs w:val="24"/>
        </w:rPr>
      </w:pPr>
      <w:r w:rsidRPr="0032067D">
        <w:rPr>
          <w:rFonts w:ascii="Times New Roman" w:hAnsi="Times New Roman"/>
          <w:sz w:val="24"/>
          <w:szCs w:val="24"/>
        </w:rPr>
        <w:t>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огнем вблизи машин, заправляемых горючим;</w:t>
      </w:r>
    </w:p>
    <w:p w:rsidR="00057A2D" w:rsidRPr="0032067D" w:rsidRDefault="00057A2D" w:rsidP="00057A2D">
      <w:pPr>
        <w:pStyle w:val="a"/>
        <w:rPr>
          <w:rFonts w:ascii="Times New Roman" w:hAnsi="Times New Roman"/>
          <w:sz w:val="24"/>
          <w:szCs w:val="24"/>
        </w:rPr>
      </w:pPr>
      <w:r w:rsidRPr="0032067D">
        <w:rPr>
          <w:rFonts w:ascii="Times New Roman" w:hAnsi="Times New Roman"/>
          <w:sz w:val="24"/>
          <w:szCs w:val="24"/>
        </w:rPr>
        <w:t>бросать горящие спички, окурки и горячую золу из курительных трубок;</w:t>
      </w:r>
    </w:p>
    <w:p w:rsidR="00057A2D" w:rsidRPr="0032067D" w:rsidRDefault="00057A2D" w:rsidP="00057A2D">
      <w:pPr>
        <w:pStyle w:val="a"/>
        <w:rPr>
          <w:rFonts w:ascii="Times New Roman" w:hAnsi="Times New Roman"/>
          <w:sz w:val="24"/>
          <w:szCs w:val="24"/>
        </w:rPr>
      </w:pPr>
      <w:r w:rsidRPr="0032067D">
        <w:rPr>
          <w:rFonts w:ascii="Times New Roman" w:hAnsi="Times New Roman"/>
          <w:sz w:val="24"/>
          <w:szCs w:val="24"/>
        </w:rPr>
        <w:t xml:space="preserve">оставлять </w:t>
      </w:r>
      <w:proofErr w:type="gramStart"/>
      <w:r w:rsidRPr="0032067D">
        <w:rPr>
          <w:rFonts w:ascii="Times New Roman" w:hAnsi="Times New Roman"/>
          <w:sz w:val="24"/>
          <w:szCs w:val="24"/>
        </w:rPr>
        <w:t>промасленные</w:t>
      </w:r>
      <w:proofErr w:type="gramEnd"/>
      <w:r w:rsidRPr="0032067D">
        <w:rPr>
          <w:rFonts w:ascii="Times New Roman" w:hAnsi="Times New Roman"/>
          <w:sz w:val="24"/>
          <w:szCs w:val="24"/>
        </w:rPr>
        <w:t xml:space="preserve"> или пропитанные бензином, керосином или иными горючими веществами обтирочный материал в не предусмотренных специально для этого местах;</w:t>
      </w:r>
    </w:p>
    <w:p w:rsidR="00057A2D" w:rsidRPr="0032067D" w:rsidRDefault="00057A2D" w:rsidP="00057A2D">
      <w:pPr>
        <w:pStyle w:val="a"/>
        <w:rPr>
          <w:rFonts w:ascii="Times New Roman" w:hAnsi="Times New Roman"/>
          <w:sz w:val="24"/>
          <w:szCs w:val="24"/>
        </w:rPr>
      </w:pPr>
      <w:r w:rsidRPr="0032067D">
        <w:rPr>
          <w:rFonts w:ascii="Times New Roman" w:hAnsi="Times New Roman"/>
          <w:sz w:val="24"/>
          <w:szCs w:val="24"/>
        </w:rPr>
        <w:t>выжигание травы на лесных полянах, прогалинах, лугах и стерни на полях, непосредственно примыкающих к лесам, к защитным и озеленительным лесонасаждениям.</w:t>
      </w:r>
    </w:p>
    <w:p w:rsidR="00057A2D" w:rsidRPr="0032067D" w:rsidRDefault="00057A2D" w:rsidP="00057A2D">
      <w:pPr>
        <w:pStyle w:val="af3"/>
        <w:rPr>
          <w:rFonts w:ascii="Times New Roman" w:hAnsi="Times New Roman"/>
          <w:sz w:val="24"/>
          <w:szCs w:val="24"/>
        </w:rPr>
      </w:pPr>
      <w:r w:rsidRPr="0032067D">
        <w:rPr>
          <w:rFonts w:ascii="Times New Roman" w:hAnsi="Times New Roman"/>
          <w:sz w:val="24"/>
          <w:szCs w:val="24"/>
        </w:rPr>
        <w:t>Что касается дикой фауны, то выявленные в районе строительных работ представители животного мира (а это в основном, синантропные виды) хорошо приспособлены к проживанию в условиях антропогенного воздействия. Эти виды настолько жизнеспособны, что на них не скажется влияние строительства, численность их стабильна.</w:t>
      </w:r>
    </w:p>
    <w:p w:rsidR="00057A2D" w:rsidRPr="0032067D" w:rsidRDefault="00057A2D" w:rsidP="00057A2D">
      <w:pPr>
        <w:pStyle w:val="af3"/>
        <w:rPr>
          <w:rFonts w:ascii="Times New Roman" w:hAnsi="Times New Roman"/>
          <w:sz w:val="24"/>
          <w:szCs w:val="24"/>
        </w:rPr>
      </w:pPr>
      <w:r w:rsidRPr="0032067D">
        <w:rPr>
          <w:rFonts w:ascii="Times New Roman" w:hAnsi="Times New Roman"/>
          <w:sz w:val="24"/>
          <w:szCs w:val="24"/>
        </w:rPr>
        <w:lastRenderedPageBreak/>
        <w:t>С целью охраны обитающих здесь видов в период гнездования и вывода потомства на рассматриваемой территории необходимо ограничить перемещение техники и бесконтрольные проезды по территории.</w:t>
      </w:r>
    </w:p>
    <w:p w:rsidR="00057A2D" w:rsidRPr="0032067D" w:rsidRDefault="00057A2D" w:rsidP="00057A2D">
      <w:pPr>
        <w:pStyle w:val="af3"/>
        <w:rPr>
          <w:rFonts w:ascii="Times New Roman" w:hAnsi="Times New Roman"/>
          <w:sz w:val="24"/>
          <w:szCs w:val="24"/>
        </w:rPr>
      </w:pPr>
      <w:r w:rsidRPr="0032067D">
        <w:rPr>
          <w:rFonts w:ascii="Times New Roman" w:hAnsi="Times New Roman"/>
          <w:sz w:val="24"/>
          <w:szCs w:val="24"/>
        </w:rPr>
        <w:t>В целях охраны животных и особенно редких их видов в районе проектируемой деятельности целесообразно провести инвентаризацию животных, установить места их обитания и кормежки.</w:t>
      </w:r>
    </w:p>
    <w:p w:rsidR="00057A2D" w:rsidRPr="0032067D" w:rsidRDefault="00057A2D" w:rsidP="00057A2D">
      <w:pPr>
        <w:pStyle w:val="af3"/>
        <w:rPr>
          <w:rFonts w:ascii="Times New Roman" w:hAnsi="Times New Roman"/>
          <w:sz w:val="24"/>
          <w:szCs w:val="24"/>
        </w:rPr>
      </w:pPr>
      <w:r w:rsidRPr="0032067D">
        <w:rPr>
          <w:rFonts w:ascii="Times New Roman" w:hAnsi="Times New Roman"/>
          <w:sz w:val="24"/>
          <w:szCs w:val="24"/>
        </w:rPr>
        <w:t>Это позволит сохранить существующие места обитания животных и в последующий период эксплуатации сооружений.</w:t>
      </w:r>
    </w:p>
    <w:p w:rsidR="00057A2D" w:rsidRPr="006A4B1F" w:rsidRDefault="00057A2D" w:rsidP="00057A2D">
      <w:pPr>
        <w:pStyle w:val="a"/>
        <w:numPr>
          <w:ilvl w:val="0"/>
          <w:numId w:val="0"/>
        </w:numPr>
        <w:ind w:left="720"/>
      </w:pPr>
    </w:p>
    <w:p w:rsidR="00AF42E6" w:rsidRPr="001D5B32" w:rsidRDefault="00A84410" w:rsidP="00057A2D">
      <w:pPr>
        <w:pStyle w:val="af3"/>
        <w:spacing w:before="0"/>
        <w:ind w:firstLine="567"/>
        <w:rPr>
          <w:rFonts w:ascii="Times New Roman" w:hAnsi="Times New Roman"/>
          <w:b/>
          <w:sz w:val="24"/>
          <w:szCs w:val="24"/>
        </w:rPr>
      </w:pPr>
      <w:r w:rsidRPr="001D5B32">
        <w:rPr>
          <w:rFonts w:ascii="Times New Roman" w:hAnsi="Times New Roman"/>
          <w:b/>
          <w:sz w:val="24"/>
          <w:szCs w:val="24"/>
        </w:rPr>
        <w:t>10</w:t>
      </w:r>
      <w:r w:rsidR="007E07C4" w:rsidRPr="001D5B32">
        <w:rPr>
          <w:rFonts w:ascii="Times New Roman" w:hAnsi="Times New Roman"/>
          <w:b/>
          <w:sz w:val="24"/>
          <w:szCs w:val="24"/>
        </w:rPr>
        <w:t>. Мероприятия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A64362" w:rsidRPr="001D5B32" w:rsidRDefault="00A64362" w:rsidP="001D5B32">
      <w:pPr>
        <w:pStyle w:val="af3"/>
        <w:spacing w:before="0"/>
        <w:ind w:firstLine="709"/>
        <w:jc w:val="center"/>
        <w:rPr>
          <w:rFonts w:ascii="Times New Roman" w:hAnsi="Times New Roman"/>
          <w:b/>
          <w:sz w:val="24"/>
          <w:szCs w:val="24"/>
        </w:rPr>
      </w:pPr>
    </w:p>
    <w:p w:rsidR="00A5776E" w:rsidRPr="001D5B32" w:rsidRDefault="00A5776E" w:rsidP="001D5B32">
      <w:pPr>
        <w:pStyle w:val="af3"/>
        <w:tabs>
          <w:tab w:val="left" w:pos="1125"/>
        </w:tabs>
        <w:spacing w:before="0"/>
        <w:ind w:firstLine="709"/>
        <w:rPr>
          <w:rFonts w:ascii="Times New Roman" w:hAnsi="Times New Roman"/>
          <w:b/>
          <w:sz w:val="24"/>
          <w:szCs w:val="24"/>
          <w:u w:val="single"/>
        </w:rPr>
      </w:pPr>
      <w:bookmarkStart w:id="214" w:name="_Toc158375326"/>
      <w:bookmarkStart w:id="215" w:name="_Toc261596159"/>
      <w:bookmarkStart w:id="216" w:name="_Toc264987583"/>
      <w:bookmarkStart w:id="217" w:name="_Toc279760955"/>
      <w:bookmarkStart w:id="218" w:name="_Toc325009601"/>
      <w:bookmarkStart w:id="219" w:name="_Toc424109370"/>
      <w:bookmarkStart w:id="220" w:name="_Toc436218744"/>
      <w:bookmarkStart w:id="221" w:name="_Toc443383804"/>
      <w:bookmarkStart w:id="222" w:name="_Toc456700589"/>
      <w:bookmarkStart w:id="223" w:name="_Toc491766209"/>
      <w:r w:rsidRPr="001D5B32">
        <w:rPr>
          <w:rFonts w:ascii="Times New Roman" w:hAnsi="Times New Roman"/>
          <w:b/>
          <w:sz w:val="24"/>
          <w:szCs w:val="24"/>
          <w:u w:val="single"/>
        </w:rPr>
        <w:t>Решения по исключению разгерметизации оборудования и предупреждению аварийных выбросов опасных веществ</w:t>
      </w:r>
      <w:bookmarkEnd w:id="214"/>
      <w:bookmarkEnd w:id="215"/>
      <w:bookmarkEnd w:id="216"/>
      <w:bookmarkEnd w:id="217"/>
      <w:bookmarkEnd w:id="218"/>
      <w:bookmarkEnd w:id="219"/>
      <w:bookmarkEnd w:id="220"/>
      <w:bookmarkEnd w:id="221"/>
      <w:bookmarkEnd w:id="222"/>
      <w:bookmarkEnd w:id="223"/>
    </w:p>
    <w:p w:rsidR="00057A2D" w:rsidRPr="0032067D" w:rsidRDefault="0032067D" w:rsidP="00057A2D">
      <w:pPr>
        <w:pStyle w:val="aff9"/>
        <w:rPr>
          <w:rFonts w:ascii="Times New Roman" w:hAnsi="Times New Roman"/>
          <w:sz w:val="24"/>
          <w:szCs w:val="24"/>
        </w:rPr>
      </w:pPr>
      <w:bookmarkStart w:id="224" w:name="_Toc204745730"/>
      <w:bookmarkStart w:id="225" w:name="_Toc214099520"/>
      <w:bookmarkStart w:id="226" w:name="_Toc216505559"/>
      <w:bookmarkStart w:id="227" w:name="_Toc261596161"/>
      <w:bookmarkStart w:id="228" w:name="_Toc264987585"/>
      <w:bookmarkStart w:id="229" w:name="_Toc279760957"/>
      <w:bookmarkStart w:id="230" w:name="_Toc325009603"/>
      <w:bookmarkStart w:id="231" w:name="_Toc424109371"/>
      <w:bookmarkStart w:id="232" w:name="_Toc436218745"/>
      <w:bookmarkStart w:id="233" w:name="_Toc443383805"/>
      <w:bookmarkStart w:id="234" w:name="_Toc456700590"/>
      <w:bookmarkStart w:id="235" w:name="_Toc491766210"/>
      <w:r w:rsidRPr="0032067D">
        <w:rPr>
          <w:rFonts w:ascii="Times New Roman" w:hAnsi="Times New Roman"/>
          <w:sz w:val="24"/>
          <w:szCs w:val="24"/>
        </w:rPr>
        <w:t xml:space="preserve">В </w:t>
      </w:r>
      <w:r w:rsidR="00057A2D" w:rsidRPr="0032067D">
        <w:rPr>
          <w:rFonts w:ascii="Times New Roman" w:hAnsi="Times New Roman"/>
          <w:sz w:val="24"/>
          <w:szCs w:val="24"/>
        </w:rPr>
        <w:t>целях снижения опасности производства, предотвращения аварийных ситуаций и сокращения ущерба от произошедших аварий в проекте предусмотрен комплекс технических мероприятий:</w:t>
      </w:r>
    </w:p>
    <w:p w:rsidR="00057A2D" w:rsidRPr="0032067D" w:rsidRDefault="00057A2D" w:rsidP="00057A2D">
      <w:pPr>
        <w:numPr>
          <w:ilvl w:val="0"/>
          <w:numId w:val="23"/>
        </w:numPr>
        <w:shd w:val="clear" w:color="auto" w:fill="FFFFFF"/>
        <w:tabs>
          <w:tab w:val="left" w:pos="1038"/>
        </w:tabs>
        <w:suppressAutoHyphens w:val="0"/>
        <w:jc w:val="both"/>
        <w:rPr>
          <w:lang w:eastAsia="ja-JP"/>
        </w:rPr>
      </w:pPr>
      <w:r w:rsidRPr="0032067D">
        <w:rPr>
          <w:lang w:eastAsia="ja-JP"/>
        </w:rPr>
        <w:t>герметизация оборудования с использованием сварочного способа соединений, минимизацией фланцевых соединений;</w:t>
      </w:r>
    </w:p>
    <w:p w:rsidR="00057A2D" w:rsidRPr="0032067D" w:rsidRDefault="00057A2D" w:rsidP="00057A2D">
      <w:pPr>
        <w:numPr>
          <w:ilvl w:val="0"/>
          <w:numId w:val="4"/>
        </w:numPr>
        <w:tabs>
          <w:tab w:val="left" w:pos="1038"/>
        </w:tabs>
        <w:suppressAutoHyphens w:val="0"/>
        <w:jc w:val="both"/>
        <w:rPr>
          <w:lang w:eastAsia="ja-JP"/>
        </w:rPr>
      </w:pPr>
      <w:r w:rsidRPr="0032067D">
        <w:rPr>
          <w:lang w:eastAsia="ja-JP"/>
        </w:rPr>
        <w:t>материальное исполнение оборудования и трубопроводов соответствует коррозионным свойствам среды;</w:t>
      </w:r>
    </w:p>
    <w:p w:rsidR="00057A2D" w:rsidRPr="0032067D" w:rsidRDefault="00057A2D" w:rsidP="00057A2D">
      <w:pPr>
        <w:numPr>
          <w:ilvl w:val="0"/>
          <w:numId w:val="4"/>
        </w:numPr>
        <w:tabs>
          <w:tab w:val="left" w:pos="1038"/>
        </w:tabs>
        <w:suppressAutoHyphens w:val="0"/>
        <w:jc w:val="both"/>
        <w:rPr>
          <w:lang w:eastAsia="ja-JP"/>
        </w:rPr>
      </w:pPr>
      <w:r w:rsidRPr="0032067D">
        <w:rPr>
          <w:lang w:eastAsia="ja-JP"/>
        </w:rPr>
        <w:t xml:space="preserve">применение конструкций и материалов, соответствующих </w:t>
      </w:r>
      <w:proofErr w:type="gramStart"/>
      <w:r w:rsidRPr="0032067D">
        <w:rPr>
          <w:lang w:eastAsia="ja-JP"/>
        </w:rPr>
        <w:t>природно-климатическим</w:t>
      </w:r>
      <w:proofErr w:type="gramEnd"/>
      <w:r w:rsidRPr="0032067D">
        <w:rPr>
          <w:lang w:eastAsia="ja-JP"/>
        </w:rPr>
        <w:t xml:space="preserve"> и геологическим условия района строительства;</w:t>
      </w:r>
    </w:p>
    <w:p w:rsidR="00057A2D" w:rsidRPr="0032067D" w:rsidRDefault="00057A2D" w:rsidP="00057A2D">
      <w:pPr>
        <w:numPr>
          <w:ilvl w:val="0"/>
          <w:numId w:val="4"/>
        </w:numPr>
        <w:tabs>
          <w:tab w:val="left" w:pos="1038"/>
        </w:tabs>
        <w:suppressAutoHyphens w:val="0"/>
        <w:jc w:val="both"/>
        <w:rPr>
          <w:lang w:eastAsia="ja-JP"/>
        </w:rPr>
      </w:pPr>
      <w:r w:rsidRPr="0032067D">
        <w:rPr>
          <w:lang w:eastAsia="ja-JP"/>
        </w:rPr>
        <w:t>применяются трубы и детали трубопроводов с толщиной стенки трубы выше расчетной;</w:t>
      </w:r>
    </w:p>
    <w:p w:rsidR="00057A2D" w:rsidRPr="0032067D" w:rsidRDefault="00057A2D" w:rsidP="00057A2D">
      <w:pPr>
        <w:numPr>
          <w:ilvl w:val="0"/>
          <w:numId w:val="4"/>
        </w:numPr>
        <w:tabs>
          <w:tab w:val="left" w:pos="1038"/>
        </w:tabs>
        <w:suppressAutoHyphens w:val="0"/>
        <w:jc w:val="both"/>
        <w:rPr>
          <w:lang w:eastAsia="ja-JP"/>
        </w:rPr>
      </w:pPr>
      <w:r w:rsidRPr="0032067D">
        <w:rPr>
          <w:lang w:eastAsia="ja-JP"/>
        </w:rPr>
        <w:t xml:space="preserve">использовано минимальное количество фланцевых соединений; </w:t>
      </w:r>
    </w:p>
    <w:p w:rsidR="00057A2D" w:rsidRPr="0032067D" w:rsidRDefault="00057A2D" w:rsidP="00057A2D">
      <w:pPr>
        <w:pStyle w:val="a"/>
        <w:rPr>
          <w:rFonts w:ascii="Times New Roman" w:hAnsi="Times New Roman"/>
          <w:sz w:val="24"/>
          <w:szCs w:val="24"/>
        </w:rPr>
      </w:pPr>
      <w:r w:rsidRPr="0032067D">
        <w:rPr>
          <w:rFonts w:ascii="Times New Roman" w:hAnsi="Times New Roman"/>
          <w:sz w:val="24"/>
          <w:szCs w:val="24"/>
        </w:rPr>
        <w:t xml:space="preserve">для </w:t>
      </w:r>
      <w:proofErr w:type="spellStart"/>
      <w:r w:rsidRPr="0032067D">
        <w:rPr>
          <w:rFonts w:ascii="Times New Roman" w:hAnsi="Times New Roman"/>
          <w:sz w:val="24"/>
          <w:szCs w:val="24"/>
        </w:rPr>
        <w:t>упругоизогнутых</w:t>
      </w:r>
      <w:proofErr w:type="spellEnd"/>
      <w:r w:rsidRPr="0032067D">
        <w:rPr>
          <w:rFonts w:ascii="Times New Roman" w:hAnsi="Times New Roman"/>
          <w:sz w:val="24"/>
          <w:szCs w:val="24"/>
        </w:rPr>
        <w:t xml:space="preserve"> участков трубопроводов определены минимальные радиусы упругого изгиба оси трубопроводов, при котором соблюдаются условия прочности;</w:t>
      </w:r>
    </w:p>
    <w:p w:rsidR="00057A2D" w:rsidRPr="0032067D" w:rsidRDefault="00057A2D" w:rsidP="00057A2D">
      <w:pPr>
        <w:pStyle w:val="a"/>
        <w:rPr>
          <w:rFonts w:ascii="Times New Roman" w:hAnsi="Times New Roman"/>
          <w:sz w:val="24"/>
          <w:szCs w:val="24"/>
        </w:rPr>
      </w:pPr>
      <w:r w:rsidRPr="0032067D">
        <w:rPr>
          <w:rFonts w:ascii="Times New Roman" w:hAnsi="Times New Roman"/>
          <w:sz w:val="24"/>
          <w:szCs w:val="24"/>
        </w:rPr>
        <w:t>контроль и измерение технологических параметров на выходе скважины;</w:t>
      </w:r>
    </w:p>
    <w:p w:rsidR="00057A2D" w:rsidRPr="0032067D" w:rsidRDefault="00057A2D" w:rsidP="00057A2D">
      <w:pPr>
        <w:pStyle w:val="a"/>
        <w:rPr>
          <w:rFonts w:ascii="Times New Roman" w:hAnsi="Times New Roman"/>
          <w:sz w:val="24"/>
          <w:szCs w:val="24"/>
        </w:rPr>
      </w:pPr>
      <w:r w:rsidRPr="0032067D">
        <w:rPr>
          <w:rFonts w:ascii="Times New Roman" w:hAnsi="Times New Roman"/>
          <w:sz w:val="24"/>
          <w:szCs w:val="24"/>
        </w:rPr>
        <w:t xml:space="preserve">трубопроводы проектируются из труб стальных </w:t>
      </w:r>
      <w:proofErr w:type="spellStart"/>
      <w:r w:rsidRPr="0032067D">
        <w:rPr>
          <w:rFonts w:ascii="Times New Roman" w:hAnsi="Times New Roman"/>
          <w:sz w:val="24"/>
          <w:szCs w:val="24"/>
        </w:rPr>
        <w:t>нефтегазопроводных</w:t>
      </w:r>
      <w:proofErr w:type="spellEnd"/>
      <w:r w:rsidRPr="0032067D">
        <w:rPr>
          <w:rFonts w:ascii="Times New Roman" w:hAnsi="Times New Roman"/>
          <w:sz w:val="24"/>
          <w:szCs w:val="24"/>
        </w:rPr>
        <w:t xml:space="preserve"> бесшовных или </w:t>
      </w:r>
      <w:proofErr w:type="spellStart"/>
      <w:r w:rsidRPr="0032067D">
        <w:rPr>
          <w:rFonts w:ascii="Times New Roman" w:hAnsi="Times New Roman"/>
          <w:sz w:val="24"/>
          <w:szCs w:val="24"/>
        </w:rPr>
        <w:t>прямошовных</w:t>
      </w:r>
      <w:proofErr w:type="spellEnd"/>
      <w:r w:rsidRPr="0032067D">
        <w:rPr>
          <w:rFonts w:ascii="Times New Roman" w:hAnsi="Times New Roman"/>
          <w:sz w:val="24"/>
          <w:szCs w:val="24"/>
        </w:rPr>
        <w:t xml:space="preserve"> повышенной коррозионной и эксплуатационной стойкости, класс прочности не ниже К48;</w:t>
      </w:r>
    </w:p>
    <w:p w:rsidR="00057A2D" w:rsidRPr="0032067D" w:rsidRDefault="00057A2D" w:rsidP="00057A2D">
      <w:pPr>
        <w:pStyle w:val="a"/>
        <w:rPr>
          <w:rFonts w:ascii="Times New Roman" w:hAnsi="Times New Roman"/>
          <w:sz w:val="24"/>
          <w:szCs w:val="24"/>
        </w:rPr>
      </w:pPr>
      <w:r w:rsidRPr="0032067D">
        <w:rPr>
          <w:rFonts w:ascii="Times New Roman" w:hAnsi="Times New Roman"/>
          <w:sz w:val="24"/>
          <w:szCs w:val="24"/>
        </w:rPr>
        <w:t>подземные участки – с заводским изоляционным покрытием усиленного типа;</w:t>
      </w:r>
    </w:p>
    <w:p w:rsidR="00057A2D" w:rsidRPr="0032067D" w:rsidRDefault="00057A2D" w:rsidP="00057A2D">
      <w:pPr>
        <w:pStyle w:val="a"/>
        <w:rPr>
          <w:rFonts w:ascii="Times New Roman" w:hAnsi="Times New Roman"/>
          <w:sz w:val="24"/>
          <w:szCs w:val="24"/>
        </w:rPr>
      </w:pPr>
      <w:r w:rsidRPr="0032067D">
        <w:rPr>
          <w:rFonts w:ascii="Times New Roman" w:hAnsi="Times New Roman"/>
          <w:sz w:val="24"/>
          <w:szCs w:val="24"/>
        </w:rPr>
        <w:t>трубопроводы укладываются на глубину не менее 1,0 м до верхней образующей трубы;</w:t>
      </w:r>
    </w:p>
    <w:p w:rsidR="00057A2D" w:rsidRPr="0032067D" w:rsidRDefault="00057A2D" w:rsidP="00057A2D">
      <w:pPr>
        <w:pStyle w:val="a"/>
        <w:rPr>
          <w:rFonts w:ascii="Times New Roman" w:hAnsi="Times New Roman"/>
          <w:sz w:val="24"/>
          <w:szCs w:val="24"/>
        </w:rPr>
      </w:pPr>
      <w:r w:rsidRPr="0032067D">
        <w:rPr>
          <w:rFonts w:ascii="Times New Roman" w:hAnsi="Times New Roman"/>
          <w:sz w:val="24"/>
          <w:szCs w:val="24"/>
        </w:rPr>
        <w:t>установка по трассе трубопроводов опознавательных знаков;</w:t>
      </w:r>
    </w:p>
    <w:p w:rsidR="00057A2D" w:rsidRPr="0032067D" w:rsidRDefault="00057A2D" w:rsidP="00057A2D">
      <w:pPr>
        <w:pStyle w:val="a"/>
        <w:rPr>
          <w:rFonts w:ascii="Times New Roman" w:hAnsi="Times New Roman"/>
          <w:sz w:val="24"/>
          <w:szCs w:val="24"/>
        </w:rPr>
      </w:pPr>
      <w:r w:rsidRPr="0032067D">
        <w:rPr>
          <w:rFonts w:ascii="Times New Roman" w:hAnsi="Times New Roman"/>
          <w:sz w:val="24"/>
          <w:szCs w:val="24"/>
        </w:rPr>
        <w:t>пересечения трубопроводов с подземными коммуникациями выполняются в соответствии с техническими условиями владельца пересекаемых коммуникаций;</w:t>
      </w:r>
    </w:p>
    <w:p w:rsidR="00057A2D" w:rsidRPr="0032067D" w:rsidRDefault="00057A2D" w:rsidP="00057A2D">
      <w:pPr>
        <w:numPr>
          <w:ilvl w:val="0"/>
          <w:numId w:val="23"/>
        </w:numPr>
        <w:shd w:val="clear" w:color="auto" w:fill="FFFFFF"/>
        <w:tabs>
          <w:tab w:val="left" w:pos="1038"/>
        </w:tabs>
        <w:suppressAutoHyphens w:val="0"/>
        <w:jc w:val="both"/>
        <w:rPr>
          <w:lang w:eastAsia="ja-JP"/>
        </w:rPr>
      </w:pPr>
      <w:r w:rsidRPr="0032067D">
        <w:rPr>
          <w:lang w:eastAsia="ja-JP"/>
        </w:rPr>
        <w:t>аварийная сигнализация об отклонениях технологических параметров от допустимых значений при возможных аварийных ситуациях;</w:t>
      </w:r>
    </w:p>
    <w:p w:rsidR="00057A2D" w:rsidRPr="0032067D" w:rsidRDefault="00057A2D" w:rsidP="00057A2D">
      <w:pPr>
        <w:numPr>
          <w:ilvl w:val="0"/>
          <w:numId w:val="23"/>
        </w:numPr>
        <w:shd w:val="clear" w:color="auto" w:fill="FFFFFF"/>
        <w:tabs>
          <w:tab w:val="left" w:pos="1038"/>
        </w:tabs>
        <w:suppressAutoHyphens w:val="0"/>
        <w:jc w:val="both"/>
        <w:rPr>
          <w:lang w:eastAsia="ja-JP"/>
        </w:rPr>
      </w:pPr>
      <w:r w:rsidRPr="0032067D">
        <w:rPr>
          <w:lang w:eastAsia="ja-JP"/>
        </w:rPr>
        <w:t>автоматический контроль параметров работы оборудования, средства сигнализации и автоматические блокировки;</w:t>
      </w:r>
    </w:p>
    <w:p w:rsidR="00057A2D" w:rsidRPr="0032067D" w:rsidRDefault="00057A2D" w:rsidP="00057A2D">
      <w:pPr>
        <w:numPr>
          <w:ilvl w:val="0"/>
          <w:numId w:val="5"/>
        </w:numPr>
        <w:tabs>
          <w:tab w:val="left" w:pos="1038"/>
        </w:tabs>
        <w:suppressAutoHyphens w:val="0"/>
        <w:jc w:val="both"/>
        <w:rPr>
          <w:lang w:eastAsia="ja-JP"/>
        </w:rPr>
      </w:pPr>
      <w:r w:rsidRPr="0032067D">
        <w:rPr>
          <w:lang w:eastAsia="ja-JP"/>
        </w:rPr>
        <w:t xml:space="preserve">выкидной трубопровод запроектирован из стальных бесшовных или </w:t>
      </w:r>
      <w:proofErr w:type="spellStart"/>
      <w:r w:rsidRPr="0032067D">
        <w:rPr>
          <w:lang w:eastAsia="ja-JP"/>
        </w:rPr>
        <w:t>прямошовных</w:t>
      </w:r>
      <w:proofErr w:type="spellEnd"/>
      <w:r w:rsidRPr="0032067D">
        <w:rPr>
          <w:lang w:eastAsia="ja-JP"/>
        </w:rPr>
        <w:t xml:space="preserve"> труб, повышенной коррозионной стойкости, стойких к СКРН, классом прочности не ниже</w:t>
      </w:r>
      <w:proofErr w:type="gramStart"/>
      <w:r w:rsidRPr="0032067D">
        <w:rPr>
          <w:lang w:eastAsia="ja-JP"/>
        </w:rPr>
        <w:t xml:space="preserve"> К</w:t>
      </w:r>
      <w:proofErr w:type="gramEnd"/>
      <w:r w:rsidRPr="0032067D">
        <w:rPr>
          <w:lang w:eastAsia="ja-JP"/>
        </w:rPr>
        <w:t xml:space="preserve"> 48:</w:t>
      </w:r>
    </w:p>
    <w:p w:rsidR="00057A2D" w:rsidRPr="0032067D" w:rsidRDefault="00057A2D" w:rsidP="00057A2D">
      <w:pPr>
        <w:numPr>
          <w:ilvl w:val="0"/>
          <w:numId w:val="33"/>
        </w:numPr>
        <w:tabs>
          <w:tab w:val="left" w:pos="1038"/>
        </w:tabs>
        <w:suppressAutoHyphens w:val="0"/>
        <w:jc w:val="both"/>
        <w:rPr>
          <w:lang w:eastAsia="ja-JP"/>
        </w:rPr>
      </w:pPr>
      <w:r w:rsidRPr="0032067D">
        <w:rPr>
          <w:lang w:eastAsia="ja-JP"/>
        </w:rPr>
        <w:t xml:space="preserve">подземные участки – с наружным защитным покрытием </w:t>
      </w:r>
      <w:proofErr w:type="gramStart"/>
      <w:r w:rsidRPr="0032067D">
        <w:rPr>
          <w:lang w:eastAsia="ja-JP"/>
        </w:rPr>
        <w:t>усиленного</w:t>
      </w:r>
      <w:proofErr w:type="gramEnd"/>
      <w:r w:rsidRPr="0032067D">
        <w:rPr>
          <w:lang w:eastAsia="ja-JP"/>
        </w:rPr>
        <w:t>;</w:t>
      </w:r>
    </w:p>
    <w:p w:rsidR="00057A2D" w:rsidRPr="0032067D" w:rsidRDefault="00057A2D" w:rsidP="00057A2D">
      <w:pPr>
        <w:numPr>
          <w:ilvl w:val="0"/>
          <w:numId w:val="33"/>
        </w:numPr>
        <w:tabs>
          <w:tab w:val="left" w:pos="1038"/>
        </w:tabs>
        <w:suppressAutoHyphens w:val="0"/>
        <w:jc w:val="both"/>
        <w:rPr>
          <w:lang w:eastAsia="ja-JP"/>
        </w:rPr>
      </w:pPr>
      <w:r w:rsidRPr="0032067D">
        <w:rPr>
          <w:lang w:eastAsia="ja-JP"/>
        </w:rPr>
        <w:t>надземные участки – без покрытия;</w:t>
      </w:r>
    </w:p>
    <w:p w:rsidR="00057A2D" w:rsidRPr="0032067D" w:rsidRDefault="00057A2D" w:rsidP="00057A2D">
      <w:pPr>
        <w:numPr>
          <w:ilvl w:val="0"/>
          <w:numId w:val="5"/>
        </w:numPr>
        <w:tabs>
          <w:tab w:val="left" w:pos="1038"/>
        </w:tabs>
        <w:suppressAutoHyphens w:val="0"/>
        <w:jc w:val="both"/>
        <w:rPr>
          <w:lang w:eastAsia="ja-JP"/>
        </w:rPr>
      </w:pPr>
      <w:r w:rsidRPr="0032067D">
        <w:rPr>
          <w:lang w:eastAsia="ja-JP"/>
        </w:rPr>
        <w:lastRenderedPageBreak/>
        <w:t xml:space="preserve">оснащение выкидного трубопровода устройством, обеспечивающим </w:t>
      </w:r>
      <w:proofErr w:type="gramStart"/>
      <w:r w:rsidRPr="0032067D">
        <w:rPr>
          <w:lang w:eastAsia="ja-JP"/>
        </w:rPr>
        <w:t>контроль за</w:t>
      </w:r>
      <w:proofErr w:type="gramEnd"/>
      <w:r w:rsidRPr="0032067D">
        <w:rPr>
          <w:lang w:eastAsia="ja-JP"/>
        </w:rPr>
        <w:t xml:space="preserve"> коррозией без прекращения перекачки и потери нефти;</w:t>
      </w:r>
    </w:p>
    <w:p w:rsidR="00057A2D" w:rsidRPr="0032067D" w:rsidRDefault="00057A2D" w:rsidP="00057A2D">
      <w:pPr>
        <w:numPr>
          <w:ilvl w:val="0"/>
          <w:numId w:val="5"/>
        </w:numPr>
        <w:tabs>
          <w:tab w:val="left" w:pos="1038"/>
        </w:tabs>
        <w:suppressAutoHyphens w:val="0"/>
        <w:jc w:val="both"/>
        <w:rPr>
          <w:lang w:eastAsia="ja-JP"/>
        </w:rPr>
      </w:pPr>
      <w:r w:rsidRPr="0032067D">
        <w:rPr>
          <w:lang w:eastAsia="ja-JP"/>
        </w:rPr>
        <w:t xml:space="preserve">для очистки выкидного трубопровода от </w:t>
      </w:r>
      <w:proofErr w:type="spellStart"/>
      <w:r w:rsidRPr="0032067D">
        <w:rPr>
          <w:lang w:eastAsia="ja-JP"/>
        </w:rPr>
        <w:t>грязепарафиноотложений</w:t>
      </w:r>
      <w:proofErr w:type="spellEnd"/>
      <w:r w:rsidRPr="0032067D">
        <w:rPr>
          <w:lang w:eastAsia="ja-JP"/>
        </w:rPr>
        <w:t xml:space="preserve"> предусматривается установка узлов пуска/приема очистных устройств;</w:t>
      </w:r>
    </w:p>
    <w:p w:rsidR="00057A2D" w:rsidRPr="0032067D" w:rsidRDefault="00057A2D" w:rsidP="00057A2D">
      <w:pPr>
        <w:numPr>
          <w:ilvl w:val="0"/>
          <w:numId w:val="5"/>
        </w:numPr>
        <w:tabs>
          <w:tab w:val="left" w:pos="1038"/>
        </w:tabs>
        <w:suppressAutoHyphens w:val="0"/>
        <w:jc w:val="both"/>
        <w:rPr>
          <w:lang w:eastAsia="ja-JP"/>
        </w:rPr>
      </w:pPr>
      <w:r w:rsidRPr="0032067D">
        <w:rPr>
          <w:lang w:eastAsia="ja-JP"/>
        </w:rPr>
        <w:t>опознавательные знаки закрепления трассы выкидного трубопровода на местности с указанием глубины заложения и расстояния охранной зоны от оси трубопровода;</w:t>
      </w:r>
    </w:p>
    <w:p w:rsidR="00057A2D" w:rsidRPr="0032067D" w:rsidRDefault="00057A2D" w:rsidP="00057A2D">
      <w:pPr>
        <w:numPr>
          <w:ilvl w:val="0"/>
          <w:numId w:val="5"/>
        </w:numPr>
        <w:tabs>
          <w:tab w:val="left" w:pos="1038"/>
        </w:tabs>
        <w:suppressAutoHyphens w:val="0"/>
        <w:jc w:val="both"/>
        <w:rPr>
          <w:lang w:eastAsia="ja-JP"/>
        </w:rPr>
      </w:pPr>
      <w:r w:rsidRPr="0032067D">
        <w:rPr>
          <w:lang w:eastAsia="ja-JP"/>
        </w:rPr>
        <w:t xml:space="preserve">дренажные трубопроводы укладываются </w:t>
      </w:r>
      <w:proofErr w:type="spellStart"/>
      <w:r w:rsidRPr="0032067D">
        <w:rPr>
          <w:lang w:eastAsia="ja-JP"/>
        </w:rPr>
        <w:t>подземно</w:t>
      </w:r>
      <w:proofErr w:type="spellEnd"/>
      <w:r w:rsidRPr="0032067D">
        <w:rPr>
          <w:lang w:eastAsia="ja-JP"/>
        </w:rPr>
        <w:t xml:space="preserve"> на глубине не менее 0,8 м с уклоном в сторону дренажной емкости;</w:t>
      </w:r>
    </w:p>
    <w:p w:rsidR="00057A2D" w:rsidRPr="0032067D" w:rsidRDefault="00057A2D" w:rsidP="00057A2D">
      <w:pPr>
        <w:numPr>
          <w:ilvl w:val="0"/>
          <w:numId w:val="5"/>
        </w:numPr>
        <w:tabs>
          <w:tab w:val="left" w:pos="1038"/>
        </w:tabs>
        <w:suppressAutoHyphens w:val="0"/>
        <w:jc w:val="both"/>
        <w:rPr>
          <w:lang w:eastAsia="ja-JP"/>
        </w:rPr>
      </w:pPr>
      <w:proofErr w:type="spellStart"/>
      <w:r w:rsidRPr="0032067D">
        <w:rPr>
          <w:lang w:eastAsia="ja-JP"/>
        </w:rPr>
        <w:t>электрохимзащита</w:t>
      </w:r>
      <w:proofErr w:type="spellEnd"/>
      <w:r w:rsidRPr="0032067D">
        <w:rPr>
          <w:lang w:eastAsia="ja-JP"/>
        </w:rPr>
        <w:t xml:space="preserve"> выкидного трубопровода;</w:t>
      </w:r>
    </w:p>
    <w:p w:rsidR="00057A2D" w:rsidRPr="0032067D" w:rsidRDefault="00057A2D" w:rsidP="00057A2D">
      <w:pPr>
        <w:numPr>
          <w:ilvl w:val="0"/>
          <w:numId w:val="5"/>
        </w:numPr>
        <w:tabs>
          <w:tab w:val="left" w:pos="1038"/>
        </w:tabs>
        <w:suppressAutoHyphens w:val="0"/>
        <w:jc w:val="both"/>
        <w:rPr>
          <w:lang w:eastAsia="ja-JP"/>
        </w:rPr>
      </w:pPr>
      <w:r w:rsidRPr="0032067D">
        <w:rPr>
          <w:lang w:eastAsia="ja-JP"/>
        </w:rPr>
        <w:t>контроль физическими методами 100% сварных стыков выкидного трубопровода, в том числе, радиографическим методом 100% соединений трубопровода на участках категории</w:t>
      </w:r>
      <w:proofErr w:type="gramStart"/>
      <w:r w:rsidRPr="0032067D">
        <w:rPr>
          <w:lang w:eastAsia="ja-JP"/>
        </w:rPr>
        <w:t xml:space="preserve"> С</w:t>
      </w:r>
      <w:proofErr w:type="gramEnd"/>
      <w:r w:rsidRPr="0032067D">
        <w:rPr>
          <w:lang w:eastAsia="ja-JP"/>
        </w:rPr>
        <w:t>, В;</w:t>
      </w:r>
    </w:p>
    <w:p w:rsidR="00057A2D" w:rsidRPr="0032067D" w:rsidRDefault="00057A2D" w:rsidP="00057A2D">
      <w:pPr>
        <w:numPr>
          <w:ilvl w:val="0"/>
          <w:numId w:val="5"/>
        </w:numPr>
        <w:tabs>
          <w:tab w:val="left" w:pos="1038"/>
        </w:tabs>
        <w:suppressAutoHyphens w:val="0"/>
        <w:jc w:val="both"/>
        <w:rPr>
          <w:lang w:eastAsia="ja-JP"/>
        </w:rPr>
      </w:pPr>
      <w:r w:rsidRPr="0032067D">
        <w:rPr>
          <w:lang w:eastAsia="ja-JP"/>
        </w:rPr>
        <w:t>по окончании строительно-монтажных работ трубопроводы промываются водой, внутренняя полость трубопроводов очищается путем прогонки очистного и калибровочного устройств;</w:t>
      </w:r>
    </w:p>
    <w:p w:rsidR="00057A2D" w:rsidRPr="0032067D" w:rsidRDefault="00057A2D" w:rsidP="00057A2D">
      <w:pPr>
        <w:numPr>
          <w:ilvl w:val="0"/>
          <w:numId w:val="5"/>
        </w:numPr>
        <w:tabs>
          <w:tab w:val="left" w:pos="1038"/>
        </w:tabs>
        <w:suppressAutoHyphens w:val="0"/>
        <w:jc w:val="both"/>
        <w:rPr>
          <w:bCs/>
          <w:lang w:eastAsia="ja-JP"/>
        </w:rPr>
      </w:pPr>
      <w:r w:rsidRPr="0032067D">
        <w:rPr>
          <w:bCs/>
          <w:lang w:eastAsia="ja-JP"/>
        </w:rPr>
        <w:t>по окончании очистки трубопровод испытывается на прочность и герметичность гидравлическим способом с последующим освобождением от воды;</w:t>
      </w:r>
    </w:p>
    <w:p w:rsidR="00057A2D" w:rsidRPr="0032067D" w:rsidRDefault="00057A2D" w:rsidP="00057A2D">
      <w:pPr>
        <w:pStyle w:val="a"/>
        <w:rPr>
          <w:rFonts w:ascii="Times New Roman" w:hAnsi="Times New Roman"/>
          <w:sz w:val="24"/>
          <w:szCs w:val="24"/>
        </w:rPr>
      </w:pPr>
      <w:r w:rsidRPr="0032067D">
        <w:rPr>
          <w:rFonts w:ascii="Times New Roman" w:hAnsi="Times New Roman"/>
          <w:sz w:val="24"/>
          <w:szCs w:val="24"/>
        </w:rPr>
        <w:t>величина давления испытания трубопроводов от скважин:</w:t>
      </w:r>
    </w:p>
    <w:p w:rsidR="00057A2D" w:rsidRPr="0032067D" w:rsidRDefault="00057A2D" w:rsidP="00057A2D">
      <w:pPr>
        <w:pStyle w:val="a"/>
        <w:rPr>
          <w:rFonts w:ascii="Times New Roman" w:hAnsi="Times New Roman"/>
          <w:sz w:val="24"/>
          <w:szCs w:val="24"/>
        </w:rPr>
      </w:pPr>
      <w:r w:rsidRPr="0032067D">
        <w:rPr>
          <w:rFonts w:ascii="Times New Roman" w:hAnsi="Times New Roman"/>
          <w:sz w:val="24"/>
          <w:szCs w:val="24"/>
        </w:rPr>
        <w:t xml:space="preserve">на прочность – </w:t>
      </w:r>
      <w:proofErr w:type="spellStart"/>
      <w:r w:rsidRPr="0032067D">
        <w:rPr>
          <w:rFonts w:ascii="Times New Roman" w:hAnsi="Times New Roman"/>
          <w:sz w:val="24"/>
          <w:szCs w:val="24"/>
        </w:rPr>
        <w:t>Р</w:t>
      </w:r>
      <w:r w:rsidRPr="0032067D">
        <w:rPr>
          <w:rFonts w:ascii="Times New Roman" w:hAnsi="Times New Roman"/>
          <w:sz w:val="24"/>
          <w:szCs w:val="24"/>
          <w:vertAlign w:val="subscript"/>
        </w:rPr>
        <w:t>исп</w:t>
      </w:r>
      <w:proofErr w:type="spellEnd"/>
      <w:r w:rsidRPr="0032067D">
        <w:rPr>
          <w:rFonts w:ascii="Times New Roman" w:hAnsi="Times New Roman"/>
          <w:sz w:val="24"/>
          <w:szCs w:val="24"/>
          <w:vertAlign w:val="subscript"/>
        </w:rPr>
        <w:t>.</w:t>
      </w:r>
      <w:r w:rsidRPr="0032067D">
        <w:rPr>
          <w:rFonts w:ascii="Times New Roman" w:hAnsi="Times New Roman"/>
          <w:sz w:val="24"/>
          <w:szCs w:val="24"/>
        </w:rPr>
        <w:t>=1,25Р</w:t>
      </w:r>
      <w:r w:rsidRPr="0032067D">
        <w:rPr>
          <w:rFonts w:ascii="Times New Roman" w:hAnsi="Times New Roman"/>
          <w:sz w:val="24"/>
          <w:szCs w:val="24"/>
          <w:vertAlign w:val="subscript"/>
        </w:rPr>
        <w:t>раб.</w:t>
      </w:r>
      <w:r w:rsidRPr="0032067D">
        <w:rPr>
          <w:rFonts w:ascii="Times New Roman" w:hAnsi="Times New Roman"/>
          <w:sz w:val="24"/>
          <w:szCs w:val="24"/>
        </w:rPr>
        <w:t xml:space="preserve">=5,0 МПа в верхней точке, но не </w:t>
      </w:r>
      <w:proofErr w:type="gramStart"/>
      <w:r w:rsidRPr="0032067D">
        <w:rPr>
          <w:rFonts w:ascii="Times New Roman" w:hAnsi="Times New Roman"/>
          <w:sz w:val="24"/>
          <w:szCs w:val="24"/>
        </w:rPr>
        <w:t>более заводского</w:t>
      </w:r>
      <w:proofErr w:type="gramEnd"/>
      <w:r w:rsidRPr="0032067D">
        <w:rPr>
          <w:rFonts w:ascii="Times New Roman" w:hAnsi="Times New Roman"/>
          <w:sz w:val="24"/>
          <w:szCs w:val="24"/>
        </w:rPr>
        <w:t xml:space="preserve"> давления испытания в нижней точке;</w:t>
      </w:r>
    </w:p>
    <w:p w:rsidR="00057A2D" w:rsidRPr="0032067D" w:rsidRDefault="00057A2D" w:rsidP="00057A2D">
      <w:pPr>
        <w:pStyle w:val="a"/>
        <w:rPr>
          <w:rFonts w:ascii="Times New Roman" w:hAnsi="Times New Roman"/>
          <w:sz w:val="24"/>
          <w:szCs w:val="24"/>
        </w:rPr>
      </w:pPr>
      <w:r w:rsidRPr="0032067D">
        <w:rPr>
          <w:rFonts w:ascii="Times New Roman" w:hAnsi="Times New Roman"/>
          <w:sz w:val="24"/>
          <w:szCs w:val="24"/>
        </w:rPr>
        <w:t xml:space="preserve">на герметичность – </w:t>
      </w:r>
      <w:proofErr w:type="spellStart"/>
      <w:r w:rsidRPr="0032067D">
        <w:rPr>
          <w:rFonts w:ascii="Times New Roman" w:hAnsi="Times New Roman"/>
          <w:sz w:val="24"/>
          <w:szCs w:val="24"/>
        </w:rPr>
        <w:t>Р</w:t>
      </w:r>
      <w:r w:rsidRPr="0032067D">
        <w:rPr>
          <w:rFonts w:ascii="Times New Roman" w:hAnsi="Times New Roman"/>
          <w:sz w:val="24"/>
          <w:szCs w:val="24"/>
          <w:vertAlign w:val="subscript"/>
        </w:rPr>
        <w:t>исп</w:t>
      </w:r>
      <w:proofErr w:type="spellEnd"/>
      <w:r w:rsidRPr="0032067D">
        <w:rPr>
          <w:rFonts w:ascii="Times New Roman" w:hAnsi="Times New Roman"/>
          <w:sz w:val="24"/>
          <w:szCs w:val="24"/>
          <w:vertAlign w:val="subscript"/>
        </w:rPr>
        <w:t>.</w:t>
      </w:r>
      <w:r w:rsidRPr="0032067D">
        <w:rPr>
          <w:rFonts w:ascii="Times New Roman" w:hAnsi="Times New Roman"/>
          <w:sz w:val="24"/>
          <w:szCs w:val="24"/>
        </w:rPr>
        <w:t>=</w:t>
      </w:r>
      <w:proofErr w:type="spellStart"/>
      <w:r w:rsidRPr="0032067D">
        <w:rPr>
          <w:rFonts w:ascii="Times New Roman" w:hAnsi="Times New Roman"/>
          <w:sz w:val="24"/>
          <w:szCs w:val="24"/>
        </w:rPr>
        <w:t>Р</w:t>
      </w:r>
      <w:r w:rsidRPr="0032067D">
        <w:rPr>
          <w:rFonts w:ascii="Times New Roman" w:hAnsi="Times New Roman"/>
          <w:sz w:val="24"/>
          <w:szCs w:val="24"/>
          <w:vertAlign w:val="subscript"/>
        </w:rPr>
        <w:t>раб</w:t>
      </w:r>
      <w:proofErr w:type="spellEnd"/>
      <w:r w:rsidRPr="0032067D">
        <w:rPr>
          <w:rFonts w:ascii="Times New Roman" w:hAnsi="Times New Roman"/>
          <w:sz w:val="24"/>
          <w:szCs w:val="24"/>
          <w:vertAlign w:val="subscript"/>
        </w:rPr>
        <w:t>.</w:t>
      </w:r>
      <w:r w:rsidRPr="0032067D">
        <w:rPr>
          <w:rFonts w:ascii="Times New Roman" w:hAnsi="Times New Roman"/>
          <w:sz w:val="24"/>
          <w:szCs w:val="24"/>
        </w:rPr>
        <w:t>=4,0 МПа;</w:t>
      </w:r>
    </w:p>
    <w:p w:rsidR="00057A2D" w:rsidRPr="0032067D" w:rsidRDefault="00057A2D" w:rsidP="00057A2D">
      <w:pPr>
        <w:numPr>
          <w:ilvl w:val="0"/>
          <w:numId w:val="5"/>
        </w:numPr>
        <w:tabs>
          <w:tab w:val="left" w:pos="1038"/>
        </w:tabs>
        <w:suppressAutoHyphens w:val="0"/>
        <w:jc w:val="both"/>
        <w:rPr>
          <w:lang w:eastAsia="ja-JP"/>
        </w:rPr>
      </w:pPr>
      <w:r w:rsidRPr="0032067D">
        <w:rPr>
          <w:lang w:eastAsia="ja-JP"/>
        </w:rPr>
        <w:t>для защиты выкидного трубопровода от внутренней коррозии предусматривается:</w:t>
      </w:r>
    </w:p>
    <w:p w:rsidR="00057A2D" w:rsidRPr="0032067D" w:rsidRDefault="00057A2D" w:rsidP="00057A2D">
      <w:pPr>
        <w:pStyle w:val="a"/>
        <w:numPr>
          <w:ilvl w:val="0"/>
          <w:numId w:val="35"/>
        </w:numPr>
        <w:ind w:firstLine="1134"/>
        <w:rPr>
          <w:rFonts w:ascii="Times New Roman" w:hAnsi="Times New Roman"/>
          <w:sz w:val="24"/>
          <w:szCs w:val="24"/>
        </w:rPr>
      </w:pPr>
      <w:r w:rsidRPr="0032067D">
        <w:rPr>
          <w:rFonts w:ascii="Times New Roman" w:hAnsi="Times New Roman"/>
          <w:sz w:val="24"/>
          <w:szCs w:val="24"/>
        </w:rPr>
        <w:t>строительство выкидных трубопроводов из труб диаметром 89 мм, покрытых антикоррозионной изоляцией усиленного типа, выполненной в заводских условиях;</w:t>
      </w:r>
    </w:p>
    <w:p w:rsidR="00057A2D" w:rsidRPr="0032067D" w:rsidRDefault="00057A2D" w:rsidP="00057A2D">
      <w:pPr>
        <w:pStyle w:val="a"/>
        <w:numPr>
          <w:ilvl w:val="0"/>
          <w:numId w:val="35"/>
        </w:numPr>
        <w:ind w:firstLine="1134"/>
        <w:rPr>
          <w:rFonts w:ascii="Times New Roman" w:hAnsi="Times New Roman"/>
          <w:sz w:val="24"/>
          <w:szCs w:val="24"/>
        </w:rPr>
      </w:pPr>
      <w:r w:rsidRPr="0032067D">
        <w:rPr>
          <w:rFonts w:ascii="Times New Roman" w:hAnsi="Times New Roman"/>
          <w:sz w:val="24"/>
          <w:szCs w:val="24"/>
        </w:rPr>
        <w:t xml:space="preserve">антикоррозионная изоляция сварных стыков выкидных трубопроводов </w:t>
      </w:r>
      <w:proofErr w:type="spellStart"/>
      <w:r w:rsidRPr="0032067D">
        <w:rPr>
          <w:rFonts w:ascii="Times New Roman" w:hAnsi="Times New Roman"/>
          <w:sz w:val="24"/>
          <w:szCs w:val="24"/>
        </w:rPr>
        <w:t>термоусаживающимися</w:t>
      </w:r>
      <w:proofErr w:type="spellEnd"/>
      <w:r w:rsidRPr="0032067D">
        <w:rPr>
          <w:rFonts w:ascii="Times New Roman" w:hAnsi="Times New Roman"/>
          <w:sz w:val="24"/>
          <w:szCs w:val="24"/>
        </w:rPr>
        <w:t xml:space="preserve"> манжетами в соответствии с методическими указаниями Компании "Единые технические требования. Теплоизоляция трубопроводов и антикоррозионная изоляция сварных стыков предварительно изолированных труб в трассовых условиях" П1-01.04 М-0041; </w:t>
      </w:r>
    </w:p>
    <w:p w:rsidR="00057A2D" w:rsidRPr="0032067D" w:rsidRDefault="00057A2D" w:rsidP="00057A2D">
      <w:pPr>
        <w:pStyle w:val="a"/>
        <w:numPr>
          <w:ilvl w:val="0"/>
          <w:numId w:val="35"/>
        </w:numPr>
        <w:ind w:firstLine="1134"/>
        <w:rPr>
          <w:rFonts w:ascii="Times New Roman" w:hAnsi="Times New Roman"/>
          <w:sz w:val="24"/>
          <w:szCs w:val="24"/>
        </w:rPr>
      </w:pPr>
      <w:r w:rsidRPr="0032067D">
        <w:rPr>
          <w:rFonts w:ascii="Times New Roman" w:hAnsi="Times New Roman"/>
          <w:sz w:val="24"/>
          <w:szCs w:val="24"/>
        </w:rPr>
        <w:t xml:space="preserve">антикоррозионная изоляция (усиленного типа) деталей трубопроводов и защитных футляров по ГОСТ </w:t>
      </w:r>
      <w:proofErr w:type="gramStart"/>
      <w:r w:rsidRPr="0032067D">
        <w:rPr>
          <w:rFonts w:ascii="Times New Roman" w:hAnsi="Times New Roman"/>
          <w:sz w:val="24"/>
          <w:szCs w:val="24"/>
        </w:rPr>
        <w:t>Р</w:t>
      </w:r>
      <w:proofErr w:type="gramEnd"/>
      <w:r w:rsidRPr="0032067D">
        <w:rPr>
          <w:rFonts w:ascii="Times New Roman" w:hAnsi="Times New Roman"/>
          <w:sz w:val="24"/>
          <w:szCs w:val="24"/>
        </w:rPr>
        <w:t xml:space="preserve"> 51164-98 «Трубопроводы стальные магистральные. Общие требования к защите от коррозии».</w:t>
      </w:r>
    </w:p>
    <w:p w:rsidR="00057A2D" w:rsidRPr="0032067D" w:rsidRDefault="00057A2D" w:rsidP="00057A2D">
      <w:pPr>
        <w:pStyle w:val="a"/>
        <w:rPr>
          <w:rFonts w:ascii="Times New Roman" w:hAnsi="Times New Roman"/>
          <w:sz w:val="24"/>
          <w:szCs w:val="24"/>
        </w:rPr>
      </w:pPr>
      <w:r w:rsidRPr="0032067D">
        <w:rPr>
          <w:rFonts w:ascii="Times New Roman" w:hAnsi="Times New Roman"/>
          <w:sz w:val="24"/>
          <w:szCs w:val="24"/>
        </w:rPr>
        <w:t>для защиты от атмосферной коррозии наружная поверхность трубопроводов, арматуры и металлоконструкций очищается от продуктов коррозии, обезжиривается, наносится следующая система покрытий общей толщиной 250 мкм:</w:t>
      </w:r>
    </w:p>
    <w:p w:rsidR="00057A2D" w:rsidRPr="0032067D" w:rsidRDefault="00057A2D" w:rsidP="00057A2D">
      <w:pPr>
        <w:pStyle w:val="a"/>
        <w:numPr>
          <w:ilvl w:val="0"/>
          <w:numId w:val="35"/>
        </w:numPr>
        <w:ind w:firstLine="1134"/>
        <w:rPr>
          <w:rFonts w:ascii="Times New Roman" w:hAnsi="Times New Roman"/>
          <w:sz w:val="24"/>
          <w:szCs w:val="24"/>
        </w:rPr>
      </w:pPr>
      <w:r w:rsidRPr="0032067D">
        <w:rPr>
          <w:rFonts w:ascii="Times New Roman" w:hAnsi="Times New Roman"/>
          <w:sz w:val="24"/>
          <w:szCs w:val="24"/>
        </w:rPr>
        <w:t>эпоксидное покрытие – один слой 125 мм;</w:t>
      </w:r>
    </w:p>
    <w:p w:rsidR="00057A2D" w:rsidRPr="0032067D" w:rsidRDefault="00057A2D" w:rsidP="00057A2D">
      <w:pPr>
        <w:pStyle w:val="a"/>
        <w:numPr>
          <w:ilvl w:val="0"/>
          <w:numId w:val="35"/>
        </w:numPr>
        <w:ind w:firstLine="1134"/>
        <w:rPr>
          <w:rFonts w:ascii="Times New Roman" w:hAnsi="Times New Roman"/>
          <w:sz w:val="24"/>
          <w:szCs w:val="24"/>
        </w:rPr>
      </w:pPr>
      <w:r w:rsidRPr="0032067D">
        <w:rPr>
          <w:rFonts w:ascii="Times New Roman" w:hAnsi="Times New Roman"/>
          <w:sz w:val="24"/>
          <w:szCs w:val="24"/>
        </w:rPr>
        <w:t>полиуретановое покрытие стойкое к ультрафиолетовому излучению – один слой толщиной 125 мкм.</w:t>
      </w:r>
    </w:p>
    <w:p w:rsidR="00057A2D" w:rsidRPr="0032067D" w:rsidRDefault="00057A2D" w:rsidP="00057A2D">
      <w:pPr>
        <w:pStyle w:val="af3"/>
        <w:rPr>
          <w:rFonts w:ascii="Times New Roman" w:hAnsi="Times New Roman"/>
          <w:sz w:val="24"/>
          <w:szCs w:val="24"/>
        </w:rPr>
      </w:pPr>
      <w:r w:rsidRPr="0032067D">
        <w:rPr>
          <w:rFonts w:ascii="Times New Roman" w:hAnsi="Times New Roman"/>
          <w:sz w:val="24"/>
          <w:szCs w:val="24"/>
        </w:rPr>
        <w:t>Состав рекомендуемого комплекса организационных мероприятий по снижению риска включает:</w:t>
      </w:r>
    </w:p>
    <w:p w:rsidR="00057A2D" w:rsidRPr="0032067D" w:rsidRDefault="00057A2D" w:rsidP="00057A2D">
      <w:pPr>
        <w:numPr>
          <w:ilvl w:val="0"/>
          <w:numId w:val="24"/>
        </w:numPr>
        <w:tabs>
          <w:tab w:val="left" w:pos="1038"/>
        </w:tabs>
        <w:suppressAutoHyphens w:val="0"/>
        <w:spacing w:line="276" w:lineRule="auto"/>
        <w:jc w:val="both"/>
        <w:rPr>
          <w:lang w:eastAsia="ja-JP"/>
        </w:rPr>
      </w:pPr>
      <w:r w:rsidRPr="0032067D">
        <w:rPr>
          <w:lang w:eastAsia="ja-JP"/>
        </w:rPr>
        <w:t>соблюдение технологических режимов эксплуатации сооружений;</w:t>
      </w:r>
    </w:p>
    <w:p w:rsidR="00057A2D" w:rsidRPr="0032067D" w:rsidRDefault="00057A2D" w:rsidP="00057A2D">
      <w:pPr>
        <w:numPr>
          <w:ilvl w:val="0"/>
          <w:numId w:val="24"/>
        </w:numPr>
        <w:tabs>
          <w:tab w:val="left" w:pos="1038"/>
        </w:tabs>
        <w:suppressAutoHyphens w:val="0"/>
        <w:spacing w:line="276" w:lineRule="auto"/>
        <w:jc w:val="both"/>
        <w:rPr>
          <w:lang w:eastAsia="ja-JP"/>
        </w:rPr>
      </w:pPr>
      <w:r w:rsidRPr="0032067D">
        <w:rPr>
          <w:lang w:eastAsia="ja-JP"/>
        </w:rPr>
        <w:t>соблюдение периодичности планово-предупредительных ремонтов и регламента по эксплуатации и контролю технического состояния оборудования, труб и арматуры;</w:t>
      </w:r>
    </w:p>
    <w:p w:rsidR="00057A2D" w:rsidRPr="0032067D" w:rsidRDefault="00057A2D" w:rsidP="00057A2D">
      <w:pPr>
        <w:numPr>
          <w:ilvl w:val="0"/>
          <w:numId w:val="24"/>
        </w:numPr>
        <w:tabs>
          <w:tab w:val="left" w:pos="1038"/>
        </w:tabs>
        <w:suppressAutoHyphens w:val="0"/>
        <w:spacing w:line="276" w:lineRule="auto"/>
        <w:jc w:val="both"/>
        <w:rPr>
          <w:lang w:eastAsia="ja-JP"/>
        </w:rPr>
      </w:pPr>
      <w:r w:rsidRPr="0032067D">
        <w:rPr>
          <w:lang w:eastAsia="ja-JP"/>
        </w:rPr>
        <w:t xml:space="preserve">постоянный </w:t>
      </w:r>
      <w:proofErr w:type="gramStart"/>
      <w:r w:rsidRPr="0032067D">
        <w:rPr>
          <w:lang w:eastAsia="ja-JP"/>
        </w:rPr>
        <w:t>контроль за</w:t>
      </w:r>
      <w:proofErr w:type="gramEnd"/>
      <w:r w:rsidRPr="0032067D">
        <w:rPr>
          <w:lang w:eastAsia="ja-JP"/>
        </w:rPr>
        <w:t xml:space="preserve"> герметичностью трубопроводов, фланцевых соединений и затворов запорной арматуры;</w:t>
      </w:r>
    </w:p>
    <w:p w:rsidR="00057A2D" w:rsidRPr="0032067D" w:rsidRDefault="00057A2D" w:rsidP="00057A2D">
      <w:pPr>
        <w:numPr>
          <w:ilvl w:val="0"/>
          <w:numId w:val="24"/>
        </w:numPr>
        <w:tabs>
          <w:tab w:val="left" w:pos="1038"/>
        </w:tabs>
        <w:suppressAutoHyphens w:val="0"/>
        <w:spacing w:line="276" w:lineRule="auto"/>
        <w:jc w:val="both"/>
        <w:rPr>
          <w:lang w:eastAsia="ja-JP"/>
        </w:rPr>
      </w:pPr>
      <w:r w:rsidRPr="0032067D">
        <w:rPr>
          <w:lang w:eastAsia="ja-JP"/>
        </w:rPr>
        <w:lastRenderedPageBreak/>
        <w:t>поддержание в постоянной готовности и исправности оборудования, специальных устройств и приспособлений для пожаротушения и ликвидации возможных аварий, а также проведение обучения обслуживающего персонала правилам работы с этими устройствами;</w:t>
      </w:r>
    </w:p>
    <w:p w:rsidR="00057A2D" w:rsidRPr="0032067D" w:rsidRDefault="00057A2D" w:rsidP="00057A2D">
      <w:pPr>
        <w:numPr>
          <w:ilvl w:val="0"/>
          <w:numId w:val="24"/>
        </w:numPr>
        <w:tabs>
          <w:tab w:val="left" w:pos="1038"/>
        </w:tabs>
        <w:suppressAutoHyphens w:val="0"/>
        <w:spacing w:line="276" w:lineRule="auto"/>
        <w:jc w:val="both"/>
        <w:rPr>
          <w:lang w:eastAsia="ja-JP"/>
        </w:rPr>
      </w:pPr>
      <w:r w:rsidRPr="0032067D">
        <w:rPr>
          <w:lang w:eastAsia="ja-JP"/>
        </w:rPr>
        <w:t>проведение на предприятии периодических учений по ликвидации возможных аварийных ситуаций;</w:t>
      </w:r>
    </w:p>
    <w:p w:rsidR="00057A2D" w:rsidRPr="00DB74D4" w:rsidRDefault="00057A2D" w:rsidP="00057A2D">
      <w:pPr>
        <w:numPr>
          <w:ilvl w:val="0"/>
          <w:numId w:val="24"/>
        </w:numPr>
        <w:tabs>
          <w:tab w:val="left" w:pos="1038"/>
        </w:tabs>
        <w:suppressAutoHyphens w:val="0"/>
        <w:spacing w:line="276" w:lineRule="auto"/>
        <w:jc w:val="both"/>
        <w:rPr>
          <w:szCs w:val="20"/>
          <w:lang w:eastAsia="ja-JP"/>
        </w:rPr>
      </w:pPr>
      <w:r w:rsidRPr="00DB74D4">
        <w:rPr>
          <w:szCs w:val="20"/>
          <w:lang w:eastAsia="ja-JP"/>
        </w:rPr>
        <w:t>поддержание в высокой готовности к ликвидации возможных аварийных ситуаций всех подразделений предприятия, ответственных за проведение такого рода работ, путем поддержания на должном уровне технического оснащения.</w:t>
      </w:r>
    </w:p>
    <w:p w:rsidR="00CB367B" w:rsidRPr="001D5B32" w:rsidRDefault="00CB367B" w:rsidP="001D5B32">
      <w:pPr>
        <w:pStyle w:val="af3"/>
        <w:tabs>
          <w:tab w:val="left" w:pos="1125"/>
        </w:tabs>
        <w:spacing w:before="0"/>
        <w:ind w:firstLine="709"/>
        <w:rPr>
          <w:rFonts w:ascii="Times New Roman" w:hAnsi="Times New Roman"/>
          <w:b/>
          <w:sz w:val="24"/>
          <w:szCs w:val="24"/>
          <w:u w:val="single"/>
        </w:rPr>
      </w:pPr>
    </w:p>
    <w:p w:rsidR="00A5776E" w:rsidRPr="001D5B32" w:rsidRDefault="00A5776E" w:rsidP="001D5B32">
      <w:pPr>
        <w:pStyle w:val="af3"/>
        <w:tabs>
          <w:tab w:val="left" w:pos="1125"/>
        </w:tabs>
        <w:spacing w:before="0"/>
        <w:ind w:firstLine="709"/>
        <w:rPr>
          <w:rFonts w:ascii="Times New Roman" w:hAnsi="Times New Roman"/>
          <w:b/>
          <w:sz w:val="24"/>
          <w:szCs w:val="24"/>
          <w:u w:val="single"/>
        </w:rPr>
      </w:pPr>
      <w:r w:rsidRPr="001D5B32">
        <w:rPr>
          <w:rFonts w:ascii="Times New Roman" w:hAnsi="Times New Roman"/>
          <w:b/>
          <w:sz w:val="24"/>
          <w:szCs w:val="24"/>
          <w:u w:val="single"/>
        </w:rPr>
        <w:t>Решения, направленные на предупреждение развития аварии и локализацию выбросов (сбросов) опасных веществ</w:t>
      </w:r>
      <w:bookmarkEnd w:id="224"/>
      <w:bookmarkEnd w:id="225"/>
      <w:bookmarkEnd w:id="226"/>
      <w:bookmarkEnd w:id="227"/>
      <w:bookmarkEnd w:id="228"/>
      <w:bookmarkEnd w:id="229"/>
      <w:bookmarkEnd w:id="230"/>
      <w:bookmarkEnd w:id="231"/>
      <w:bookmarkEnd w:id="232"/>
      <w:bookmarkEnd w:id="233"/>
      <w:bookmarkEnd w:id="234"/>
      <w:bookmarkEnd w:id="235"/>
    </w:p>
    <w:p w:rsidR="005675A9" w:rsidRPr="00AD23FC" w:rsidRDefault="005675A9" w:rsidP="00AD23FC">
      <w:pPr>
        <w:pStyle w:val="af3"/>
        <w:spacing w:before="0"/>
        <w:rPr>
          <w:rFonts w:ascii="Times New Roman" w:hAnsi="Times New Roman"/>
          <w:sz w:val="24"/>
          <w:szCs w:val="24"/>
        </w:rPr>
      </w:pPr>
      <w:r w:rsidRPr="00AD23FC">
        <w:rPr>
          <w:rFonts w:ascii="Times New Roman" w:hAnsi="Times New Roman"/>
          <w:sz w:val="24"/>
          <w:szCs w:val="24"/>
        </w:rPr>
        <w:t>На случай возникновения на проектируемых объектах аварийной ситуации и возможности ее дальнейшего развития в проектной документации предусматривается ряд мероприятий по исключению или ограничению и уменьшению масштабов развития аварии. В этих целях в проектной документации приняты следующие технические решения:</w:t>
      </w:r>
    </w:p>
    <w:p w:rsidR="005675A9" w:rsidRPr="00AD23FC" w:rsidRDefault="005675A9" w:rsidP="00AD23FC">
      <w:pPr>
        <w:pStyle w:val="a"/>
        <w:numPr>
          <w:ilvl w:val="0"/>
          <w:numId w:val="24"/>
        </w:numPr>
        <w:rPr>
          <w:rFonts w:ascii="Times New Roman" w:hAnsi="Times New Roman"/>
          <w:sz w:val="24"/>
          <w:szCs w:val="24"/>
        </w:rPr>
      </w:pPr>
      <w:r w:rsidRPr="00AD23FC">
        <w:rPr>
          <w:rFonts w:ascii="Times New Roman" w:hAnsi="Times New Roman"/>
          <w:sz w:val="24"/>
          <w:szCs w:val="24"/>
        </w:rPr>
        <w:t xml:space="preserve">автоматизация технологических процессов, обеспечивающая дистанционное управление и контроль за процессами из </w:t>
      </w:r>
      <w:proofErr w:type="gramStart"/>
      <w:r w:rsidRPr="00AD23FC">
        <w:rPr>
          <w:rFonts w:ascii="Times New Roman" w:hAnsi="Times New Roman"/>
          <w:sz w:val="24"/>
          <w:szCs w:val="24"/>
        </w:rPr>
        <w:t>операторной</w:t>
      </w:r>
      <w:proofErr w:type="gramEnd"/>
      <w:r w:rsidRPr="00AD23FC">
        <w:rPr>
          <w:rFonts w:ascii="Times New Roman" w:hAnsi="Times New Roman"/>
          <w:sz w:val="24"/>
          <w:szCs w:val="24"/>
        </w:rPr>
        <w:t>;</w:t>
      </w:r>
    </w:p>
    <w:p w:rsidR="005675A9" w:rsidRPr="00AD23FC" w:rsidRDefault="005675A9" w:rsidP="00AD23FC">
      <w:pPr>
        <w:pStyle w:val="a"/>
        <w:numPr>
          <w:ilvl w:val="0"/>
          <w:numId w:val="23"/>
        </w:numPr>
        <w:rPr>
          <w:rFonts w:ascii="Times New Roman" w:hAnsi="Times New Roman"/>
          <w:sz w:val="24"/>
          <w:szCs w:val="24"/>
        </w:rPr>
      </w:pPr>
      <w:r w:rsidRPr="00AD23FC">
        <w:rPr>
          <w:rFonts w:ascii="Times New Roman" w:hAnsi="Times New Roman"/>
          <w:sz w:val="24"/>
          <w:szCs w:val="24"/>
        </w:rPr>
        <w:t>установка электрооборудования во взрывозащищенном исполнении;</w:t>
      </w:r>
    </w:p>
    <w:p w:rsidR="005675A9" w:rsidRPr="00AD23FC" w:rsidRDefault="005675A9" w:rsidP="00AD23FC">
      <w:pPr>
        <w:pStyle w:val="a"/>
        <w:numPr>
          <w:ilvl w:val="0"/>
          <w:numId w:val="23"/>
        </w:numPr>
        <w:rPr>
          <w:rFonts w:ascii="Times New Roman" w:hAnsi="Times New Roman"/>
          <w:sz w:val="24"/>
          <w:szCs w:val="24"/>
        </w:rPr>
      </w:pPr>
      <w:r w:rsidRPr="00AD23FC">
        <w:rPr>
          <w:rFonts w:ascii="Times New Roman" w:hAnsi="Times New Roman"/>
          <w:sz w:val="24"/>
          <w:szCs w:val="24"/>
        </w:rPr>
        <w:t>автоматический контроль параметров работы оборудования, средства сигнализации и автоматические блокировки;</w:t>
      </w:r>
    </w:p>
    <w:p w:rsidR="005675A9" w:rsidRPr="00AD23FC" w:rsidRDefault="005675A9" w:rsidP="00AD23FC">
      <w:pPr>
        <w:pStyle w:val="a"/>
        <w:numPr>
          <w:ilvl w:val="0"/>
          <w:numId w:val="23"/>
        </w:numPr>
        <w:rPr>
          <w:rFonts w:ascii="Times New Roman" w:hAnsi="Times New Roman"/>
          <w:sz w:val="24"/>
          <w:szCs w:val="24"/>
        </w:rPr>
      </w:pPr>
      <w:r w:rsidRPr="00AD23FC">
        <w:rPr>
          <w:rFonts w:ascii="Times New Roman" w:hAnsi="Times New Roman"/>
          <w:sz w:val="24"/>
          <w:szCs w:val="24"/>
        </w:rPr>
        <w:t>на выкидных трубопроводах в обвязке устьев скважин и при подключении к существующим измерительным установкам предусматривается установка запорной арматуры (задвижка клиновая с ручным приводом) из стали низкоуглеродистой повышенной коррозионной стойкости (стойкой к СКР), герметичность затвора класса</w:t>
      </w:r>
      <w:proofErr w:type="gramStart"/>
      <w:r w:rsidRPr="00AD23FC">
        <w:rPr>
          <w:rFonts w:ascii="Times New Roman" w:hAnsi="Times New Roman"/>
          <w:sz w:val="24"/>
          <w:szCs w:val="24"/>
        </w:rPr>
        <w:t xml:space="preserve"> А</w:t>
      </w:r>
      <w:proofErr w:type="gramEnd"/>
      <w:r w:rsidRPr="00AD23FC">
        <w:rPr>
          <w:rFonts w:ascii="Times New Roman" w:hAnsi="Times New Roman"/>
          <w:sz w:val="24"/>
          <w:szCs w:val="24"/>
        </w:rPr>
        <w:t>;</w:t>
      </w:r>
    </w:p>
    <w:p w:rsidR="005675A9" w:rsidRPr="00AD23FC" w:rsidRDefault="005675A9" w:rsidP="00AD23FC">
      <w:pPr>
        <w:pStyle w:val="a"/>
        <w:numPr>
          <w:ilvl w:val="0"/>
          <w:numId w:val="24"/>
        </w:numPr>
        <w:rPr>
          <w:rFonts w:ascii="Times New Roman" w:hAnsi="Times New Roman"/>
          <w:sz w:val="24"/>
          <w:szCs w:val="24"/>
          <w:shd w:val="clear" w:color="auto" w:fill="D9D9D9"/>
        </w:rPr>
      </w:pPr>
      <w:r w:rsidRPr="00AD23FC">
        <w:rPr>
          <w:rFonts w:ascii="Times New Roman" w:hAnsi="Times New Roman"/>
          <w:bCs/>
          <w:sz w:val="24"/>
          <w:szCs w:val="24"/>
        </w:rPr>
        <w:t>с целью защиты прилегающей территории от аварийного разлива нефти вокруг нефтяной скважины устраивается оградительный вал высотой 1,00 м. Откосы обвалования укрепляются посевом многолетних трав. Через обвалование устраиваются  съезды со щебеночным покрытием слоем 0,20 м;</w:t>
      </w:r>
    </w:p>
    <w:p w:rsidR="005675A9" w:rsidRPr="00AD23FC" w:rsidRDefault="005675A9" w:rsidP="00AD23FC">
      <w:pPr>
        <w:pStyle w:val="a"/>
        <w:numPr>
          <w:ilvl w:val="0"/>
          <w:numId w:val="24"/>
        </w:numPr>
        <w:rPr>
          <w:rFonts w:ascii="Times New Roman" w:hAnsi="Times New Roman"/>
          <w:bCs/>
          <w:sz w:val="24"/>
          <w:szCs w:val="24"/>
        </w:rPr>
      </w:pPr>
      <w:r w:rsidRPr="00AD23FC">
        <w:rPr>
          <w:rFonts w:ascii="Times New Roman" w:hAnsi="Times New Roman"/>
          <w:sz w:val="24"/>
          <w:szCs w:val="24"/>
        </w:rPr>
        <w:t xml:space="preserve">сбор производственно-дождевых вод с площадок </w:t>
      </w:r>
      <w:r w:rsidRPr="00AD23FC">
        <w:rPr>
          <w:rFonts w:ascii="Times New Roman" w:hAnsi="Times New Roman"/>
          <w:bCs/>
          <w:sz w:val="24"/>
          <w:szCs w:val="24"/>
        </w:rPr>
        <w:t xml:space="preserve">нефтяных скважин предусмотрен </w:t>
      </w:r>
      <w:r w:rsidRPr="00AD23FC">
        <w:rPr>
          <w:rFonts w:ascii="Times New Roman" w:hAnsi="Times New Roman"/>
          <w:sz w:val="24"/>
          <w:szCs w:val="24"/>
        </w:rPr>
        <w:t>в железобетонные подземные емкости объемом 5 м</w:t>
      </w:r>
      <w:r w:rsidRPr="00AD23FC">
        <w:rPr>
          <w:rFonts w:ascii="Times New Roman" w:hAnsi="Times New Roman"/>
          <w:sz w:val="24"/>
          <w:szCs w:val="24"/>
          <w:vertAlign w:val="superscript"/>
        </w:rPr>
        <w:t>3</w:t>
      </w:r>
      <w:r w:rsidRPr="00AD23FC">
        <w:rPr>
          <w:rFonts w:ascii="Times New Roman" w:hAnsi="Times New Roman"/>
          <w:sz w:val="24"/>
          <w:szCs w:val="24"/>
        </w:rPr>
        <w:t xml:space="preserve"> в соответствии с ВНТП  3-85;</w:t>
      </w:r>
    </w:p>
    <w:p w:rsidR="005675A9" w:rsidRPr="00AD23FC" w:rsidRDefault="005675A9" w:rsidP="00AD23FC">
      <w:pPr>
        <w:pStyle w:val="a"/>
        <w:numPr>
          <w:ilvl w:val="0"/>
          <w:numId w:val="24"/>
        </w:numPr>
        <w:rPr>
          <w:rFonts w:ascii="Times New Roman" w:hAnsi="Times New Roman"/>
          <w:bCs/>
          <w:sz w:val="24"/>
          <w:szCs w:val="24"/>
        </w:rPr>
      </w:pPr>
      <w:r w:rsidRPr="00AD23FC">
        <w:rPr>
          <w:rFonts w:ascii="Times New Roman" w:hAnsi="Times New Roman"/>
          <w:bCs/>
          <w:sz w:val="24"/>
          <w:szCs w:val="24"/>
        </w:rPr>
        <w:t>размещение технологического оборудования с обеспечением необходимых по нормам проходов и с учетом требуемых противопожарных разрывов.</w:t>
      </w:r>
    </w:p>
    <w:p w:rsidR="005675A9" w:rsidRPr="00AD23FC" w:rsidRDefault="005675A9" w:rsidP="00AD23FC">
      <w:pPr>
        <w:pStyle w:val="af3"/>
        <w:spacing w:before="0"/>
        <w:rPr>
          <w:rFonts w:ascii="Times New Roman" w:hAnsi="Times New Roman"/>
          <w:sz w:val="24"/>
          <w:szCs w:val="24"/>
        </w:rPr>
      </w:pPr>
      <w:proofErr w:type="gramStart"/>
      <w:r w:rsidRPr="00AD23FC">
        <w:rPr>
          <w:rFonts w:ascii="Times New Roman" w:hAnsi="Times New Roman"/>
          <w:sz w:val="24"/>
          <w:szCs w:val="24"/>
        </w:rPr>
        <w:t>Планировочные решения генерального плана проектируемых площадок разработаны с учетом технологической схемы, подхода трасс инженерных коммуникаций, рельефа местности, ранее запроектированных зданий, сооружений и коммуникаций, наиболее рационального использования земельного участка, а также санитарно-гигиенических и противопожарных норм.</w:t>
      </w:r>
      <w:proofErr w:type="gramEnd"/>
    </w:p>
    <w:p w:rsidR="005675A9" w:rsidRPr="00AD23FC" w:rsidRDefault="005675A9" w:rsidP="00AD23FC">
      <w:pPr>
        <w:pStyle w:val="a9"/>
      </w:pPr>
      <w:r w:rsidRPr="00AD23FC">
        <w:t>Расстояния между зданиями, сооружениями и наружными установками приняты в соответствии с требованиями противопожарных норм и правил:</w:t>
      </w:r>
    </w:p>
    <w:p w:rsidR="005675A9" w:rsidRPr="00AD23FC" w:rsidRDefault="005675A9" w:rsidP="00AD23FC">
      <w:pPr>
        <w:pStyle w:val="a9"/>
        <w:numPr>
          <w:ilvl w:val="0"/>
          <w:numId w:val="25"/>
        </w:numPr>
        <w:ind w:left="993" w:hanging="284"/>
      </w:pPr>
      <w:r w:rsidRPr="00AD23FC">
        <w:t xml:space="preserve">СП 231.1311500.2015 «Обустройство нефтяных и газовых месторождений. Требования пожарной безопасности»; </w:t>
      </w:r>
    </w:p>
    <w:p w:rsidR="005675A9" w:rsidRPr="00AD23FC" w:rsidRDefault="005675A9" w:rsidP="00AD23FC">
      <w:pPr>
        <w:pStyle w:val="a9"/>
        <w:numPr>
          <w:ilvl w:val="0"/>
          <w:numId w:val="25"/>
        </w:numPr>
        <w:ind w:left="993" w:hanging="284"/>
      </w:pPr>
      <w:r w:rsidRPr="00AD23FC">
        <w:t>СП 18.13330.2011 «Генеральные планы промышленных предприятий. Актуализированная редакция. СНиП II-89-80*»;</w:t>
      </w:r>
    </w:p>
    <w:p w:rsidR="005675A9" w:rsidRPr="00AD23FC" w:rsidRDefault="005675A9" w:rsidP="00AD23FC">
      <w:pPr>
        <w:pStyle w:val="a9"/>
        <w:numPr>
          <w:ilvl w:val="0"/>
          <w:numId w:val="25"/>
        </w:numPr>
        <w:ind w:left="993" w:hanging="284"/>
      </w:pPr>
      <w:r w:rsidRPr="00AD23FC">
        <w:t>Федеральных норм и правил в области промышленной безопасности «Правила безопасности в нефтяной и газовой промышленности» (с изменениями № 1 от 12.01.2015 года);</w:t>
      </w:r>
    </w:p>
    <w:p w:rsidR="005675A9" w:rsidRPr="00AD23FC" w:rsidRDefault="005675A9" w:rsidP="00AD23FC">
      <w:pPr>
        <w:pStyle w:val="a9"/>
        <w:numPr>
          <w:ilvl w:val="0"/>
          <w:numId w:val="25"/>
        </w:numPr>
        <w:ind w:left="993" w:hanging="284"/>
      </w:pPr>
      <w:r w:rsidRPr="00AD23FC">
        <w:lastRenderedPageBreak/>
        <w:t>ПУЭ «Правила устройства электроустановок»;</w:t>
      </w:r>
    </w:p>
    <w:p w:rsidR="005675A9" w:rsidRPr="00AD23FC" w:rsidRDefault="005675A9" w:rsidP="00AD23FC">
      <w:pPr>
        <w:pStyle w:val="a9"/>
        <w:numPr>
          <w:ilvl w:val="0"/>
          <w:numId w:val="25"/>
        </w:numPr>
        <w:ind w:left="993" w:hanging="284"/>
      </w:pPr>
      <w:r w:rsidRPr="00AD23FC">
        <w:t>ППБО-85 «Правила пожарной безопасности в нефтяной и газовой промышленности».</w:t>
      </w:r>
    </w:p>
    <w:p w:rsidR="005675A9" w:rsidRPr="00AD23FC" w:rsidRDefault="005675A9" w:rsidP="00AD23FC">
      <w:pPr>
        <w:pStyle w:val="af3"/>
        <w:spacing w:before="0"/>
        <w:rPr>
          <w:rFonts w:ascii="Times New Roman" w:hAnsi="Times New Roman"/>
          <w:sz w:val="24"/>
          <w:szCs w:val="24"/>
        </w:rPr>
      </w:pPr>
      <w:r w:rsidRPr="00AD23FC">
        <w:rPr>
          <w:rFonts w:ascii="Times New Roman" w:hAnsi="Times New Roman"/>
          <w:sz w:val="24"/>
          <w:szCs w:val="24"/>
        </w:rPr>
        <w:t>Кроме того, на объекте при его эксплуатации в целях предупреждения развития аварии и локализации выбросов (сбросов) опасных веще</w:t>
      </w:r>
      <w:proofErr w:type="gramStart"/>
      <w:r w:rsidRPr="00AD23FC">
        <w:rPr>
          <w:rFonts w:ascii="Times New Roman" w:hAnsi="Times New Roman"/>
          <w:sz w:val="24"/>
          <w:szCs w:val="24"/>
        </w:rPr>
        <w:t>ств пр</w:t>
      </w:r>
      <w:proofErr w:type="gramEnd"/>
      <w:r w:rsidRPr="00AD23FC">
        <w:rPr>
          <w:rFonts w:ascii="Times New Roman" w:hAnsi="Times New Roman"/>
          <w:sz w:val="24"/>
          <w:szCs w:val="24"/>
        </w:rPr>
        <w:t>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A5776E" w:rsidRPr="00AD23FC" w:rsidRDefault="00A5776E" w:rsidP="00AD23FC">
      <w:pPr>
        <w:pStyle w:val="af3"/>
        <w:spacing w:before="0"/>
        <w:ind w:hanging="142"/>
        <w:jc w:val="left"/>
        <w:rPr>
          <w:rFonts w:ascii="Times New Roman" w:hAnsi="Times New Roman"/>
          <w:b/>
          <w:sz w:val="24"/>
          <w:szCs w:val="24"/>
        </w:rPr>
      </w:pPr>
    </w:p>
    <w:p w:rsidR="00A5776E" w:rsidRPr="00AD23FC" w:rsidRDefault="00A5776E" w:rsidP="00AD23FC">
      <w:pPr>
        <w:pStyle w:val="af3"/>
        <w:tabs>
          <w:tab w:val="left" w:pos="1125"/>
        </w:tabs>
        <w:spacing w:before="0"/>
        <w:ind w:firstLine="709"/>
        <w:rPr>
          <w:rFonts w:ascii="Times New Roman" w:hAnsi="Times New Roman"/>
          <w:b/>
          <w:sz w:val="24"/>
          <w:szCs w:val="24"/>
          <w:u w:val="single"/>
        </w:rPr>
      </w:pPr>
      <w:bookmarkStart w:id="236" w:name="_Toc261596162"/>
      <w:bookmarkStart w:id="237" w:name="_Toc264987586"/>
      <w:bookmarkStart w:id="238" w:name="_Toc279760958"/>
      <w:bookmarkStart w:id="239" w:name="_Toc325009604"/>
      <w:bookmarkStart w:id="240" w:name="_Toc424109372"/>
      <w:bookmarkStart w:id="241" w:name="_Toc436218746"/>
      <w:bookmarkStart w:id="242" w:name="_Toc443383806"/>
      <w:bookmarkStart w:id="243" w:name="_Toc456700591"/>
      <w:bookmarkStart w:id="244" w:name="_Toc491766211"/>
      <w:r w:rsidRPr="00AD23FC">
        <w:rPr>
          <w:rFonts w:ascii="Times New Roman" w:hAnsi="Times New Roman"/>
          <w:b/>
          <w:sz w:val="24"/>
          <w:szCs w:val="24"/>
          <w:u w:val="single"/>
        </w:rPr>
        <w:t xml:space="preserve">Решения по обеспечению </w:t>
      </w:r>
      <w:proofErr w:type="spellStart"/>
      <w:r w:rsidRPr="00AD23FC">
        <w:rPr>
          <w:rFonts w:ascii="Times New Roman" w:hAnsi="Times New Roman"/>
          <w:b/>
          <w:sz w:val="24"/>
          <w:szCs w:val="24"/>
          <w:u w:val="single"/>
        </w:rPr>
        <w:t>взрывопожаробезопасности</w:t>
      </w:r>
      <w:bookmarkEnd w:id="236"/>
      <w:bookmarkEnd w:id="237"/>
      <w:bookmarkEnd w:id="238"/>
      <w:bookmarkEnd w:id="239"/>
      <w:bookmarkEnd w:id="240"/>
      <w:bookmarkEnd w:id="241"/>
      <w:bookmarkEnd w:id="242"/>
      <w:bookmarkEnd w:id="243"/>
      <w:bookmarkEnd w:id="244"/>
      <w:proofErr w:type="spellEnd"/>
    </w:p>
    <w:p w:rsidR="005675A9" w:rsidRPr="00AD23FC" w:rsidRDefault="005675A9" w:rsidP="00AD23FC">
      <w:pPr>
        <w:pStyle w:val="af3"/>
        <w:spacing w:before="0"/>
        <w:rPr>
          <w:rFonts w:ascii="Times New Roman" w:hAnsi="Times New Roman"/>
          <w:sz w:val="24"/>
          <w:szCs w:val="24"/>
        </w:rPr>
      </w:pPr>
      <w:bookmarkStart w:id="245" w:name="_Toc158375341"/>
      <w:bookmarkStart w:id="246" w:name="_Toc261596181"/>
      <w:bookmarkStart w:id="247" w:name="_Toc264987605"/>
      <w:bookmarkStart w:id="248" w:name="_Toc279760977"/>
      <w:bookmarkStart w:id="249" w:name="_Toc305678785"/>
      <w:bookmarkStart w:id="250" w:name="_Toc325009623"/>
      <w:r w:rsidRPr="00AD23FC">
        <w:rPr>
          <w:rFonts w:ascii="Times New Roman" w:hAnsi="Times New Roman"/>
          <w:sz w:val="24"/>
          <w:szCs w:val="24"/>
        </w:rPr>
        <w:t>В целях обеспечения взрывопожарной безопасности, предусмотрен комплекс мероприятий, включающий в себя:</w:t>
      </w:r>
    </w:p>
    <w:p w:rsidR="005675A9" w:rsidRPr="00AD23FC" w:rsidRDefault="005675A9" w:rsidP="00AD23FC">
      <w:pPr>
        <w:pStyle w:val="a"/>
        <w:rPr>
          <w:rFonts w:ascii="Times New Roman" w:hAnsi="Times New Roman"/>
          <w:sz w:val="24"/>
          <w:szCs w:val="24"/>
        </w:rPr>
      </w:pPr>
      <w:r w:rsidRPr="00AD23FC">
        <w:rPr>
          <w:rFonts w:ascii="Times New Roman" w:hAnsi="Times New Roman"/>
          <w:sz w:val="24"/>
          <w:szCs w:val="24"/>
        </w:rPr>
        <w:t>принятие планировочных решений генерального плана с учетом санитарно-гигиенических и противопожарных требований, подхода и размещения инженерных сетей;</w:t>
      </w:r>
    </w:p>
    <w:p w:rsidR="005675A9" w:rsidRPr="00AD23FC" w:rsidRDefault="005675A9" w:rsidP="00AD23FC">
      <w:pPr>
        <w:pStyle w:val="a"/>
        <w:rPr>
          <w:rFonts w:ascii="Times New Roman" w:hAnsi="Times New Roman"/>
          <w:sz w:val="24"/>
          <w:szCs w:val="24"/>
        </w:rPr>
      </w:pPr>
      <w:r w:rsidRPr="00AD23FC">
        <w:rPr>
          <w:rFonts w:ascii="Times New Roman" w:hAnsi="Times New Roman"/>
          <w:sz w:val="24"/>
          <w:szCs w:val="24"/>
        </w:rPr>
        <w:t xml:space="preserve">размещение сооружений с учетом категории по </w:t>
      </w:r>
      <w:proofErr w:type="spellStart"/>
      <w:r w:rsidRPr="00AD23FC">
        <w:rPr>
          <w:rFonts w:ascii="Times New Roman" w:hAnsi="Times New Roman"/>
          <w:sz w:val="24"/>
          <w:szCs w:val="24"/>
        </w:rPr>
        <w:t>взрывопожароопасности</w:t>
      </w:r>
      <w:proofErr w:type="spellEnd"/>
      <w:r w:rsidRPr="00AD23FC">
        <w:rPr>
          <w:rFonts w:ascii="Times New Roman" w:hAnsi="Times New Roman"/>
          <w:sz w:val="24"/>
          <w:szCs w:val="24"/>
        </w:rPr>
        <w:t>, с обеспечением необходимых по нормам разрывов;</w:t>
      </w:r>
    </w:p>
    <w:p w:rsidR="005675A9" w:rsidRPr="00AD23FC" w:rsidRDefault="005675A9" w:rsidP="00AD23FC">
      <w:pPr>
        <w:pStyle w:val="a"/>
        <w:numPr>
          <w:ilvl w:val="0"/>
          <w:numId w:val="23"/>
        </w:numPr>
        <w:rPr>
          <w:rFonts w:ascii="Times New Roman" w:hAnsi="Times New Roman"/>
          <w:sz w:val="24"/>
          <w:szCs w:val="24"/>
        </w:rPr>
      </w:pPr>
      <w:r w:rsidRPr="00AD23FC">
        <w:rPr>
          <w:rFonts w:ascii="Times New Roman" w:hAnsi="Times New Roman"/>
          <w:sz w:val="24"/>
          <w:szCs w:val="24"/>
        </w:rPr>
        <w:t>герметизация системы добычи и сбора нефти;</w:t>
      </w:r>
    </w:p>
    <w:p w:rsidR="005675A9" w:rsidRPr="00AD23FC" w:rsidRDefault="005675A9" w:rsidP="00AD23FC">
      <w:pPr>
        <w:pStyle w:val="a"/>
        <w:rPr>
          <w:rFonts w:ascii="Times New Roman" w:hAnsi="Times New Roman"/>
          <w:sz w:val="24"/>
          <w:szCs w:val="24"/>
        </w:rPr>
      </w:pPr>
      <w:r w:rsidRPr="00AD23FC">
        <w:rPr>
          <w:rFonts w:ascii="Times New Roman" w:hAnsi="Times New Roman"/>
          <w:sz w:val="24"/>
          <w:szCs w:val="24"/>
        </w:rPr>
        <w:t>применение оборудования, обеспечивающего надежную работу в течение их расчетного срока службы, с учетом заданных условий эксплуатации (расчетное давление, минимальная и максимальная расчетная температура), состава и характера среды (коррозионная активность, взрывоопасность, токсичность и др.) и влияния окружающей среды;</w:t>
      </w:r>
    </w:p>
    <w:p w:rsidR="005675A9" w:rsidRPr="00AD23FC" w:rsidRDefault="005675A9" w:rsidP="00AD23FC">
      <w:pPr>
        <w:pStyle w:val="a"/>
        <w:rPr>
          <w:rFonts w:ascii="Times New Roman" w:hAnsi="Times New Roman"/>
          <w:sz w:val="24"/>
          <w:szCs w:val="24"/>
        </w:rPr>
      </w:pPr>
      <w:r w:rsidRPr="00AD23FC">
        <w:rPr>
          <w:rFonts w:ascii="Times New Roman" w:hAnsi="Times New Roman"/>
          <w:sz w:val="24"/>
          <w:szCs w:val="24"/>
        </w:rPr>
        <w:t>проектируемые сооружения оснащаются системой автоматизации и телемеханизации. Для обеспечения безопасной эксплуатации системы сбора и транспорта продукции скважин предусматривается автоматическое и дистанционное управление технологическим процессом;</w:t>
      </w:r>
    </w:p>
    <w:p w:rsidR="005675A9" w:rsidRPr="00AD23FC" w:rsidRDefault="005675A9" w:rsidP="00AD23FC">
      <w:pPr>
        <w:pStyle w:val="a"/>
        <w:numPr>
          <w:ilvl w:val="0"/>
          <w:numId w:val="6"/>
        </w:numPr>
        <w:tabs>
          <w:tab w:val="clear" w:pos="720"/>
          <w:tab w:val="clear" w:pos="1038"/>
          <w:tab w:val="num" w:pos="0"/>
          <w:tab w:val="left" w:pos="1000"/>
        </w:tabs>
        <w:ind w:left="0" w:firstLine="700"/>
        <w:rPr>
          <w:rFonts w:ascii="Times New Roman" w:hAnsi="Times New Roman"/>
          <w:sz w:val="24"/>
          <w:szCs w:val="24"/>
        </w:rPr>
      </w:pPr>
      <w:r w:rsidRPr="00AD23FC">
        <w:rPr>
          <w:rFonts w:ascii="Times New Roman" w:hAnsi="Times New Roman"/>
          <w:sz w:val="24"/>
          <w:szCs w:val="24"/>
        </w:rPr>
        <w:t>предусматривается 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5675A9" w:rsidRPr="00AD23FC" w:rsidRDefault="005675A9" w:rsidP="00AD23FC">
      <w:pPr>
        <w:pStyle w:val="a"/>
        <w:numPr>
          <w:ilvl w:val="0"/>
          <w:numId w:val="6"/>
        </w:numPr>
        <w:tabs>
          <w:tab w:val="clear" w:pos="720"/>
          <w:tab w:val="clear" w:pos="1038"/>
          <w:tab w:val="num" w:pos="0"/>
          <w:tab w:val="left" w:pos="1000"/>
        </w:tabs>
        <w:ind w:left="0" w:firstLine="700"/>
        <w:rPr>
          <w:rFonts w:ascii="Times New Roman" w:hAnsi="Times New Roman"/>
          <w:sz w:val="24"/>
          <w:szCs w:val="24"/>
        </w:rPr>
      </w:pPr>
      <w:r w:rsidRPr="00AD23FC">
        <w:rPr>
          <w:rFonts w:ascii="Times New Roman" w:hAnsi="Times New Roman"/>
          <w:sz w:val="24"/>
          <w:szCs w:val="24"/>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 согласно ПУЭ;</w:t>
      </w:r>
    </w:p>
    <w:p w:rsidR="005675A9" w:rsidRPr="00AD23FC" w:rsidRDefault="005675A9" w:rsidP="00AD23FC">
      <w:pPr>
        <w:pStyle w:val="a"/>
        <w:rPr>
          <w:rFonts w:ascii="Times New Roman" w:hAnsi="Times New Roman"/>
          <w:sz w:val="24"/>
          <w:szCs w:val="24"/>
        </w:rPr>
      </w:pPr>
      <w:r w:rsidRPr="00AD23FC">
        <w:rPr>
          <w:rFonts w:ascii="Times New Roman" w:hAnsi="Times New Roman"/>
          <w:sz w:val="24"/>
          <w:szCs w:val="24"/>
        </w:rPr>
        <w:t>для защиты обслуживающего персонала от поражения электрическим током предусматривается комплексное защитное устройство, которое выполняется с целью защитного заземления, уравнивания потенциалов, а также защиты от вторичных проявлений молнии и защиты от статического электричества;</w:t>
      </w:r>
    </w:p>
    <w:p w:rsidR="005675A9" w:rsidRPr="00AD23FC" w:rsidRDefault="005675A9" w:rsidP="00AD23FC">
      <w:pPr>
        <w:pStyle w:val="a"/>
        <w:rPr>
          <w:rFonts w:ascii="Times New Roman" w:hAnsi="Times New Roman"/>
          <w:sz w:val="24"/>
          <w:szCs w:val="24"/>
        </w:rPr>
      </w:pPr>
      <w:r w:rsidRPr="00AD23FC">
        <w:rPr>
          <w:rFonts w:ascii="Times New Roman" w:hAnsi="Times New Roman"/>
          <w:sz w:val="24"/>
          <w:szCs w:val="24"/>
        </w:rPr>
        <w:t>на металлических частях оборудования, которые могут оказаться под напряжением, предусматриваются видимые элементы для соединения защитного заземления. Рядом с этим элементом изображается символ «Заземление»;</w:t>
      </w:r>
    </w:p>
    <w:p w:rsidR="005675A9" w:rsidRPr="00AD23FC" w:rsidRDefault="005675A9" w:rsidP="00AD23FC">
      <w:pPr>
        <w:pStyle w:val="a"/>
        <w:rPr>
          <w:rFonts w:ascii="Times New Roman" w:hAnsi="Times New Roman"/>
          <w:sz w:val="24"/>
          <w:szCs w:val="24"/>
        </w:rPr>
      </w:pPr>
      <w:r w:rsidRPr="00AD23FC">
        <w:rPr>
          <w:rFonts w:ascii="Times New Roman" w:hAnsi="Times New Roman"/>
          <w:sz w:val="24"/>
          <w:szCs w:val="24"/>
        </w:rPr>
        <w:t>объект обеспечивается первичными средствами пожаротушения;</w:t>
      </w:r>
    </w:p>
    <w:p w:rsidR="005675A9" w:rsidRPr="00AD23FC" w:rsidRDefault="005675A9" w:rsidP="00AD23FC">
      <w:pPr>
        <w:pStyle w:val="a"/>
        <w:rPr>
          <w:rFonts w:ascii="Times New Roman" w:hAnsi="Times New Roman"/>
          <w:sz w:val="24"/>
          <w:szCs w:val="24"/>
        </w:rPr>
      </w:pPr>
      <w:r w:rsidRPr="00AD23FC">
        <w:rPr>
          <w:rFonts w:ascii="Times New Roman" w:hAnsi="Times New Roman"/>
          <w:sz w:val="24"/>
          <w:szCs w:val="24"/>
        </w:rPr>
        <w:t>персонал обучается безопасным приемам и методам работы на опасном производстве, предусматривается проведение инструктажей по технике безопасности, пожарной безопасности и охране труда;</w:t>
      </w:r>
    </w:p>
    <w:p w:rsidR="005675A9" w:rsidRPr="00AD23FC" w:rsidRDefault="005675A9" w:rsidP="00AD23FC">
      <w:pPr>
        <w:pStyle w:val="a"/>
        <w:rPr>
          <w:rFonts w:ascii="Times New Roman" w:hAnsi="Times New Roman"/>
          <w:sz w:val="24"/>
          <w:szCs w:val="24"/>
        </w:rPr>
      </w:pPr>
      <w:r w:rsidRPr="00AD23FC">
        <w:rPr>
          <w:rFonts w:ascii="Times New Roman" w:hAnsi="Times New Roman"/>
          <w:sz w:val="24"/>
          <w:szCs w:val="24"/>
        </w:rPr>
        <w:t>выбор материального исполнения труб в соответствии с коррозионными свойствами транспортируемых веществ и оптимального диаметра для транспорта нефти и газа в пределах технологического режима;</w:t>
      </w:r>
    </w:p>
    <w:p w:rsidR="005675A9" w:rsidRPr="00AD23FC" w:rsidRDefault="005675A9" w:rsidP="00AD23FC">
      <w:pPr>
        <w:pStyle w:val="a"/>
        <w:rPr>
          <w:rFonts w:ascii="Times New Roman" w:hAnsi="Times New Roman"/>
          <w:sz w:val="24"/>
          <w:szCs w:val="24"/>
        </w:rPr>
      </w:pPr>
      <w:r w:rsidRPr="00AD23FC">
        <w:rPr>
          <w:rFonts w:ascii="Times New Roman" w:hAnsi="Times New Roman"/>
          <w:sz w:val="24"/>
          <w:szCs w:val="24"/>
        </w:rPr>
        <w:lastRenderedPageBreak/>
        <w:t>освобождение трубопроводов от нефти во время ремонтных работ;</w:t>
      </w:r>
    </w:p>
    <w:p w:rsidR="005675A9" w:rsidRPr="00AD23FC" w:rsidRDefault="005675A9" w:rsidP="00AD23FC">
      <w:pPr>
        <w:pStyle w:val="a"/>
        <w:rPr>
          <w:rFonts w:ascii="Times New Roman" w:hAnsi="Times New Roman"/>
          <w:sz w:val="24"/>
          <w:szCs w:val="24"/>
        </w:rPr>
      </w:pPr>
      <w:r w:rsidRPr="00AD23FC">
        <w:rPr>
          <w:rFonts w:ascii="Times New Roman" w:hAnsi="Times New Roman"/>
          <w:sz w:val="24"/>
          <w:szCs w:val="24"/>
        </w:rPr>
        <w:t xml:space="preserve">все работники допускаются к работе только после прохождения противопожарного инструктажа, а при изменении специфики работы проходят дополнительное </w:t>
      </w:r>
      <w:proofErr w:type="gramStart"/>
      <w:r w:rsidRPr="00AD23FC">
        <w:rPr>
          <w:rFonts w:ascii="Times New Roman" w:hAnsi="Times New Roman"/>
          <w:sz w:val="24"/>
          <w:szCs w:val="24"/>
        </w:rPr>
        <w:t>обучение по предупреждению</w:t>
      </w:r>
      <w:proofErr w:type="gramEnd"/>
      <w:r w:rsidRPr="00AD23FC">
        <w:rPr>
          <w:rFonts w:ascii="Times New Roman" w:hAnsi="Times New Roman"/>
          <w:sz w:val="24"/>
          <w:szCs w:val="24"/>
        </w:rPr>
        <w:t xml:space="preserve"> и тушению возможных пожаров в порядке, установленном руководителем;</w:t>
      </w:r>
    </w:p>
    <w:p w:rsidR="005675A9" w:rsidRPr="00AD23FC" w:rsidRDefault="005675A9" w:rsidP="00AD23FC">
      <w:pPr>
        <w:pStyle w:val="a"/>
        <w:rPr>
          <w:rFonts w:ascii="Times New Roman" w:hAnsi="Times New Roman"/>
          <w:sz w:val="24"/>
          <w:szCs w:val="24"/>
        </w:rPr>
      </w:pPr>
      <w:r w:rsidRPr="00AD23FC">
        <w:rPr>
          <w:rFonts w:ascii="Times New Roman" w:hAnsi="Times New Roman"/>
          <w:sz w:val="24"/>
          <w:szCs w:val="24"/>
        </w:rPr>
        <w:t>правила применения на территории объекта открытого огня, проезда транспорта, допустимость курения и проведение временных пожароопасных работ устанавливаются общими объектовыми инструкциями о мерах пожарной безопасности;</w:t>
      </w:r>
    </w:p>
    <w:p w:rsidR="005675A9" w:rsidRPr="00AD23FC" w:rsidRDefault="005675A9" w:rsidP="00AD23FC">
      <w:pPr>
        <w:pStyle w:val="a"/>
        <w:rPr>
          <w:rFonts w:ascii="Times New Roman" w:hAnsi="Times New Roman"/>
          <w:sz w:val="24"/>
          <w:szCs w:val="24"/>
        </w:rPr>
      </w:pPr>
      <w:r w:rsidRPr="00AD23FC">
        <w:rPr>
          <w:rFonts w:ascii="Times New Roman" w:hAnsi="Times New Roman"/>
          <w:sz w:val="24"/>
          <w:szCs w:val="24"/>
        </w:rPr>
        <w:t>предусматривается своевременная очистка территории объекта от горючих отходов, мусора, тары;</w:t>
      </w:r>
    </w:p>
    <w:p w:rsidR="005675A9" w:rsidRPr="00AD23FC" w:rsidRDefault="005675A9" w:rsidP="00AD23FC">
      <w:pPr>
        <w:pStyle w:val="a"/>
        <w:rPr>
          <w:rFonts w:ascii="Times New Roman" w:hAnsi="Times New Roman"/>
          <w:sz w:val="24"/>
          <w:szCs w:val="24"/>
        </w:rPr>
      </w:pPr>
      <w:r w:rsidRPr="00AD23FC">
        <w:rPr>
          <w:rFonts w:ascii="Times New Roman" w:hAnsi="Times New Roman"/>
          <w:sz w:val="24"/>
          <w:szCs w:val="24"/>
        </w:rPr>
        <w:t>производство работ по эксплуатации и обслуживанию объекта в строгом соответствии с инструкциями, определяющими основные положения по эксплуатации, инструкциями по технике безопасности, эксплуатации и ремонту оборудования, составленными с учетом местных условий для всех видов работ, утвержденными соответствующими службами.</w:t>
      </w:r>
    </w:p>
    <w:p w:rsidR="005675A9" w:rsidRPr="00AD23FC" w:rsidRDefault="005675A9" w:rsidP="00AD23FC">
      <w:pPr>
        <w:pStyle w:val="af3"/>
        <w:spacing w:before="0"/>
        <w:rPr>
          <w:rFonts w:ascii="Times New Roman" w:hAnsi="Times New Roman"/>
          <w:sz w:val="24"/>
          <w:szCs w:val="24"/>
        </w:rPr>
      </w:pPr>
      <w:r w:rsidRPr="00AD23FC">
        <w:rPr>
          <w:rFonts w:ascii="Times New Roman" w:hAnsi="Times New Roman"/>
          <w:sz w:val="24"/>
          <w:szCs w:val="24"/>
        </w:rPr>
        <w:t xml:space="preserve">В соответствии с едиными техническими требованиями ОАО «НК «Роснефть», КТП оборудуются автоматическими и ручными пожарными </w:t>
      </w:r>
      <w:proofErr w:type="spellStart"/>
      <w:r w:rsidRPr="00AD23FC">
        <w:rPr>
          <w:rFonts w:ascii="Times New Roman" w:hAnsi="Times New Roman"/>
          <w:sz w:val="24"/>
          <w:szCs w:val="24"/>
        </w:rPr>
        <w:t>извещателями</w:t>
      </w:r>
      <w:proofErr w:type="spellEnd"/>
      <w:r w:rsidRPr="00AD23FC">
        <w:rPr>
          <w:rFonts w:ascii="Times New Roman" w:hAnsi="Times New Roman"/>
          <w:sz w:val="24"/>
          <w:szCs w:val="24"/>
        </w:rPr>
        <w:t xml:space="preserve">. </w:t>
      </w:r>
    </w:p>
    <w:p w:rsidR="005675A9" w:rsidRPr="00AD23FC" w:rsidRDefault="005675A9" w:rsidP="00AD23FC">
      <w:pPr>
        <w:pStyle w:val="af3"/>
        <w:spacing w:before="0"/>
        <w:rPr>
          <w:rFonts w:ascii="Times New Roman" w:hAnsi="Times New Roman"/>
          <w:sz w:val="24"/>
          <w:szCs w:val="24"/>
        </w:rPr>
      </w:pPr>
      <w:r w:rsidRPr="00AD23FC">
        <w:rPr>
          <w:rFonts w:ascii="Times New Roman" w:hAnsi="Times New Roman"/>
          <w:sz w:val="24"/>
          <w:szCs w:val="24"/>
        </w:rPr>
        <w:t xml:space="preserve">Формирование сигнала «Пожар» и команды на запуск системы оповещения осуществляется при срабатывании двух и более автоматических пожарных </w:t>
      </w:r>
      <w:proofErr w:type="spellStart"/>
      <w:r w:rsidRPr="00AD23FC">
        <w:rPr>
          <w:rFonts w:ascii="Times New Roman" w:hAnsi="Times New Roman"/>
          <w:sz w:val="24"/>
          <w:szCs w:val="24"/>
        </w:rPr>
        <w:t>извещателей</w:t>
      </w:r>
      <w:proofErr w:type="spellEnd"/>
      <w:r w:rsidRPr="00AD23FC">
        <w:rPr>
          <w:rFonts w:ascii="Times New Roman" w:hAnsi="Times New Roman"/>
          <w:sz w:val="24"/>
          <w:szCs w:val="24"/>
        </w:rPr>
        <w:t>.</w:t>
      </w:r>
    </w:p>
    <w:p w:rsidR="005675A9" w:rsidRPr="00AD23FC" w:rsidRDefault="005675A9" w:rsidP="00AD23FC">
      <w:pPr>
        <w:tabs>
          <w:tab w:val="left" w:pos="993"/>
          <w:tab w:val="left" w:pos="1965"/>
        </w:tabs>
        <w:ind w:right="34" w:firstLine="709"/>
        <w:jc w:val="both"/>
      </w:pPr>
      <w:r w:rsidRPr="00AD23FC">
        <w:t xml:space="preserve">Для оповещения о пожаре применяется </w:t>
      </w:r>
      <w:proofErr w:type="gramStart"/>
      <w:r w:rsidRPr="00AD23FC">
        <w:t>светозвуковой</w:t>
      </w:r>
      <w:proofErr w:type="gramEnd"/>
      <w:r w:rsidRPr="00AD23FC">
        <w:t xml:space="preserve"> </w:t>
      </w:r>
      <w:proofErr w:type="spellStart"/>
      <w:r w:rsidRPr="00AD23FC">
        <w:t>оповещатель</w:t>
      </w:r>
      <w:proofErr w:type="spellEnd"/>
      <w:r w:rsidRPr="00AD23FC">
        <w:t xml:space="preserve">, расположенный снаружи у входа в КТП. </w:t>
      </w:r>
    </w:p>
    <w:p w:rsidR="005675A9" w:rsidRPr="00AD23FC" w:rsidRDefault="005675A9" w:rsidP="00AD23FC">
      <w:pPr>
        <w:pStyle w:val="af3"/>
        <w:spacing w:before="0"/>
        <w:rPr>
          <w:rFonts w:ascii="Times New Roman" w:hAnsi="Times New Roman"/>
          <w:color w:val="FF0000"/>
          <w:sz w:val="24"/>
          <w:szCs w:val="24"/>
          <w:highlight w:val="yellow"/>
        </w:rPr>
      </w:pPr>
      <w:r w:rsidRPr="00AD23FC">
        <w:rPr>
          <w:rFonts w:ascii="Times New Roman" w:hAnsi="Times New Roman"/>
          <w:sz w:val="24"/>
          <w:szCs w:val="24"/>
        </w:rPr>
        <w:t>Приборы пожарной сигнализации расположены в обогреваемом шкафу (щите).</w:t>
      </w:r>
    </w:p>
    <w:p w:rsidR="00712BD5" w:rsidRPr="001D5B32" w:rsidRDefault="00712BD5" w:rsidP="0032067D">
      <w:pPr>
        <w:pStyle w:val="af3"/>
        <w:spacing w:before="0"/>
        <w:ind w:firstLine="0"/>
        <w:rPr>
          <w:rFonts w:ascii="Times New Roman" w:hAnsi="Times New Roman"/>
          <w:sz w:val="24"/>
          <w:szCs w:val="24"/>
        </w:rPr>
      </w:pPr>
    </w:p>
    <w:p w:rsidR="001B26AE" w:rsidRPr="001D5B32" w:rsidRDefault="001B26AE" w:rsidP="001D5B32">
      <w:pPr>
        <w:pStyle w:val="af3"/>
        <w:tabs>
          <w:tab w:val="left" w:pos="1125"/>
        </w:tabs>
        <w:spacing w:before="0"/>
        <w:ind w:firstLine="709"/>
        <w:rPr>
          <w:rFonts w:ascii="Times New Roman" w:hAnsi="Times New Roman"/>
          <w:b/>
          <w:sz w:val="24"/>
          <w:szCs w:val="24"/>
          <w:u w:val="single"/>
        </w:rPr>
      </w:pPr>
      <w:bookmarkStart w:id="251" w:name="_Toc279760933"/>
      <w:bookmarkStart w:id="252" w:name="_Toc325009581"/>
      <w:bookmarkStart w:id="253" w:name="_Toc424109333"/>
      <w:bookmarkStart w:id="254" w:name="_Toc436218708"/>
      <w:bookmarkStart w:id="255" w:name="_Toc443383766"/>
      <w:bookmarkStart w:id="256" w:name="_Toc456700552"/>
      <w:bookmarkStart w:id="257" w:name="_Toc491766173"/>
      <w:bookmarkEnd w:id="245"/>
      <w:bookmarkEnd w:id="246"/>
      <w:bookmarkEnd w:id="247"/>
      <w:bookmarkEnd w:id="248"/>
      <w:bookmarkEnd w:id="249"/>
      <w:bookmarkEnd w:id="250"/>
      <w:r w:rsidRPr="001D5B32">
        <w:rPr>
          <w:rFonts w:ascii="Times New Roman" w:hAnsi="Times New Roman"/>
          <w:b/>
          <w:sz w:val="24"/>
          <w:szCs w:val="24"/>
          <w:u w:val="single"/>
        </w:rPr>
        <w:t>Перечень мероприятий по гражданской обороне</w:t>
      </w:r>
      <w:bookmarkEnd w:id="251"/>
      <w:bookmarkEnd w:id="252"/>
      <w:bookmarkEnd w:id="253"/>
      <w:bookmarkEnd w:id="254"/>
      <w:bookmarkEnd w:id="255"/>
      <w:bookmarkEnd w:id="256"/>
      <w:bookmarkEnd w:id="257"/>
    </w:p>
    <w:p w:rsidR="001B26AE" w:rsidRPr="001D5B32" w:rsidRDefault="001B26AE" w:rsidP="001D5B32">
      <w:pPr>
        <w:pStyle w:val="af3"/>
        <w:tabs>
          <w:tab w:val="left" w:pos="1125"/>
        </w:tabs>
        <w:spacing w:before="0"/>
        <w:ind w:firstLine="709"/>
        <w:rPr>
          <w:rFonts w:ascii="Times New Roman" w:hAnsi="Times New Roman"/>
          <w:b/>
          <w:sz w:val="24"/>
          <w:szCs w:val="24"/>
        </w:rPr>
      </w:pPr>
      <w:bookmarkStart w:id="258" w:name="_Toc279760934"/>
      <w:bookmarkStart w:id="259" w:name="_Toc325009582"/>
      <w:bookmarkStart w:id="260" w:name="_Toc424109334"/>
      <w:bookmarkStart w:id="261" w:name="_Toc436218709"/>
      <w:bookmarkStart w:id="262" w:name="_Toc443383767"/>
      <w:bookmarkStart w:id="263" w:name="_Toc456700553"/>
      <w:bookmarkStart w:id="264" w:name="_Toc491766174"/>
      <w:r w:rsidRPr="001D5B32">
        <w:rPr>
          <w:rFonts w:ascii="Times New Roman" w:hAnsi="Times New Roman"/>
          <w:b/>
          <w:sz w:val="24"/>
          <w:szCs w:val="24"/>
        </w:rPr>
        <w:t>Сведения об отнесении проектируемого объекта к категории по гражданской обороне</w:t>
      </w:r>
      <w:bookmarkEnd w:id="258"/>
      <w:bookmarkEnd w:id="259"/>
      <w:bookmarkEnd w:id="260"/>
      <w:bookmarkEnd w:id="261"/>
      <w:bookmarkEnd w:id="262"/>
      <w:bookmarkEnd w:id="263"/>
      <w:bookmarkEnd w:id="264"/>
    </w:p>
    <w:p w:rsidR="00B629F9" w:rsidRPr="001D5B32" w:rsidRDefault="00B629F9" w:rsidP="001D5B32">
      <w:pPr>
        <w:pStyle w:val="af3"/>
        <w:spacing w:before="0"/>
        <w:rPr>
          <w:rFonts w:ascii="Times New Roman" w:hAnsi="Times New Roman"/>
          <w:sz w:val="24"/>
          <w:szCs w:val="24"/>
        </w:rPr>
      </w:pPr>
      <w:bookmarkStart w:id="265" w:name="_Toc491766180"/>
      <w:r w:rsidRPr="001D5B32">
        <w:rPr>
          <w:rFonts w:ascii="Times New Roman" w:hAnsi="Times New Roman"/>
          <w:sz w:val="24"/>
          <w:szCs w:val="24"/>
        </w:rPr>
        <w:t xml:space="preserve">В соответствии с положениями постановления Правительства Российской Федерации от 16 августа 2016 г. № 804 «Об утверждении Правил отнесения организаций к категориям по гражданской обороне в зависимости от роли в экономике государства или влияния на безопасность населения» и согласно исходным данным проектируемый объект является </w:t>
      </w:r>
      <w:proofErr w:type="spellStart"/>
      <w:r w:rsidRPr="001D5B32">
        <w:rPr>
          <w:rFonts w:ascii="Times New Roman" w:hAnsi="Times New Roman"/>
          <w:sz w:val="24"/>
          <w:szCs w:val="24"/>
        </w:rPr>
        <w:t>некатегорированным</w:t>
      </w:r>
      <w:proofErr w:type="spellEnd"/>
      <w:r w:rsidRPr="001D5B32">
        <w:rPr>
          <w:rFonts w:ascii="Times New Roman" w:hAnsi="Times New Roman"/>
          <w:sz w:val="24"/>
          <w:szCs w:val="24"/>
        </w:rPr>
        <w:t xml:space="preserve"> по гражданской обороне (ГО).</w:t>
      </w:r>
    </w:p>
    <w:p w:rsidR="00B629F9" w:rsidRPr="001D5B32" w:rsidRDefault="00B629F9" w:rsidP="001D5B32">
      <w:pPr>
        <w:pStyle w:val="af3"/>
        <w:spacing w:before="0"/>
        <w:rPr>
          <w:rFonts w:ascii="Times New Roman" w:hAnsi="Times New Roman"/>
          <w:sz w:val="24"/>
          <w:szCs w:val="24"/>
        </w:rPr>
      </w:pPr>
      <w:r w:rsidRPr="001D5B32">
        <w:rPr>
          <w:rFonts w:ascii="Times New Roman" w:hAnsi="Times New Roman"/>
          <w:sz w:val="24"/>
          <w:szCs w:val="24"/>
        </w:rPr>
        <w:t xml:space="preserve">Территория </w:t>
      </w:r>
      <w:r w:rsidR="00B96216">
        <w:rPr>
          <w:rFonts w:ascii="Times New Roman" w:hAnsi="Times New Roman"/>
          <w:sz w:val="24"/>
          <w:szCs w:val="24"/>
        </w:rPr>
        <w:t>Сергиевского</w:t>
      </w:r>
      <w:r w:rsidRPr="001D5B32">
        <w:rPr>
          <w:rFonts w:ascii="Times New Roman" w:hAnsi="Times New Roman"/>
          <w:sz w:val="24"/>
          <w:szCs w:val="24"/>
        </w:rPr>
        <w:t xml:space="preserve"> района Самарской области, в котором располагаются проектируемые сооружения, не является категорированной по ГО.</w:t>
      </w:r>
    </w:p>
    <w:p w:rsidR="001D5B32" w:rsidRDefault="001D5B32" w:rsidP="001D5B32">
      <w:pPr>
        <w:pStyle w:val="af3"/>
        <w:tabs>
          <w:tab w:val="left" w:pos="1125"/>
        </w:tabs>
        <w:spacing w:before="0"/>
        <w:ind w:firstLine="709"/>
        <w:rPr>
          <w:rFonts w:ascii="Times New Roman" w:hAnsi="Times New Roman"/>
          <w:b/>
          <w:sz w:val="24"/>
          <w:szCs w:val="24"/>
        </w:rPr>
      </w:pPr>
    </w:p>
    <w:p w:rsidR="00D42A3A" w:rsidRPr="001D5B32" w:rsidRDefault="00D42A3A" w:rsidP="001D5B32">
      <w:pPr>
        <w:pStyle w:val="af3"/>
        <w:tabs>
          <w:tab w:val="left" w:pos="1125"/>
        </w:tabs>
        <w:spacing w:before="0"/>
        <w:ind w:firstLine="709"/>
        <w:rPr>
          <w:rFonts w:ascii="Times New Roman" w:hAnsi="Times New Roman"/>
          <w:b/>
          <w:sz w:val="24"/>
          <w:szCs w:val="24"/>
        </w:rPr>
      </w:pPr>
      <w:r w:rsidRPr="001D5B32">
        <w:rPr>
          <w:rFonts w:ascii="Times New Roman" w:hAnsi="Times New Roman"/>
          <w:b/>
          <w:sz w:val="24"/>
          <w:szCs w:val="24"/>
        </w:rPr>
        <w:t>Решения по управлению гражданской обороной проектируемого объекта, системам оповещения персонала об опасностях, возникающих при ведении военных действий или вследствие этих действий</w:t>
      </w:r>
      <w:bookmarkEnd w:id="265"/>
    </w:p>
    <w:p w:rsidR="00D6435C" w:rsidRPr="00AD23FC" w:rsidRDefault="00D6435C" w:rsidP="00AD23FC">
      <w:pPr>
        <w:pStyle w:val="a9"/>
      </w:pPr>
      <w:bookmarkStart w:id="266" w:name="_Toc424109342"/>
      <w:bookmarkStart w:id="267" w:name="_Toc436218717"/>
      <w:bookmarkStart w:id="268" w:name="_Toc443383775"/>
      <w:bookmarkStart w:id="269" w:name="_Toc456700561"/>
      <w:bookmarkStart w:id="270" w:name="_Toc491766181"/>
      <w:r w:rsidRPr="00AD23FC">
        <w:t>Система оповещения при аварии на рядом расположенных объектах, в том числе на транспорте, решена теми же средствами связи, что и система оповещения ГО (см. п. 2.7 раздела «Перечень мероприятий по гражданской обороне»).</w:t>
      </w:r>
    </w:p>
    <w:p w:rsidR="00D6435C" w:rsidRPr="00AD23FC" w:rsidRDefault="00D6435C" w:rsidP="00AD23FC">
      <w:pPr>
        <w:pStyle w:val="af3"/>
        <w:spacing w:before="0"/>
        <w:rPr>
          <w:rFonts w:ascii="Times New Roman" w:hAnsi="Times New Roman"/>
          <w:sz w:val="24"/>
          <w:szCs w:val="24"/>
        </w:rPr>
      </w:pPr>
      <w:r w:rsidRPr="00AD23FC">
        <w:rPr>
          <w:rFonts w:ascii="Times New Roman" w:hAnsi="Times New Roman"/>
          <w:sz w:val="24"/>
          <w:szCs w:val="24"/>
        </w:rPr>
        <w:t>Оповещение обслуживающего персонала проектируемых объектов будет происходить по следующей схеме:</w:t>
      </w:r>
    </w:p>
    <w:p w:rsidR="00D6435C" w:rsidRPr="00AD23FC" w:rsidRDefault="00D6435C" w:rsidP="00AD23FC">
      <w:pPr>
        <w:pStyle w:val="a"/>
        <w:numPr>
          <w:ilvl w:val="0"/>
          <w:numId w:val="39"/>
        </w:numPr>
        <w:rPr>
          <w:rFonts w:ascii="Times New Roman" w:hAnsi="Times New Roman"/>
          <w:sz w:val="24"/>
          <w:szCs w:val="24"/>
        </w:rPr>
      </w:pPr>
      <w:r w:rsidRPr="00AD23FC">
        <w:rPr>
          <w:rFonts w:ascii="Times New Roman" w:hAnsi="Times New Roman"/>
          <w:sz w:val="24"/>
          <w:szCs w:val="24"/>
        </w:rPr>
        <w:t xml:space="preserve">получение Администрацией муниципального района </w:t>
      </w:r>
      <w:r w:rsidR="005D6045">
        <w:rPr>
          <w:rFonts w:ascii="Times New Roman" w:hAnsi="Times New Roman"/>
          <w:sz w:val="24"/>
          <w:szCs w:val="24"/>
        </w:rPr>
        <w:t>Сергиевский</w:t>
      </w:r>
      <w:r w:rsidRPr="00AD23FC">
        <w:rPr>
          <w:rFonts w:ascii="Times New Roman" w:hAnsi="Times New Roman"/>
          <w:sz w:val="24"/>
          <w:szCs w:val="24"/>
        </w:rPr>
        <w:t xml:space="preserve"> информации об аварии на рядом расположенных объектах, включая аварии на транспорте;</w:t>
      </w:r>
    </w:p>
    <w:p w:rsidR="00D6435C" w:rsidRPr="00AD23FC" w:rsidRDefault="00D6435C" w:rsidP="00AD23FC">
      <w:pPr>
        <w:pStyle w:val="a"/>
        <w:numPr>
          <w:ilvl w:val="0"/>
          <w:numId w:val="39"/>
        </w:numPr>
        <w:rPr>
          <w:rFonts w:ascii="Times New Roman" w:hAnsi="Times New Roman"/>
          <w:sz w:val="24"/>
          <w:szCs w:val="24"/>
        </w:rPr>
      </w:pPr>
      <w:r w:rsidRPr="00AD23FC">
        <w:rPr>
          <w:rFonts w:ascii="Times New Roman" w:hAnsi="Times New Roman"/>
          <w:sz w:val="24"/>
          <w:szCs w:val="24"/>
        </w:rPr>
        <w:t>оповещение дежурного оператора на площадке УПСВ «</w:t>
      </w:r>
      <w:proofErr w:type="spellStart"/>
      <w:r w:rsidR="005D6045">
        <w:rPr>
          <w:rFonts w:ascii="Times New Roman" w:hAnsi="Times New Roman"/>
          <w:sz w:val="24"/>
          <w:szCs w:val="24"/>
        </w:rPr>
        <w:t>Красногородецкая</w:t>
      </w:r>
      <w:proofErr w:type="spellEnd"/>
      <w:r w:rsidRPr="00AD23FC">
        <w:rPr>
          <w:rFonts w:ascii="Times New Roman" w:hAnsi="Times New Roman"/>
          <w:sz w:val="24"/>
          <w:szCs w:val="24"/>
        </w:rPr>
        <w:t xml:space="preserve">» первым обнаружившим аварию из обслуживающего персонала при помощи радиосвязи или Администрацией муниципального образования </w:t>
      </w:r>
      <w:r w:rsidR="005D6045">
        <w:rPr>
          <w:rFonts w:ascii="Times New Roman" w:hAnsi="Times New Roman"/>
          <w:sz w:val="24"/>
          <w:szCs w:val="24"/>
        </w:rPr>
        <w:t>Сергиевский</w:t>
      </w:r>
      <w:r w:rsidRPr="00AD23FC">
        <w:rPr>
          <w:rFonts w:ascii="Times New Roman" w:hAnsi="Times New Roman"/>
          <w:sz w:val="24"/>
          <w:szCs w:val="24"/>
        </w:rPr>
        <w:t xml:space="preserve"> при помощи сетей радиовещания и телевидения;</w:t>
      </w:r>
    </w:p>
    <w:p w:rsidR="00D6435C" w:rsidRPr="00AD23FC" w:rsidRDefault="00D6435C" w:rsidP="00AD23FC">
      <w:pPr>
        <w:pStyle w:val="a"/>
        <w:numPr>
          <w:ilvl w:val="0"/>
          <w:numId w:val="39"/>
        </w:numPr>
        <w:rPr>
          <w:rFonts w:ascii="Times New Roman" w:hAnsi="Times New Roman"/>
          <w:sz w:val="24"/>
          <w:szCs w:val="24"/>
        </w:rPr>
      </w:pPr>
      <w:r w:rsidRPr="00AD23FC">
        <w:rPr>
          <w:rFonts w:ascii="Times New Roman" w:hAnsi="Times New Roman"/>
          <w:sz w:val="24"/>
          <w:szCs w:val="24"/>
        </w:rPr>
        <w:t xml:space="preserve">оповещение оператора технологических установок дежурным оператором на площадке </w:t>
      </w:r>
      <w:r w:rsidR="005D6045" w:rsidRPr="00AD23FC">
        <w:rPr>
          <w:rFonts w:ascii="Times New Roman" w:hAnsi="Times New Roman"/>
          <w:sz w:val="24"/>
          <w:szCs w:val="24"/>
        </w:rPr>
        <w:t>УПСВ «</w:t>
      </w:r>
      <w:proofErr w:type="spellStart"/>
      <w:r w:rsidR="005D6045">
        <w:rPr>
          <w:rFonts w:ascii="Times New Roman" w:hAnsi="Times New Roman"/>
          <w:sz w:val="24"/>
          <w:szCs w:val="24"/>
        </w:rPr>
        <w:t>Красногородецкая</w:t>
      </w:r>
      <w:proofErr w:type="spellEnd"/>
      <w:r w:rsidR="005D6045" w:rsidRPr="00AD23FC">
        <w:rPr>
          <w:rFonts w:ascii="Times New Roman" w:hAnsi="Times New Roman"/>
          <w:sz w:val="24"/>
          <w:szCs w:val="24"/>
        </w:rPr>
        <w:t>»</w:t>
      </w:r>
      <w:r w:rsidRPr="00AD23FC">
        <w:rPr>
          <w:rFonts w:ascii="Times New Roman" w:hAnsi="Times New Roman"/>
          <w:sz w:val="24"/>
          <w:szCs w:val="24"/>
        </w:rPr>
        <w:t xml:space="preserve"> при помощи радиосвязи.</w:t>
      </w:r>
    </w:p>
    <w:p w:rsidR="00440F77" w:rsidRPr="0032067D" w:rsidRDefault="00440F77" w:rsidP="001D5B32">
      <w:pPr>
        <w:pStyle w:val="af3"/>
        <w:tabs>
          <w:tab w:val="left" w:pos="1125"/>
        </w:tabs>
        <w:spacing w:before="0"/>
        <w:ind w:firstLine="709"/>
        <w:rPr>
          <w:rFonts w:ascii="Times New Roman" w:hAnsi="Times New Roman"/>
          <w:b/>
          <w:sz w:val="24"/>
          <w:szCs w:val="24"/>
        </w:rPr>
      </w:pPr>
    </w:p>
    <w:p w:rsidR="00D42A3A" w:rsidRPr="0032067D" w:rsidRDefault="00D42A3A" w:rsidP="001D5B32">
      <w:pPr>
        <w:pStyle w:val="af3"/>
        <w:tabs>
          <w:tab w:val="left" w:pos="1125"/>
        </w:tabs>
        <w:spacing w:before="0"/>
        <w:ind w:firstLine="709"/>
        <w:rPr>
          <w:rFonts w:ascii="Times New Roman" w:hAnsi="Times New Roman"/>
          <w:b/>
          <w:sz w:val="24"/>
          <w:szCs w:val="24"/>
        </w:rPr>
      </w:pPr>
      <w:proofErr w:type="gramStart"/>
      <w:r w:rsidRPr="0032067D">
        <w:rPr>
          <w:rFonts w:ascii="Times New Roman" w:hAnsi="Times New Roman"/>
          <w:b/>
          <w:sz w:val="24"/>
          <w:szCs w:val="24"/>
        </w:rPr>
        <w:t>Мероприятия по световой и другим видам маскировки проектируемого объекта</w:t>
      </w:r>
      <w:bookmarkEnd w:id="266"/>
      <w:bookmarkEnd w:id="267"/>
      <w:bookmarkEnd w:id="268"/>
      <w:bookmarkEnd w:id="269"/>
      <w:bookmarkEnd w:id="270"/>
      <w:proofErr w:type="gramEnd"/>
    </w:p>
    <w:p w:rsidR="005675A9" w:rsidRPr="00F6185A" w:rsidRDefault="005675A9" w:rsidP="003B1291">
      <w:pPr>
        <w:spacing w:before="120"/>
        <w:ind w:firstLine="720"/>
        <w:jc w:val="both"/>
        <w:rPr>
          <w:szCs w:val="20"/>
        </w:rPr>
      </w:pPr>
      <w:bookmarkStart w:id="271" w:name="_Toc424109345"/>
      <w:bookmarkStart w:id="272" w:name="_Toc436218720"/>
      <w:bookmarkStart w:id="273" w:name="_Toc443383778"/>
      <w:bookmarkStart w:id="274" w:name="_Toc456700564"/>
      <w:bookmarkStart w:id="275" w:name="_Toc491766184"/>
      <w:proofErr w:type="gramStart"/>
      <w:r w:rsidRPr="00F6185A">
        <w:rPr>
          <w:szCs w:val="20"/>
        </w:rPr>
        <w:t>Электроосвещение в КТП выполняется в соответствии с действующими нормами и правилами (ПУЭ, СП 52.13330.2011, Методическим указаниям Компании «Единые технические требования.</w:t>
      </w:r>
      <w:proofErr w:type="gramEnd"/>
      <w:r w:rsidR="003B1291">
        <w:rPr>
          <w:szCs w:val="20"/>
        </w:rPr>
        <w:t xml:space="preserve"> </w:t>
      </w:r>
      <w:proofErr w:type="gramStart"/>
      <w:r w:rsidRPr="00F6185A">
        <w:rPr>
          <w:szCs w:val="20"/>
        </w:rPr>
        <w:t xml:space="preserve">КТП 10/0,4 </w:t>
      </w:r>
      <w:proofErr w:type="spellStart"/>
      <w:r w:rsidRPr="00F6185A">
        <w:rPr>
          <w:szCs w:val="20"/>
        </w:rPr>
        <w:t>кВ</w:t>
      </w:r>
      <w:proofErr w:type="spellEnd"/>
      <w:r w:rsidRPr="00F6185A">
        <w:rPr>
          <w:szCs w:val="20"/>
        </w:rPr>
        <w:t xml:space="preserve"> и 6/0,4 </w:t>
      </w:r>
      <w:proofErr w:type="spellStart"/>
      <w:r w:rsidRPr="00F6185A">
        <w:rPr>
          <w:szCs w:val="20"/>
        </w:rPr>
        <w:t>кВ</w:t>
      </w:r>
      <w:proofErr w:type="spellEnd"/>
      <w:r w:rsidRPr="00F6185A">
        <w:rPr>
          <w:szCs w:val="20"/>
        </w:rPr>
        <w:t xml:space="preserve"> </w:t>
      </w:r>
      <w:proofErr w:type="spellStart"/>
      <w:r w:rsidRPr="00F6185A">
        <w:rPr>
          <w:szCs w:val="20"/>
        </w:rPr>
        <w:t>однотрансформаторные</w:t>
      </w:r>
      <w:proofErr w:type="spellEnd"/>
      <w:r w:rsidRPr="00F6185A">
        <w:rPr>
          <w:szCs w:val="20"/>
        </w:rPr>
        <w:t xml:space="preserve"> для кустов скважин» № П1-01.04 М-0012).</w:t>
      </w:r>
      <w:proofErr w:type="gramEnd"/>
    </w:p>
    <w:p w:rsidR="005675A9" w:rsidRPr="00F6185A" w:rsidRDefault="005675A9" w:rsidP="005675A9">
      <w:pPr>
        <w:spacing w:before="120"/>
        <w:ind w:firstLine="720"/>
        <w:jc w:val="both"/>
        <w:rPr>
          <w:szCs w:val="20"/>
        </w:rPr>
      </w:pPr>
      <w:r w:rsidRPr="00F6185A">
        <w:rPr>
          <w:szCs w:val="20"/>
        </w:rPr>
        <w:t>Типы светильников и род проводки соответствуют условиям среды, назначению и характеру производимых работ.</w:t>
      </w:r>
      <w:r w:rsidRPr="00F6185A">
        <w:t xml:space="preserve"> </w:t>
      </w:r>
      <w:r w:rsidRPr="00F6185A">
        <w:rPr>
          <w:szCs w:val="20"/>
        </w:rPr>
        <w:t>Светильники предусматриваются с энергосберегающими светодиодными лампами.</w:t>
      </w:r>
    </w:p>
    <w:p w:rsidR="005675A9" w:rsidRPr="00F6185A" w:rsidRDefault="005675A9" w:rsidP="005675A9">
      <w:pPr>
        <w:spacing w:before="120"/>
        <w:ind w:firstLine="720"/>
        <w:jc w:val="both"/>
        <w:rPr>
          <w:szCs w:val="20"/>
        </w:rPr>
      </w:pPr>
      <w:r w:rsidRPr="00F6185A">
        <w:rPr>
          <w:szCs w:val="20"/>
        </w:rPr>
        <w:t>Для КТП предусматривается рабочее, ремонтное и наружное освещение.</w:t>
      </w:r>
    </w:p>
    <w:p w:rsidR="005675A9" w:rsidRPr="00F6185A" w:rsidRDefault="005675A9" w:rsidP="005675A9">
      <w:pPr>
        <w:spacing w:before="120"/>
        <w:ind w:firstLine="720"/>
        <w:jc w:val="both"/>
        <w:rPr>
          <w:szCs w:val="20"/>
        </w:rPr>
      </w:pPr>
      <w:r w:rsidRPr="00F6185A">
        <w:rPr>
          <w:szCs w:val="20"/>
        </w:rPr>
        <w:t>Требования к освещенности</w:t>
      </w:r>
      <w:r w:rsidRPr="00F6185A">
        <w:rPr>
          <w:i/>
          <w:szCs w:val="20"/>
        </w:rPr>
        <w:t xml:space="preserve"> </w:t>
      </w:r>
      <w:r w:rsidRPr="00F6185A">
        <w:rPr>
          <w:szCs w:val="20"/>
        </w:rPr>
        <w:t xml:space="preserve">согласно СП 52.13330.2011, не менее 100 </w:t>
      </w:r>
      <w:proofErr w:type="spellStart"/>
      <w:r w:rsidRPr="00F6185A">
        <w:rPr>
          <w:szCs w:val="20"/>
        </w:rPr>
        <w:t>лк</w:t>
      </w:r>
      <w:proofErr w:type="spellEnd"/>
      <w:r w:rsidRPr="00F6185A">
        <w:rPr>
          <w:szCs w:val="20"/>
        </w:rPr>
        <w:t>.</w:t>
      </w:r>
    </w:p>
    <w:p w:rsidR="005675A9" w:rsidRPr="00F6185A" w:rsidRDefault="005675A9" w:rsidP="005675A9">
      <w:pPr>
        <w:spacing w:before="120"/>
        <w:ind w:firstLine="720"/>
        <w:jc w:val="both"/>
        <w:rPr>
          <w:szCs w:val="20"/>
        </w:rPr>
      </w:pPr>
      <w:r w:rsidRPr="00F6185A">
        <w:rPr>
          <w:szCs w:val="20"/>
        </w:rPr>
        <w:t>Напряжение сети рабочего и наружного освещения принято 220 В.</w:t>
      </w:r>
    </w:p>
    <w:p w:rsidR="005675A9" w:rsidRPr="00F6185A" w:rsidRDefault="005675A9" w:rsidP="005675A9">
      <w:pPr>
        <w:spacing w:before="120"/>
        <w:ind w:firstLine="709"/>
      </w:pPr>
      <w:r w:rsidRPr="00F6185A">
        <w:t>Для ремонтного освещения во всех отсеках КТП предусматривается установка понижающих трансформаторов 220/36 В.</w:t>
      </w:r>
    </w:p>
    <w:p w:rsidR="005675A9" w:rsidRPr="00F6185A" w:rsidRDefault="005675A9" w:rsidP="005675A9">
      <w:pPr>
        <w:spacing w:before="120"/>
        <w:ind w:firstLine="720"/>
        <w:jc w:val="both"/>
        <w:rPr>
          <w:szCs w:val="20"/>
        </w:rPr>
      </w:pPr>
      <w:r w:rsidRPr="00F6185A">
        <w:t xml:space="preserve">В связи с отсутствием на площадках скважин постоянно обслуживающего персонала и рабочих мест </w:t>
      </w:r>
      <w:r w:rsidRPr="00F6185A">
        <w:rPr>
          <w:szCs w:val="20"/>
        </w:rPr>
        <w:t>освещение территории проектируемых площадок данным проектом не предусматривается.</w:t>
      </w:r>
    </w:p>
    <w:p w:rsidR="005675A9" w:rsidRPr="00F6185A" w:rsidRDefault="005675A9" w:rsidP="005675A9">
      <w:pPr>
        <w:spacing w:before="120"/>
        <w:ind w:firstLine="720"/>
        <w:jc w:val="both"/>
        <w:rPr>
          <w:szCs w:val="20"/>
        </w:rPr>
      </w:pPr>
      <w:r w:rsidRPr="00F6185A">
        <w:rPr>
          <w:szCs w:val="20"/>
        </w:rPr>
        <w:t>В случае проведения ремонтных работ в ночное время силами выездной оперативной бригады используются переносное осветительное оборудование.</w:t>
      </w:r>
    </w:p>
    <w:p w:rsidR="005675A9" w:rsidRPr="00F6185A" w:rsidRDefault="005675A9" w:rsidP="005675A9">
      <w:pPr>
        <w:pStyle w:val="a9"/>
      </w:pPr>
      <w:r w:rsidRPr="00F6185A">
        <w:t>Световая маскировка в соответствии с СП 165.1325800.2014 предусматривается в двух режимах: частичного затемнения и ложного освещения.</w:t>
      </w:r>
    </w:p>
    <w:p w:rsidR="005675A9" w:rsidRPr="00F6185A" w:rsidRDefault="005675A9" w:rsidP="005675A9">
      <w:pPr>
        <w:pStyle w:val="a9"/>
      </w:pPr>
      <w:r w:rsidRPr="00F6185A">
        <w:t>В режиме частичного затемнения освещенность снижается путем выключения части светильников, установки ламп пониженной мощности или применение регуляторов напряжения. Переход с обычного освещения на режим частичного затемнения должен быть произведен не более чем за 3 ч.</w:t>
      </w:r>
    </w:p>
    <w:p w:rsidR="005675A9" w:rsidRPr="00F6185A" w:rsidRDefault="005675A9" w:rsidP="005675A9">
      <w:pPr>
        <w:pStyle w:val="a9"/>
      </w:pPr>
      <w:r w:rsidRPr="00F6185A">
        <w:t>В режиме ложного освещения предусматривается полное отключение освещения. Режим ложного освещения вводится по сигналу «Воздушная тревога» и отменяется по сигналу «Отбой воздушной тревоги». Переход с режима частичного затемнения на режим ложного освещения должен быть осуществлен не более чем за 3 мин.</w:t>
      </w:r>
    </w:p>
    <w:p w:rsidR="005675A9" w:rsidRPr="00AD23FC" w:rsidRDefault="005675A9" w:rsidP="00AD23FC">
      <w:pPr>
        <w:pStyle w:val="af3"/>
        <w:spacing w:before="0"/>
        <w:rPr>
          <w:rFonts w:ascii="Times New Roman" w:hAnsi="Times New Roman"/>
          <w:bCs w:val="0"/>
          <w:sz w:val="24"/>
          <w:szCs w:val="24"/>
        </w:rPr>
      </w:pPr>
      <w:r w:rsidRPr="00AD23FC">
        <w:rPr>
          <w:rFonts w:ascii="Times New Roman" w:hAnsi="Times New Roman"/>
          <w:sz w:val="24"/>
          <w:szCs w:val="24"/>
        </w:rPr>
        <w:t>Отключение освещения по сигналу «Воздушная тревога» осуществляется дежурным персоналом, находящимся на территории проектируемых сооружений.</w:t>
      </w:r>
    </w:p>
    <w:p w:rsidR="00440F77" w:rsidRPr="00AD23FC" w:rsidRDefault="00440F77" w:rsidP="00AD23FC">
      <w:pPr>
        <w:pStyle w:val="af3"/>
        <w:tabs>
          <w:tab w:val="left" w:pos="1125"/>
        </w:tabs>
        <w:spacing w:before="0"/>
        <w:ind w:firstLine="709"/>
        <w:rPr>
          <w:rFonts w:ascii="Times New Roman" w:hAnsi="Times New Roman"/>
          <w:b/>
          <w:sz w:val="24"/>
          <w:szCs w:val="24"/>
        </w:rPr>
      </w:pPr>
    </w:p>
    <w:p w:rsidR="00D42A3A" w:rsidRPr="00AD23FC" w:rsidRDefault="00D42A3A" w:rsidP="00AD23FC">
      <w:pPr>
        <w:pStyle w:val="af3"/>
        <w:tabs>
          <w:tab w:val="left" w:pos="1125"/>
        </w:tabs>
        <w:spacing w:before="0"/>
        <w:ind w:firstLine="709"/>
        <w:rPr>
          <w:rFonts w:ascii="Times New Roman" w:hAnsi="Times New Roman"/>
          <w:b/>
          <w:sz w:val="24"/>
          <w:szCs w:val="24"/>
        </w:rPr>
      </w:pPr>
      <w:r w:rsidRPr="00AD23FC">
        <w:rPr>
          <w:rFonts w:ascii="Times New Roman" w:hAnsi="Times New Roman"/>
          <w:b/>
          <w:sz w:val="24"/>
          <w:szCs w:val="24"/>
        </w:rPr>
        <w:t>Решения по обеспечению безаварийной остановки технологических процессов</w:t>
      </w:r>
      <w:bookmarkEnd w:id="271"/>
      <w:bookmarkEnd w:id="272"/>
      <w:bookmarkEnd w:id="273"/>
      <w:bookmarkEnd w:id="274"/>
      <w:bookmarkEnd w:id="275"/>
      <w:r w:rsidRPr="00AD23FC">
        <w:rPr>
          <w:rFonts w:ascii="Times New Roman" w:hAnsi="Times New Roman"/>
          <w:b/>
          <w:sz w:val="24"/>
          <w:szCs w:val="24"/>
        </w:rPr>
        <w:t xml:space="preserve"> </w:t>
      </w:r>
    </w:p>
    <w:p w:rsidR="00D6435C" w:rsidRPr="00AD23FC" w:rsidRDefault="00D6435C" w:rsidP="00AD23FC">
      <w:pPr>
        <w:pStyle w:val="af3"/>
        <w:spacing w:before="0"/>
        <w:rPr>
          <w:rFonts w:ascii="Times New Roman" w:hAnsi="Times New Roman"/>
          <w:sz w:val="24"/>
          <w:szCs w:val="24"/>
        </w:rPr>
      </w:pPr>
      <w:bookmarkStart w:id="276" w:name="_Toc491766185"/>
      <w:r w:rsidRPr="00AD23FC">
        <w:rPr>
          <w:rFonts w:ascii="Times New Roman" w:hAnsi="Times New Roman"/>
          <w:sz w:val="24"/>
          <w:szCs w:val="24"/>
        </w:rPr>
        <w:t>В целях реализации требований по безаварийной остановке технологического процесса, предусмотрена система диспетчерского контроля и управления, обеспечивающая прекращение процесса добычи в минимально короткие сроки, а также исключение или уменьшение масштабов появления вторичных поражающих факторов.</w:t>
      </w:r>
    </w:p>
    <w:p w:rsidR="00D6435C" w:rsidRPr="00AD23FC" w:rsidRDefault="00D6435C" w:rsidP="00AD23FC">
      <w:pPr>
        <w:pStyle w:val="af3"/>
        <w:spacing w:before="0"/>
        <w:rPr>
          <w:rFonts w:ascii="Times New Roman" w:hAnsi="Times New Roman"/>
          <w:sz w:val="24"/>
          <w:szCs w:val="24"/>
        </w:rPr>
      </w:pPr>
      <w:r w:rsidRPr="00AD23FC">
        <w:rPr>
          <w:rFonts w:ascii="Times New Roman" w:hAnsi="Times New Roman"/>
          <w:sz w:val="24"/>
          <w:szCs w:val="24"/>
        </w:rPr>
        <w:t xml:space="preserve">Безаварийная остановка технологического процесса добычи нефти и газа на проектируемых скважинах </w:t>
      </w:r>
      <w:r w:rsidR="003B1291" w:rsidRPr="0032067D">
        <w:rPr>
          <w:rFonts w:ascii="Times New Roman" w:hAnsi="Times New Roman"/>
          <w:sz w:val="24"/>
          <w:szCs w:val="24"/>
        </w:rPr>
        <w:t xml:space="preserve">№№ </w:t>
      </w:r>
      <w:r w:rsidR="000D20BA">
        <w:rPr>
          <w:rFonts w:ascii="Times New Roman" w:hAnsi="Times New Roman"/>
          <w:sz w:val="24"/>
          <w:szCs w:val="24"/>
        </w:rPr>
        <w:t>624,625,627</w:t>
      </w:r>
      <w:r w:rsidR="003B1291" w:rsidRPr="0032067D">
        <w:rPr>
          <w:rFonts w:ascii="Times New Roman" w:hAnsi="Times New Roman"/>
          <w:sz w:val="24"/>
          <w:szCs w:val="24"/>
        </w:rPr>
        <w:t xml:space="preserve"> </w:t>
      </w:r>
      <w:r w:rsidR="000D20BA">
        <w:rPr>
          <w:rFonts w:ascii="Times New Roman" w:hAnsi="Times New Roman"/>
          <w:sz w:val="24"/>
          <w:szCs w:val="24"/>
        </w:rPr>
        <w:t xml:space="preserve">Бобровского </w:t>
      </w:r>
      <w:r w:rsidR="003B1291" w:rsidRPr="0032067D">
        <w:rPr>
          <w:rFonts w:ascii="Times New Roman" w:hAnsi="Times New Roman"/>
          <w:sz w:val="24"/>
          <w:szCs w:val="24"/>
        </w:rPr>
        <w:t xml:space="preserve">месторождения на </w:t>
      </w:r>
      <w:r w:rsidRPr="00AD23FC">
        <w:rPr>
          <w:rFonts w:ascii="Times New Roman" w:hAnsi="Times New Roman"/>
          <w:sz w:val="24"/>
          <w:szCs w:val="24"/>
        </w:rPr>
        <w:t xml:space="preserve">в военное время по сигналам ГО проводится самостоятельно дежурным оператором на площадке </w:t>
      </w:r>
      <w:r w:rsidR="000D20BA" w:rsidRPr="00AD23FC">
        <w:rPr>
          <w:rFonts w:ascii="Times New Roman" w:hAnsi="Times New Roman"/>
          <w:sz w:val="24"/>
          <w:szCs w:val="24"/>
        </w:rPr>
        <w:t>УПСВ «</w:t>
      </w:r>
      <w:proofErr w:type="spellStart"/>
      <w:r w:rsidR="000D20BA">
        <w:rPr>
          <w:rFonts w:ascii="Times New Roman" w:hAnsi="Times New Roman"/>
          <w:sz w:val="24"/>
          <w:szCs w:val="24"/>
        </w:rPr>
        <w:t>Красногородецкая</w:t>
      </w:r>
      <w:proofErr w:type="spellEnd"/>
      <w:r w:rsidR="000D20BA" w:rsidRPr="00AD23FC">
        <w:rPr>
          <w:rFonts w:ascii="Times New Roman" w:hAnsi="Times New Roman"/>
          <w:sz w:val="24"/>
          <w:szCs w:val="24"/>
        </w:rPr>
        <w:t>»</w:t>
      </w:r>
      <w:r w:rsidRPr="00AD23FC">
        <w:rPr>
          <w:rFonts w:ascii="Times New Roman" w:hAnsi="Times New Roman"/>
          <w:sz w:val="24"/>
          <w:szCs w:val="24"/>
        </w:rPr>
        <w:t xml:space="preserve"> путем дистанционной остановки погружных электронасосов типа УЭЦН с автоматизирован</w:t>
      </w:r>
      <w:bookmarkStart w:id="277" w:name="_GoBack"/>
      <w:bookmarkEnd w:id="277"/>
      <w:r w:rsidRPr="00AD23FC">
        <w:rPr>
          <w:rFonts w:ascii="Times New Roman" w:hAnsi="Times New Roman"/>
          <w:sz w:val="24"/>
          <w:szCs w:val="24"/>
        </w:rPr>
        <w:t>ного рабочего места (АРМ).</w:t>
      </w:r>
    </w:p>
    <w:p w:rsidR="00D6435C" w:rsidRPr="00AD23FC" w:rsidRDefault="00D6435C" w:rsidP="00AD23FC">
      <w:pPr>
        <w:pStyle w:val="af3"/>
        <w:spacing w:before="0"/>
        <w:rPr>
          <w:rFonts w:ascii="Times New Roman" w:hAnsi="Times New Roman"/>
          <w:sz w:val="24"/>
          <w:szCs w:val="24"/>
        </w:rPr>
      </w:pPr>
      <w:r w:rsidRPr="00AD23FC">
        <w:rPr>
          <w:rFonts w:ascii="Times New Roman" w:hAnsi="Times New Roman"/>
          <w:sz w:val="24"/>
          <w:szCs w:val="24"/>
        </w:rPr>
        <w:t xml:space="preserve">После чего дежурный оператор на площадке </w:t>
      </w:r>
      <w:r w:rsidR="000D20BA" w:rsidRPr="00AD23FC">
        <w:rPr>
          <w:rFonts w:ascii="Times New Roman" w:hAnsi="Times New Roman"/>
          <w:sz w:val="24"/>
          <w:szCs w:val="24"/>
        </w:rPr>
        <w:t>УПСВ «</w:t>
      </w:r>
      <w:proofErr w:type="spellStart"/>
      <w:r w:rsidR="000D20BA">
        <w:rPr>
          <w:rFonts w:ascii="Times New Roman" w:hAnsi="Times New Roman"/>
          <w:sz w:val="24"/>
          <w:szCs w:val="24"/>
        </w:rPr>
        <w:t>Красногородецкая</w:t>
      </w:r>
      <w:proofErr w:type="spellEnd"/>
      <w:r w:rsidR="000D20BA" w:rsidRPr="00AD23FC">
        <w:rPr>
          <w:rFonts w:ascii="Times New Roman" w:hAnsi="Times New Roman"/>
          <w:sz w:val="24"/>
          <w:szCs w:val="24"/>
        </w:rPr>
        <w:t>»</w:t>
      </w:r>
      <w:r w:rsidRPr="00AD23FC">
        <w:rPr>
          <w:rFonts w:ascii="Times New Roman" w:hAnsi="Times New Roman"/>
          <w:sz w:val="24"/>
          <w:szCs w:val="24"/>
        </w:rPr>
        <w:t xml:space="preserve"> контролирует остановку насосного оборудования по соответствующим контрольным лампам на щите контроля и управления. Затем оператор по добычи нефти и газа по </w:t>
      </w:r>
      <w:r w:rsidRPr="00AD23FC">
        <w:rPr>
          <w:rFonts w:ascii="Times New Roman" w:hAnsi="Times New Roman"/>
          <w:sz w:val="24"/>
          <w:szCs w:val="24"/>
        </w:rPr>
        <w:lastRenderedPageBreak/>
        <w:t>указанию дежурного оператора перекрывает запорную арматуру на устьях скважин и на измерительных установках.</w:t>
      </w:r>
    </w:p>
    <w:p w:rsidR="00D6435C" w:rsidRPr="00AD23FC" w:rsidRDefault="00D6435C" w:rsidP="00AD23FC">
      <w:pPr>
        <w:pStyle w:val="af3"/>
        <w:spacing w:before="0"/>
        <w:rPr>
          <w:rFonts w:ascii="Times New Roman" w:hAnsi="Times New Roman"/>
          <w:sz w:val="24"/>
          <w:szCs w:val="24"/>
        </w:rPr>
      </w:pPr>
      <w:r w:rsidRPr="00AD23FC">
        <w:rPr>
          <w:rFonts w:ascii="Times New Roman" w:hAnsi="Times New Roman"/>
          <w:sz w:val="24"/>
          <w:szCs w:val="24"/>
        </w:rPr>
        <w:t>Время на выполнение указанных операций по остановке технологического процесса получения сигналов ГО не превысит 10 мин.</w:t>
      </w:r>
    </w:p>
    <w:p w:rsidR="00440F77" w:rsidRPr="00AD23FC" w:rsidRDefault="00440F77" w:rsidP="00AD23FC">
      <w:pPr>
        <w:pStyle w:val="af3"/>
        <w:tabs>
          <w:tab w:val="left" w:pos="1125"/>
        </w:tabs>
        <w:spacing w:before="0"/>
        <w:ind w:firstLine="709"/>
        <w:rPr>
          <w:rFonts w:ascii="Times New Roman" w:hAnsi="Times New Roman"/>
          <w:b/>
          <w:sz w:val="24"/>
          <w:szCs w:val="24"/>
        </w:rPr>
      </w:pPr>
    </w:p>
    <w:p w:rsidR="00D42A3A" w:rsidRPr="00AD23FC" w:rsidRDefault="00D42A3A" w:rsidP="00AD23FC">
      <w:pPr>
        <w:pStyle w:val="af3"/>
        <w:tabs>
          <w:tab w:val="left" w:pos="1125"/>
        </w:tabs>
        <w:spacing w:before="0"/>
        <w:ind w:firstLine="709"/>
        <w:rPr>
          <w:rFonts w:ascii="Times New Roman" w:hAnsi="Times New Roman"/>
          <w:b/>
          <w:sz w:val="24"/>
          <w:szCs w:val="24"/>
        </w:rPr>
      </w:pPr>
      <w:r w:rsidRPr="00AD23FC">
        <w:rPr>
          <w:rFonts w:ascii="Times New Roman" w:hAnsi="Times New Roman"/>
          <w:b/>
          <w:sz w:val="24"/>
          <w:szCs w:val="24"/>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w:t>
      </w:r>
      <w:bookmarkEnd w:id="276"/>
    </w:p>
    <w:p w:rsidR="00D6435C" w:rsidRPr="00AD23FC" w:rsidRDefault="00D6435C" w:rsidP="00AD23FC">
      <w:pPr>
        <w:pStyle w:val="af3"/>
        <w:spacing w:before="0"/>
        <w:rPr>
          <w:rFonts w:ascii="Times New Roman" w:hAnsi="Times New Roman"/>
          <w:sz w:val="24"/>
          <w:szCs w:val="24"/>
        </w:rPr>
      </w:pPr>
      <w:r w:rsidRPr="00AD23FC">
        <w:rPr>
          <w:rFonts w:ascii="Times New Roman" w:hAnsi="Times New Roman"/>
          <w:sz w:val="24"/>
          <w:szCs w:val="24"/>
        </w:rPr>
        <w:t>Повышение эффективности защиты проектируемого объекта заключается в увеличении сопротивляемости зданий, сооружений и конструкций объекта к воздействию поражающих факторов современных средств поражения, а также в защите оборудования, в наличии сре</w:t>
      </w:r>
      <w:proofErr w:type="gramStart"/>
      <w:r w:rsidRPr="00AD23FC">
        <w:rPr>
          <w:rFonts w:ascii="Times New Roman" w:hAnsi="Times New Roman"/>
          <w:sz w:val="24"/>
          <w:szCs w:val="24"/>
        </w:rPr>
        <w:t>дств св</w:t>
      </w:r>
      <w:proofErr w:type="gramEnd"/>
      <w:r w:rsidRPr="00AD23FC">
        <w:rPr>
          <w:rFonts w:ascii="Times New Roman" w:hAnsi="Times New Roman"/>
          <w:sz w:val="24"/>
          <w:szCs w:val="24"/>
        </w:rPr>
        <w:t>язи и других средств, составляющих материальную основу производственного процесса.</w:t>
      </w:r>
    </w:p>
    <w:p w:rsidR="00D6435C" w:rsidRPr="00AD23FC" w:rsidRDefault="00D6435C" w:rsidP="00AD23FC">
      <w:pPr>
        <w:pStyle w:val="af3"/>
        <w:spacing w:before="0"/>
        <w:rPr>
          <w:rFonts w:ascii="Times New Roman" w:hAnsi="Times New Roman"/>
          <w:sz w:val="24"/>
          <w:szCs w:val="24"/>
        </w:rPr>
      </w:pPr>
      <w:r w:rsidRPr="00AD23FC">
        <w:rPr>
          <w:rFonts w:ascii="Times New Roman" w:hAnsi="Times New Roman"/>
          <w:sz w:val="24"/>
          <w:szCs w:val="24"/>
        </w:rPr>
        <w:t>Повышение устойчивости объекта достигается путем заблаговременного проведения мероприятий, направленных на снижение возможных потерь и разрушений от поражающих факторов, создание условий для ликвидации последствий и осуществления в сжатые сроки работ по восстановлению объекта экономики. Мероприятия в этой области осуществляются заблаговременно в мирное время (период повседневной деятельности), в угрожаемый период, а также в условиях военного времени.</w:t>
      </w:r>
    </w:p>
    <w:p w:rsidR="00D6435C" w:rsidRPr="00AD23FC" w:rsidRDefault="00D6435C" w:rsidP="00AD23FC">
      <w:pPr>
        <w:pStyle w:val="af3"/>
        <w:spacing w:before="0"/>
        <w:rPr>
          <w:rFonts w:ascii="Times New Roman" w:hAnsi="Times New Roman"/>
          <w:sz w:val="24"/>
          <w:szCs w:val="24"/>
        </w:rPr>
      </w:pPr>
      <w:r w:rsidRPr="00AD23FC">
        <w:rPr>
          <w:rFonts w:ascii="Times New Roman" w:hAnsi="Times New Roman"/>
          <w:sz w:val="24"/>
          <w:szCs w:val="24"/>
        </w:rPr>
        <w:t xml:space="preserve">Благодаря тому, что трубопроводы прокладываются </w:t>
      </w:r>
      <w:proofErr w:type="spellStart"/>
      <w:r w:rsidRPr="00AD23FC">
        <w:rPr>
          <w:rFonts w:ascii="Times New Roman" w:hAnsi="Times New Roman"/>
          <w:sz w:val="24"/>
          <w:szCs w:val="24"/>
        </w:rPr>
        <w:t>подземно</w:t>
      </w:r>
      <w:proofErr w:type="spellEnd"/>
      <w:r w:rsidRPr="00AD23FC">
        <w:rPr>
          <w:rFonts w:ascii="Times New Roman" w:hAnsi="Times New Roman"/>
          <w:sz w:val="24"/>
          <w:szCs w:val="24"/>
        </w:rPr>
        <w:t>, достигается удовлетворительная степень защиты производственных фондов проектируемого объекта при воздействии по ним современных средств поражения.</w:t>
      </w:r>
    </w:p>
    <w:p w:rsidR="00B629F9" w:rsidRPr="00AD23FC" w:rsidRDefault="00B629F9" w:rsidP="00AD23FC">
      <w:pPr>
        <w:pStyle w:val="af3"/>
        <w:spacing w:before="0"/>
        <w:rPr>
          <w:rFonts w:ascii="Times New Roman" w:hAnsi="Times New Roman"/>
          <w:sz w:val="24"/>
          <w:szCs w:val="24"/>
        </w:rPr>
      </w:pPr>
    </w:p>
    <w:p w:rsidR="001B26AE" w:rsidRPr="0032067D" w:rsidRDefault="001B26AE" w:rsidP="00DE60CD">
      <w:pPr>
        <w:pStyle w:val="af3"/>
        <w:spacing w:before="0"/>
        <w:ind w:firstLine="709"/>
        <w:rPr>
          <w:rFonts w:ascii="Times New Roman" w:hAnsi="Times New Roman"/>
          <w:sz w:val="24"/>
          <w:szCs w:val="24"/>
        </w:rPr>
      </w:pPr>
    </w:p>
    <w:sectPr w:rsidR="001B26AE" w:rsidRPr="0032067D" w:rsidSect="00574F98">
      <w:headerReference w:type="default" r:id="rId13"/>
      <w:footerReference w:type="default" r:id="rId14"/>
      <w:pgSz w:w="11906" w:h="16838"/>
      <w:pgMar w:top="284" w:right="850" w:bottom="1702" w:left="1701" w:header="709" w:footer="70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3959" w:rsidRDefault="001A3959">
      <w:r>
        <w:separator/>
      </w:r>
    </w:p>
  </w:endnote>
  <w:endnote w:type="continuationSeparator" w:id="0">
    <w:p w:rsidR="001A3959" w:rsidRDefault="001A39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panose1 w:val="020B0609020202020204"/>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954" w:rsidRPr="00E13A87" w:rsidRDefault="00305954" w:rsidP="00E13A87">
    <w:pPr>
      <w:jc w:val="center"/>
    </w:pPr>
  </w:p>
  <w:p w:rsidR="00305954" w:rsidRDefault="00305954">
    <w:pPr>
      <w:pStyle w:val="ad"/>
    </w:pPr>
    <w:r>
      <w:rPr>
        <w:noProof/>
        <w:lang w:eastAsia="ru-RU"/>
      </w:rPr>
      <mc:AlternateContent>
        <mc:Choice Requires="wps">
          <w:drawing>
            <wp:anchor distT="0" distB="0" distL="114935" distR="114935" simplePos="0" relativeHeight="251672576" behindDoc="1" locked="0" layoutInCell="1" allowOverlap="1">
              <wp:simplePos x="0" y="0"/>
              <wp:positionH relativeFrom="column">
                <wp:posOffset>1804035</wp:posOffset>
              </wp:positionH>
              <wp:positionV relativeFrom="paragraph">
                <wp:posOffset>210820</wp:posOffset>
              </wp:positionV>
              <wp:extent cx="361950" cy="181610"/>
              <wp:effectExtent l="0" t="0" r="19050" b="27940"/>
              <wp:wrapNone/>
              <wp:docPr id="2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305954" w:rsidRDefault="00305954">
                          <w:r>
                            <w:rPr>
                              <w:rFonts w:ascii="Arial" w:hAnsi="Arial" w:cs="Arial"/>
                              <w:sz w:val="16"/>
                              <w:szCs w:val="16"/>
                            </w:rPr>
                            <w:t xml:space="preserve">  Дата</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9" type="#_x0000_t202" style="position:absolute;margin-left:142.05pt;margin-top:16.6pt;width:28.5pt;height:14.3pt;z-index:-2516439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" strokeweight=".5pt">
              <v:textbox inset=".25pt,3.1pt,.25pt,.25pt">
                <w:txbxContent>
                  <w:p w:rsidR="00305954" w:rsidRDefault="00305954">
                    <w:r>
                      <w:rPr>
                        <w:rFonts w:ascii="Arial" w:hAnsi="Arial" w:cs="Arial"/>
                        <w:sz w:val="16"/>
                        <w:szCs w:val="16"/>
                      </w:rPr>
                      <w:t xml:space="preserve">  Дата</w:t>
                    </w:r>
                  </w:p>
                </w:txbxContent>
              </v:textbox>
            </v:shape>
          </w:pict>
        </mc:Fallback>
      </mc:AlternateContent>
    </w:r>
    <w:r>
      <w:rPr>
        <w:noProof/>
        <w:lang w:eastAsia="ru-RU"/>
      </w:rPr>
      <mc:AlternateContent>
        <mc:Choice Requires="wps">
          <w:drawing>
            <wp:anchor distT="0" distB="0" distL="114935" distR="114935" simplePos="0" relativeHeight="251671552" behindDoc="1" locked="0" layoutInCell="1" allowOverlap="1">
              <wp:simplePos x="0" y="0"/>
              <wp:positionH relativeFrom="column">
                <wp:posOffset>1263015</wp:posOffset>
              </wp:positionH>
              <wp:positionV relativeFrom="paragraph">
                <wp:posOffset>210820</wp:posOffset>
              </wp:positionV>
              <wp:extent cx="542290" cy="181610"/>
              <wp:effectExtent l="0" t="0" r="10160" b="27940"/>
              <wp:wrapNone/>
              <wp:docPr id="1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81610"/>
                      </a:xfrm>
                      <a:prstGeom prst="rect">
                        <a:avLst/>
                      </a:prstGeom>
                      <a:solidFill>
                        <a:srgbClr val="FFFFFF"/>
                      </a:solidFill>
                      <a:ln w="6350">
                        <a:solidFill>
                          <a:srgbClr val="000000"/>
                        </a:solidFill>
                        <a:miter lim="800000"/>
                        <a:headEnd/>
                        <a:tailEnd/>
                      </a:ln>
                    </wps:spPr>
                    <wps:txbx>
                      <w:txbxContent>
                        <w:p w:rsidR="00305954" w:rsidRDefault="00305954">
                          <w:pPr>
                            <w:jc w:val="center"/>
                          </w:pPr>
                          <w:r>
                            <w:rPr>
                              <w:rFonts w:ascii="Arial" w:hAnsi="Arial" w:cs="Arial"/>
                              <w:sz w:val="16"/>
                              <w:szCs w:val="16"/>
                            </w:rPr>
                            <w:t>Подпись</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0" type="#_x0000_t202" style="position:absolute;margin-left:99.45pt;margin-top:16.6pt;width:42.7pt;height:14.3pt;z-index:-2516449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" strokeweight=".5pt">
              <v:textbox inset=".25pt,3.1pt,.25pt,.25pt">
                <w:txbxContent>
                  <w:p w:rsidR="00305954" w:rsidRDefault="00305954">
                    <w:pPr>
                      <w:jc w:val="center"/>
                    </w:pPr>
                    <w:r>
                      <w:rPr>
                        <w:rFonts w:ascii="Arial" w:hAnsi="Arial" w:cs="Arial"/>
                        <w:sz w:val="16"/>
                        <w:szCs w:val="16"/>
                      </w:rPr>
                      <w:t>Подпись</w:t>
                    </w:r>
                  </w:p>
                </w:txbxContent>
              </v:textbox>
            </v:shape>
          </w:pict>
        </mc:Fallback>
      </mc:AlternateContent>
    </w:r>
    <w:r>
      <w:rPr>
        <w:noProof/>
        <w:lang w:eastAsia="ru-RU"/>
      </w:rPr>
      <mc:AlternateContent>
        <mc:Choice Requires="wps">
          <w:drawing>
            <wp:anchor distT="0" distB="0" distL="114298" distR="114298" simplePos="0" relativeHeight="251670528" behindDoc="1" locked="0" layoutInCell="1" allowOverlap="1">
              <wp:simplePos x="0" y="0"/>
              <wp:positionH relativeFrom="column">
                <wp:posOffset>1805304</wp:posOffset>
              </wp:positionH>
              <wp:positionV relativeFrom="paragraph">
                <wp:posOffset>-148590</wp:posOffset>
              </wp:positionV>
              <wp:extent cx="0" cy="541020"/>
              <wp:effectExtent l="19050" t="19050" r="38100" b="30480"/>
              <wp:wrapNone/>
              <wp:docPr id="1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y;z-index:-2516459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2.15pt,-11.7pt" to="14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69504" behindDoc="1" locked="0" layoutInCell="1" allowOverlap="1">
              <wp:simplePos x="0" y="0"/>
              <wp:positionH relativeFrom="column">
                <wp:posOffset>-178435</wp:posOffset>
              </wp:positionH>
              <wp:positionV relativeFrom="paragraph">
                <wp:posOffset>-148591</wp:posOffset>
              </wp:positionV>
              <wp:extent cx="6409690" cy="0"/>
              <wp:effectExtent l="19050" t="19050" r="29210" b="38100"/>
              <wp:wrapNone/>
              <wp:docPr id="1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969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469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05pt,-11.7pt" to="490.6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68480" behindDoc="1" locked="0" layoutInCell="1" allowOverlap="1">
              <wp:simplePos x="0" y="0"/>
              <wp:positionH relativeFrom="column">
                <wp:posOffset>-178435</wp:posOffset>
              </wp:positionH>
              <wp:positionV relativeFrom="paragraph">
                <wp:posOffset>31749</wp:posOffset>
              </wp:positionV>
              <wp:extent cx="2344420" cy="0"/>
              <wp:effectExtent l="19050" t="19050" r="36830" b="38100"/>
              <wp:wrapNone/>
              <wp:docPr id="1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4420" cy="0"/>
                      </a:xfrm>
                      <a:prstGeom prst="line">
                        <a:avLst/>
                      </a:prstGeom>
                      <a:noFill/>
                      <a:ln w="1260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48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05pt,2.5pt" to="170.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" strokeweight=".35mm">
              <v:stroke joinstyle="miter" endcap="square"/>
            </v:line>
          </w:pict>
        </mc:Fallback>
      </mc:AlternateContent>
    </w:r>
    <w:r>
      <w:rPr>
        <w:noProof/>
        <w:lang w:eastAsia="ru-RU"/>
      </w:rPr>
      <mc:AlternateContent>
        <mc:Choice Requires="wps">
          <w:drawing>
            <wp:anchor distT="0" distB="0" distL="114935" distR="114935" simplePos="0" relativeHeight="251667456" behindDoc="1" locked="0" layoutInCell="1" allowOverlap="1">
              <wp:simplePos x="0" y="0"/>
              <wp:positionH relativeFrom="column">
                <wp:posOffset>2164715</wp:posOffset>
              </wp:positionH>
              <wp:positionV relativeFrom="paragraph">
                <wp:posOffset>-149860</wp:posOffset>
              </wp:positionV>
              <wp:extent cx="3704590" cy="542290"/>
              <wp:effectExtent l="0" t="0" r="10160" b="10160"/>
              <wp:wrapNone/>
              <wp:docPr id="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590" cy="542290"/>
                      </a:xfrm>
                      <a:prstGeom prst="rect">
                        <a:avLst/>
                      </a:prstGeom>
                      <a:solidFill>
                        <a:srgbClr val="FFFFFF"/>
                      </a:solidFill>
                      <a:ln w="6350">
                        <a:solidFill>
                          <a:srgbClr val="000000"/>
                        </a:solidFill>
                        <a:miter lim="800000"/>
                        <a:headEnd/>
                        <a:tailEnd/>
                      </a:ln>
                    </wps:spPr>
                    <wps:txbx>
                      <w:txbxContent>
                        <w:p w:rsidR="00305954" w:rsidRDefault="00305954">
                          <w:pPr>
                            <w:jc w:val="center"/>
                            <w:rPr>
                              <w:rFonts w:ascii="Arial" w:hAnsi="Arial" w:cs="Arial"/>
                              <w:b/>
                              <w:i/>
                              <w:sz w:val="18"/>
                              <w:szCs w:val="18"/>
                            </w:rPr>
                          </w:pPr>
                        </w:p>
                        <w:p w:rsidR="00305954" w:rsidRPr="00A84410" w:rsidRDefault="00305954">
                          <w:pPr>
                            <w:jc w:val="center"/>
                          </w:pPr>
                          <w:r>
                            <w:rPr>
                              <w:sz w:val="28"/>
                              <w:szCs w:val="28"/>
                            </w:rPr>
                            <w:t>4985</w:t>
                          </w:r>
                          <w:r w:rsidRPr="00A84410">
                            <w:rPr>
                              <w:sz w:val="28"/>
                              <w:szCs w:val="28"/>
                            </w:rPr>
                            <w:t>П-ППТ</w:t>
                          </w:r>
                          <w:proofErr w:type="gramStart"/>
                          <w:r w:rsidRPr="00A84410">
                            <w:rPr>
                              <w:sz w:val="28"/>
                              <w:szCs w:val="28"/>
                            </w:rPr>
                            <w:t>.О</w:t>
                          </w:r>
                          <w:proofErr w:type="gramEnd"/>
                          <w:r w:rsidRPr="00A84410">
                            <w:rPr>
                              <w:sz w:val="28"/>
                              <w:szCs w:val="28"/>
                            </w:rPr>
                            <w:t>Ч</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1" type="#_x0000_t202" style="position:absolute;margin-left:170.45pt;margin-top:-11.8pt;width:291.7pt;height:42.7pt;z-index:-2516490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" strokeweight=".5pt">
              <v:textbox inset="7.45pt,3.85pt,7.45pt,3.85pt">
                <w:txbxContent>
                  <w:p w:rsidR="00305954" w:rsidRDefault="00305954">
                    <w:pPr>
                      <w:jc w:val="center"/>
                      <w:rPr>
                        <w:rFonts w:ascii="Arial" w:hAnsi="Arial" w:cs="Arial"/>
                        <w:b/>
                        <w:i/>
                        <w:sz w:val="18"/>
                        <w:szCs w:val="18"/>
                      </w:rPr>
                    </w:pPr>
                  </w:p>
                  <w:p w:rsidR="00305954" w:rsidRPr="00A84410" w:rsidRDefault="00305954">
                    <w:pPr>
                      <w:jc w:val="center"/>
                    </w:pPr>
                    <w:r>
                      <w:rPr>
                        <w:sz w:val="28"/>
                        <w:szCs w:val="28"/>
                      </w:rPr>
                      <w:t>4985</w:t>
                    </w:r>
                    <w:r w:rsidRPr="00A84410">
                      <w:rPr>
                        <w:sz w:val="28"/>
                        <w:szCs w:val="28"/>
                      </w:rPr>
                      <w:t>П-ППТ</w:t>
                    </w:r>
                    <w:proofErr w:type="gramStart"/>
                    <w:r w:rsidRPr="00A84410">
                      <w:rPr>
                        <w:sz w:val="28"/>
                        <w:szCs w:val="28"/>
                      </w:rPr>
                      <w:t>.О</w:t>
                    </w:r>
                    <w:proofErr w:type="gramEnd"/>
                    <w:r w:rsidRPr="00A84410">
                      <w:rPr>
                        <w:sz w:val="28"/>
                        <w:szCs w:val="28"/>
                      </w:rPr>
                      <w:t>Ч</w:t>
                    </w:r>
                  </w:p>
                </w:txbxContent>
              </v:textbox>
            </v:shape>
          </w:pict>
        </mc:Fallback>
      </mc:AlternateContent>
    </w:r>
    <w:r>
      <w:rPr>
        <w:noProof/>
        <w:lang w:eastAsia="ru-RU"/>
      </w:rPr>
      <mc:AlternateContent>
        <mc:Choice Requires="wps">
          <w:drawing>
            <wp:anchor distT="0" distB="0" distL="114935" distR="114935" simplePos="0" relativeHeight="251666432" behindDoc="1" locked="0" layoutInCell="1" allowOverlap="1">
              <wp:simplePos x="0" y="0"/>
              <wp:positionH relativeFrom="column">
                <wp:posOffset>5868035</wp:posOffset>
              </wp:positionH>
              <wp:positionV relativeFrom="paragraph">
                <wp:posOffset>30480</wp:posOffset>
              </wp:positionV>
              <wp:extent cx="363220" cy="361950"/>
              <wp:effectExtent l="0" t="0" r="17780" b="19050"/>
              <wp:wrapNone/>
              <wp:docPr id="1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361950"/>
                      </a:xfrm>
                      <a:prstGeom prst="rect">
                        <a:avLst/>
                      </a:prstGeom>
                      <a:solidFill>
                        <a:srgbClr val="FFFFFF"/>
                      </a:solidFill>
                      <a:ln w="6350">
                        <a:solidFill>
                          <a:srgbClr val="000000"/>
                        </a:solidFill>
                        <a:miter lim="800000"/>
                        <a:headEnd/>
                        <a:tailEnd/>
                      </a:ln>
                    </wps:spPr>
                    <wps:txbx>
                      <w:txbxContent>
                        <w:p w:rsidR="00305954" w:rsidRPr="00E13A87" w:rsidRDefault="00305954" w:rsidP="00E13A87">
                          <w:pPr>
                            <w:jc w:val="center"/>
                          </w:pPr>
                          <w:r>
                            <w:fldChar w:fldCharType="begin"/>
                          </w:r>
                          <w:r>
                            <w:instrText>PAGE   \* MERGEFORMAT</w:instrText>
                          </w:r>
                          <w:r>
                            <w:fldChar w:fldCharType="separate"/>
                          </w:r>
                          <w:r w:rsidR="000D20BA">
                            <w:rPr>
                              <w:noProof/>
                            </w:rPr>
                            <w:t>41</w:t>
                          </w:r>
                          <w:r>
                            <w:rPr>
                              <w:noProof/>
                            </w:rPr>
                            <w:fldChar w:fldCharType="end"/>
                          </w:r>
                        </w:p>
                      </w:txbxContent>
                    </wps:txbx>
                    <wps:bodyPr rot="0" vert="horz" wrap="square" lIns="74930" tIns="93345" rIns="74930" bIns="3937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2" type="#_x0000_t202" style="position:absolute;margin-left:462.05pt;margin-top:2.4pt;width:28.6pt;height:28.5pt;z-index:-2516500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" strokeweight=".5pt">
              <v:textbox inset="5.9pt,7.35pt,5.9pt,3.1pt">
                <w:txbxContent>
                  <w:p w:rsidR="00305954" w:rsidRPr="00E13A87" w:rsidRDefault="00305954" w:rsidP="00E13A87">
                    <w:pPr>
                      <w:jc w:val="center"/>
                    </w:pPr>
                    <w:r>
                      <w:fldChar w:fldCharType="begin"/>
                    </w:r>
                    <w:r>
                      <w:instrText>PAGE   \* MERGEFORMAT</w:instrText>
                    </w:r>
                    <w:r>
                      <w:fldChar w:fldCharType="separate"/>
                    </w:r>
                    <w:r w:rsidR="000D20BA">
                      <w:rPr>
                        <w:noProof/>
                      </w:rPr>
                      <w:t>41</w:t>
                    </w:r>
                    <w:r>
                      <w:rPr>
                        <w:noProof/>
                      </w:rPr>
                      <w:fldChar w:fldCharType="end"/>
                    </w:r>
                  </w:p>
                </w:txbxContent>
              </v:textbox>
            </v:shape>
          </w:pict>
        </mc:Fallback>
      </mc:AlternateContent>
    </w:r>
    <w:r>
      <w:rPr>
        <w:noProof/>
        <w:lang w:eastAsia="ru-RU"/>
      </w:rPr>
      <mc:AlternateContent>
        <mc:Choice Requires="wps">
          <w:drawing>
            <wp:anchor distT="0" distB="0" distL="114935" distR="114935" simplePos="0" relativeHeight="251665408" behindDoc="1" locked="0" layoutInCell="1" allowOverlap="1">
              <wp:simplePos x="0" y="0"/>
              <wp:positionH relativeFrom="column">
                <wp:posOffset>902335</wp:posOffset>
              </wp:positionH>
              <wp:positionV relativeFrom="paragraph">
                <wp:posOffset>210820</wp:posOffset>
              </wp:positionV>
              <wp:extent cx="361950" cy="181610"/>
              <wp:effectExtent l="0" t="0" r="19050" b="27940"/>
              <wp:wrapNone/>
              <wp:docPr id="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305954" w:rsidRDefault="00305954">
                          <w:pPr>
                            <w:jc w:val="center"/>
                          </w:pPr>
                          <w:r>
                            <w:rPr>
                              <w:rFonts w:ascii="Arial" w:hAnsi="Arial" w:cs="Arial"/>
                              <w:sz w:val="16"/>
                              <w:szCs w:val="16"/>
                            </w:rPr>
                            <w:t>№ док.</w:t>
                          </w:r>
                        </w:p>
                        <w:p w:rsidR="00305954" w:rsidRDefault="00305954"/>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3" type="#_x0000_t202" style="position:absolute;margin-left:71.05pt;margin-top:16.6pt;width:28.5pt;height:14.3pt;z-index:-2516510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" strokeweight=".5pt">
              <v:textbox inset=".25pt,3.1pt,.25pt,.25pt">
                <w:txbxContent>
                  <w:p w:rsidR="00305954" w:rsidRDefault="00305954">
                    <w:pPr>
                      <w:jc w:val="center"/>
                    </w:pPr>
                    <w:r>
                      <w:rPr>
                        <w:rFonts w:ascii="Arial" w:hAnsi="Arial" w:cs="Arial"/>
                        <w:sz w:val="16"/>
                        <w:szCs w:val="16"/>
                      </w:rPr>
                      <w:t>№ док.</w:t>
                    </w:r>
                  </w:p>
                  <w:p w:rsidR="00305954" w:rsidRDefault="00305954"/>
                </w:txbxContent>
              </v:textbox>
            </v:shape>
          </w:pict>
        </mc:Fallback>
      </mc:AlternateContent>
    </w:r>
    <w:r>
      <w:rPr>
        <w:noProof/>
        <w:lang w:eastAsia="ru-RU"/>
      </w:rPr>
      <mc:AlternateContent>
        <mc:Choice Requires="wps">
          <w:drawing>
            <wp:anchor distT="0" distB="0" distL="114935" distR="114935" simplePos="0" relativeHeight="251664384" behindDoc="1" locked="0" layoutInCell="1" allowOverlap="1">
              <wp:simplePos x="0" y="0"/>
              <wp:positionH relativeFrom="column">
                <wp:posOffset>541655</wp:posOffset>
              </wp:positionH>
              <wp:positionV relativeFrom="paragraph">
                <wp:posOffset>210820</wp:posOffset>
              </wp:positionV>
              <wp:extent cx="361950" cy="181610"/>
              <wp:effectExtent l="0" t="0" r="19050" b="27940"/>
              <wp:wrapNone/>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305954" w:rsidRDefault="00305954">
                          <w:pPr>
                            <w:jc w:val="center"/>
                          </w:pPr>
                          <w:r>
                            <w:rPr>
                              <w:rFonts w:ascii="Arial" w:hAnsi="Arial" w:cs="Arial"/>
                              <w:sz w:val="16"/>
                              <w:szCs w:val="16"/>
                            </w:rPr>
                            <w:t>Лист</w:t>
                          </w:r>
                        </w:p>
                        <w:p w:rsidR="00305954" w:rsidRDefault="00305954"/>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4" type="#_x0000_t202" style="position:absolute;margin-left:42.65pt;margin-top:16.6pt;width:28.5pt;height:14.3pt;z-index:-2516520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" strokeweight=".5pt">
              <v:textbox inset=".25pt,3.1pt,.25pt,.25pt">
                <w:txbxContent>
                  <w:p w:rsidR="00305954" w:rsidRDefault="00305954">
                    <w:pPr>
                      <w:jc w:val="center"/>
                    </w:pPr>
                    <w:r>
                      <w:rPr>
                        <w:rFonts w:ascii="Arial" w:hAnsi="Arial" w:cs="Arial"/>
                        <w:sz w:val="16"/>
                        <w:szCs w:val="16"/>
                      </w:rPr>
                      <w:t>Лист</w:t>
                    </w:r>
                  </w:p>
                  <w:p w:rsidR="00305954" w:rsidRDefault="00305954"/>
                </w:txbxContent>
              </v:textbox>
            </v:shape>
          </w:pict>
        </mc:Fallback>
      </mc:AlternateContent>
    </w:r>
    <w:r>
      <w:rPr>
        <w:noProof/>
        <w:lang w:eastAsia="ru-RU"/>
      </w:rPr>
      <mc:AlternateContent>
        <mc:Choice Requires="wps">
          <w:drawing>
            <wp:anchor distT="0" distB="0" distL="114935" distR="114935" simplePos="0" relativeHeight="251663360" behindDoc="1" locked="0" layoutInCell="1" allowOverlap="1">
              <wp:simplePos x="0" y="0"/>
              <wp:positionH relativeFrom="column">
                <wp:posOffset>180975</wp:posOffset>
              </wp:positionH>
              <wp:positionV relativeFrom="paragraph">
                <wp:posOffset>210820</wp:posOffset>
              </wp:positionV>
              <wp:extent cx="361950" cy="181610"/>
              <wp:effectExtent l="0" t="0" r="19050" b="27940"/>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305954" w:rsidRDefault="00305954">
                          <w:pPr>
                            <w:jc w:val="center"/>
                          </w:pPr>
                          <w:proofErr w:type="spellStart"/>
                          <w:r>
                            <w:rPr>
                              <w:rFonts w:ascii="Arial" w:hAnsi="Arial" w:cs="Arial"/>
                              <w:sz w:val="16"/>
                              <w:szCs w:val="16"/>
                            </w:rPr>
                            <w:t>Кол</w:t>
                          </w:r>
                          <w:proofErr w:type="gramStart"/>
                          <w:r>
                            <w:rPr>
                              <w:rFonts w:ascii="Arial" w:hAnsi="Arial" w:cs="Arial"/>
                              <w:sz w:val="16"/>
                              <w:szCs w:val="16"/>
                            </w:rPr>
                            <w:t>.у</w:t>
                          </w:r>
                          <w:proofErr w:type="gramEnd"/>
                          <w:r>
                            <w:rPr>
                              <w:rFonts w:ascii="Arial" w:hAnsi="Arial" w:cs="Arial"/>
                              <w:sz w:val="16"/>
                              <w:szCs w:val="16"/>
                            </w:rPr>
                            <w:t>ч</w:t>
                          </w:r>
                          <w:proofErr w:type="spellEnd"/>
                          <w:r>
                            <w:rPr>
                              <w:rFonts w:ascii="Arial" w:hAnsi="Arial" w:cs="Arial"/>
                              <w:b/>
                              <w:i/>
                              <w:sz w:val="16"/>
                              <w:szCs w:val="16"/>
                            </w:rPr>
                            <w:t>.</w:t>
                          </w:r>
                        </w:p>
                        <w:p w:rsidR="00305954" w:rsidRDefault="00305954"/>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5" type="#_x0000_t202" style="position:absolute;margin-left:14.25pt;margin-top:16.6pt;width:28.5pt;height:14.3pt;z-index:-2516531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" strokeweight=".5pt">
              <v:textbox inset=".25pt,3.1pt,.25pt,.25pt">
                <w:txbxContent>
                  <w:p w:rsidR="00305954" w:rsidRDefault="00305954">
                    <w:pPr>
                      <w:jc w:val="center"/>
                    </w:pPr>
                    <w:proofErr w:type="spellStart"/>
                    <w:r>
                      <w:rPr>
                        <w:rFonts w:ascii="Arial" w:hAnsi="Arial" w:cs="Arial"/>
                        <w:sz w:val="16"/>
                        <w:szCs w:val="16"/>
                      </w:rPr>
                      <w:t>Кол</w:t>
                    </w:r>
                    <w:proofErr w:type="gramStart"/>
                    <w:r>
                      <w:rPr>
                        <w:rFonts w:ascii="Arial" w:hAnsi="Arial" w:cs="Arial"/>
                        <w:sz w:val="16"/>
                        <w:szCs w:val="16"/>
                      </w:rPr>
                      <w:t>.у</w:t>
                    </w:r>
                    <w:proofErr w:type="gramEnd"/>
                    <w:r>
                      <w:rPr>
                        <w:rFonts w:ascii="Arial" w:hAnsi="Arial" w:cs="Arial"/>
                        <w:sz w:val="16"/>
                        <w:szCs w:val="16"/>
                      </w:rPr>
                      <w:t>ч</w:t>
                    </w:r>
                    <w:proofErr w:type="spellEnd"/>
                    <w:r>
                      <w:rPr>
                        <w:rFonts w:ascii="Arial" w:hAnsi="Arial" w:cs="Arial"/>
                        <w:b/>
                        <w:i/>
                        <w:sz w:val="16"/>
                        <w:szCs w:val="16"/>
                      </w:rPr>
                      <w:t>.</w:t>
                    </w:r>
                  </w:p>
                  <w:p w:rsidR="00305954" w:rsidRDefault="00305954"/>
                </w:txbxContent>
              </v:textbox>
            </v:shape>
          </w:pict>
        </mc:Fallback>
      </mc:AlternateContent>
    </w:r>
    <w:r>
      <w:rPr>
        <w:noProof/>
        <w:lang w:eastAsia="ru-RU"/>
      </w:rPr>
      <mc:AlternateContent>
        <mc:Choice Requires="wps">
          <w:drawing>
            <wp:anchor distT="0" distB="0" distL="114935" distR="114935" simplePos="0" relativeHeight="251662336" behindDoc="1" locked="0" layoutInCell="1" allowOverlap="1">
              <wp:simplePos x="0" y="0"/>
              <wp:positionH relativeFrom="column">
                <wp:posOffset>-177800</wp:posOffset>
              </wp:positionH>
              <wp:positionV relativeFrom="paragraph">
                <wp:posOffset>210820</wp:posOffset>
              </wp:positionV>
              <wp:extent cx="360045" cy="181610"/>
              <wp:effectExtent l="0" t="0" r="20955" b="2794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81610"/>
                      </a:xfrm>
                      <a:prstGeom prst="rect">
                        <a:avLst/>
                      </a:prstGeom>
                      <a:solidFill>
                        <a:srgbClr val="FFFFFF"/>
                      </a:solidFill>
                      <a:ln w="6350">
                        <a:solidFill>
                          <a:srgbClr val="000000"/>
                        </a:solidFill>
                        <a:miter lim="800000"/>
                        <a:headEnd/>
                        <a:tailEnd/>
                      </a:ln>
                    </wps:spPr>
                    <wps:txbx>
                      <w:txbxContent>
                        <w:p w:rsidR="00305954" w:rsidRDefault="00305954">
                          <w:pPr>
                            <w:jc w:val="center"/>
                          </w:pPr>
                          <w:r>
                            <w:rPr>
                              <w:rFonts w:ascii="Arial" w:hAnsi="Arial" w:cs="Arial"/>
                              <w:sz w:val="16"/>
                              <w:szCs w:val="16"/>
                            </w:rPr>
                            <w:t>Изм.</w:t>
                          </w:r>
                        </w:p>
                        <w:p w:rsidR="00305954" w:rsidRDefault="00305954"/>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6" type="#_x0000_t202" style="position:absolute;margin-left:-14pt;margin-top:16.6pt;width:28.35pt;height:14.3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" strokeweight=".5pt">
              <v:textbox inset=".25pt,3.1pt,.25pt,.25pt">
                <w:txbxContent>
                  <w:p w:rsidR="00305954" w:rsidRDefault="00305954">
                    <w:pPr>
                      <w:jc w:val="center"/>
                    </w:pPr>
                    <w:r>
                      <w:rPr>
                        <w:rFonts w:ascii="Arial" w:hAnsi="Arial" w:cs="Arial"/>
                        <w:sz w:val="16"/>
                        <w:szCs w:val="16"/>
                      </w:rPr>
                      <w:t>Изм.</w:t>
                    </w:r>
                  </w:p>
                  <w:p w:rsidR="00305954" w:rsidRDefault="00305954"/>
                </w:txbxContent>
              </v:textbox>
            </v:shape>
          </w:pict>
        </mc:Fallback>
      </mc:AlternateContent>
    </w:r>
    <w:r>
      <w:rPr>
        <w:noProof/>
        <w:lang w:eastAsia="ru-RU"/>
      </w:rPr>
      <mc:AlternateContent>
        <mc:Choice Requires="wps">
          <w:drawing>
            <wp:anchor distT="0" distB="0" distL="114935" distR="114935" simplePos="0" relativeHeight="251661312" behindDoc="1" locked="0" layoutInCell="1" allowOverlap="1">
              <wp:simplePos x="0" y="0"/>
              <wp:positionH relativeFrom="column">
                <wp:posOffset>5868035</wp:posOffset>
              </wp:positionH>
              <wp:positionV relativeFrom="paragraph">
                <wp:posOffset>-149860</wp:posOffset>
              </wp:positionV>
              <wp:extent cx="363220" cy="181610"/>
              <wp:effectExtent l="0" t="0" r="17780" b="27940"/>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81610"/>
                      </a:xfrm>
                      <a:prstGeom prst="rect">
                        <a:avLst/>
                      </a:prstGeom>
                      <a:solidFill>
                        <a:srgbClr val="FFFFFF"/>
                      </a:solidFill>
                      <a:ln w="6350">
                        <a:solidFill>
                          <a:srgbClr val="000000"/>
                        </a:solidFill>
                        <a:miter lim="800000"/>
                        <a:headEnd/>
                        <a:tailEnd/>
                      </a:ln>
                    </wps:spPr>
                    <wps:txbx>
                      <w:txbxContent>
                        <w:p w:rsidR="00305954" w:rsidRDefault="00305954">
                          <w:pPr>
                            <w:jc w:val="center"/>
                          </w:pPr>
                          <w:r>
                            <w:rPr>
                              <w:rFonts w:ascii="Arial" w:hAnsi="Arial" w:cs="Arial"/>
                              <w:sz w:val="16"/>
                              <w:szCs w:val="16"/>
                            </w:rPr>
                            <w:t>Лист</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7" type="#_x0000_t202" style="position:absolute;margin-left:462.05pt;margin-top:-11.8pt;width:28.6pt;height:14.3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" strokeweight=".5pt">
              <v:textbox inset=".25pt,3.1pt,.25pt,.25pt">
                <w:txbxContent>
                  <w:p w:rsidR="00305954" w:rsidRDefault="00305954">
                    <w:pPr>
                      <w:jc w:val="center"/>
                    </w:pPr>
                    <w:r>
                      <w:rPr>
                        <w:rFonts w:ascii="Arial" w:hAnsi="Arial" w:cs="Arial"/>
                        <w:sz w:val="16"/>
                        <w:szCs w:val="16"/>
                      </w:rPr>
                      <w:t>Лист</w:t>
                    </w:r>
                  </w:p>
                </w:txbxContent>
              </v:textbox>
            </v:shape>
          </w:pict>
        </mc:Fallback>
      </mc:AlternateContent>
    </w:r>
    <w:r>
      <w:rPr>
        <w:noProof/>
        <w:lang w:eastAsia="ru-RU"/>
      </w:rPr>
      <mc:AlternateContent>
        <mc:Choice Requires="wps">
          <w:drawing>
            <wp:anchor distT="4294967294" distB="4294967294" distL="114300" distR="114300" simplePos="0" relativeHeight="251652096" behindDoc="1" locked="0" layoutInCell="1" allowOverlap="1">
              <wp:simplePos x="0" y="0"/>
              <wp:positionH relativeFrom="column">
                <wp:posOffset>5869305</wp:posOffset>
              </wp:positionH>
              <wp:positionV relativeFrom="paragraph">
                <wp:posOffset>31749</wp:posOffset>
              </wp:positionV>
              <wp:extent cx="361950" cy="0"/>
              <wp:effectExtent l="19050" t="19050" r="38100" b="38100"/>
              <wp:wrapNone/>
              <wp:docPr id="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62.15pt,2.5pt" to="490.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" strokeweight=".53mm">
              <v:stroke joinstyle="miter" endcap="square"/>
            </v:line>
          </w:pict>
        </mc:Fallback>
      </mc:AlternateContent>
    </w:r>
    <w:r>
      <w:rPr>
        <w:noProof/>
        <w:lang w:eastAsia="ru-RU"/>
      </w:rPr>
      <mc:AlternateContent>
        <mc:Choice Requires="wps">
          <w:drawing>
            <wp:anchor distT="0" distB="0" distL="114298" distR="114298" simplePos="0" relativeHeight="251651072" behindDoc="1" locked="0" layoutInCell="1" allowOverlap="1">
              <wp:simplePos x="0" y="0"/>
              <wp:positionH relativeFrom="column">
                <wp:posOffset>5869304</wp:posOffset>
              </wp:positionH>
              <wp:positionV relativeFrom="paragraph">
                <wp:posOffset>-148590</wp:posOffset>
              </wp:positionV>
              <wp:extent cx="0" cy="541020"/>
              <wp:effectExtent l="19050" t="19050" r="38100" b="30480"/>
              <wp:wrapNone/>
              <wp:docPr id="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5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62.15pt,-11.7pt" to="46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8" distR="114298" simplePos="0" relativeHeight="251650048" behindDoc="1" locked="0" layoutInCell="1" allowOverlap="1">
              <wp:simplePos x="0" y="0"/>
              <wp:positionH relativeFrom="column">
                <wp:posOffset>903604</wp:posOffset>
              </wp:positionH>
              <wp:positionV relativeFrom="paragraph">
                <wp:posOffset>-148590</wp:posOffset>
              </wp:positionV>
              <wp:extent cx="0" cy="541020"/>
              <wp:effectExtent l="19050" t="19050" r="38100" b="30480"/>
              <wp:wrapNone/>
              <wp:docPr id="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6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1.15pt,-11.7pt" to="71.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Kv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8" distR="114298" simplePos="0" relativeHeight="251649024" behindDoc="1" locked="0" layoutInCell="1" allowOverlap="1">
              <wp:simplePos x="0" y="0"/>
              <wp:positionH relativeFrom="column">
                <wp:posOffset>1264284</wp:posOffset>
              </wp:positionH>
              <wp:positionV relativeFrom="paragraph">
                <wp:posOffset>-148590</wp:posOffset>
              </wp:positionV>
              <wp:extent cx="0" cy="541020"/>
              <wp:effectExtent l="19050" t="19050" r="38100" b="30480"/>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9.55pt,-11.7pt" to="99.5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DN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8" distR="114298" simplePos="0" relativeHeight="251648000" behindDoc="1" locked="0" layoutInCell="1" allowOverlap="1">
              <wp:simplePos x="0" y="0"/>
              <wp:positionH relativeFrom="column">
                <wp:posOffset>542924</wp:posOffset>
              </wp:positionH>
              <wp:positionV relativeFrom="paragraph">
                <wp:posOffset>-148590</wp:posOffset>
              </wp:positionV>
              <wp:extent cx="0" cy="541020"/>
              <wp:effectExtent l="19050" t="19050" r="38100" b="30480"/>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8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75pt,-11.7pt" to="42.7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Qhe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8" distR="114298" simplePos="0" relativeHeight="251646976" behindDoc="1" locked="0" layoutInCell="1" allowOverlap="1">
              <wp:simplePos x="0" y="0"/>
              <wp:positionH relativeFrom="column">
                <wp:posOffset>182244</wp:posOffset>
              </wp:positionH>
              <wp:positionV relativeFrom="paragraph">
                <wp:posOffset>-148590</wp:posOffset>
              </wp:positionV>
              <wp:extent cx="0" cy="541020"/>
              <wp:effectExtent l="19050" t="19050" r="38100" b="3048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9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35pt,-11.7pt" to="14.3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dp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43904" behindDoc="1" locked="0" layoutInCell="1" allowOverlap="1">
              <wp:simplePos x="0" y="0"/>
              <wp:positionH relativeFrom="column">
                <wp:posOffset>-537210</wp:posOffset>
              </wp:positionH>
              <wp:positionV relativeFrom="paragraph">
                <wp:posOffset>392429</wp:posOffset>
              </wp:positionV>
              <wp:extent cx="6768465" cy="0"/>
              <wp:effectExtent l="19050" t="19050" r="32385"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68465"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3pt,30.9pt" to="490.6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" strokeweight=".53mm">
              <v:stroke joinstyle="miter" endcap="squar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3959" w:rsidRDefault="001A3959">
      <w:r>
        <w:separator/>
      </w:r>
    </w:p>
  </w:footnote>
  <w:footnote w:type="continuationSeparator" w:id="0">
    <w:p w:rsidR="001A3959" w:rsidRDefault="001A39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954" w:rsidRDefault="00305954">
    <w:pPr>
      <w:pStyle w:val="ac"/>
      <w:jc w:val="right"/>
    </w:pPr>
    <w:r>
      <w:rPr>
        <w:noProof/>
        <w:lang w:eastAsia="ru-RU"/>
      </w:rPr>
      <mc:AlternateContent>
        <mc:Choice Requires="wps">
          <w:drawing>
            <wp:anchor distT="0" distB="0" distL="114298" distR="114298" simplePos="0" relativeHeight="251642880" behindDoc="1" locked="0" layoutInCell="1" allowOverlap="1">
              <wp:simplePos x="0" y="0"/>
              <wp:positionH relativeFrom="column">
                <wp:posOffset>6231254</wp:posOffset>
              </wp:positionH>
              <wp:positionV relativeFrom="paragraph">
                <wp:posOffset>-269240</wp:posOffset>
              </wp:positionV>
              <wp:extent cx="0" cy="10279380"/>
              <wp:effectExtent l="19050" t="19050" r="38100" b="26670"/>
              <wp:wrapNone/>
              <wp:docPr id="3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73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0.65pt,-21.2pt" to="490.6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44928" behindDoc="1" locked="0" layoutInCell="1" allowOverlap="1">
              <wp:simplePos x="0" y="0"/>
              <wp:positionH relativeFrom="column">
                <wp:posOffset>-178435</wp:posOffset>
              </wp:positionH>
              <wp:positionV relativeFrom="paragraph">
                <wp:posOffset>-269241</wp:posOffset>
              </wp:positionV>
              <wp:extent cx="6409690" cy="0"/>
              <wp:effectExtent l="19050" t="19050" r="29210" b="38100"/>
              <wp:wrapNone/>
              <wp:docPr id="3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969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05pt,-21.2pt" to="490.6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" strokeweight=".53mm">
              <v:stroke joinstyle="miter" endcap="square"/>
            </v:line>
          </w:pict>
        </mc:Fallback>
      </mc:AlternateContent>
    </w:r>
    <w:r>
      <w:rPr>
        <w:noProof/>
        <w:lang w:eastAsia="ru-RU"/>
      </w:rPr>
      <mc:AlternateContent>
        <mc:Choice Requires="wps">
          <w:drawing>
            <wp:anchor distT="0" distB="0" distL="114298" distR="114298" simplePos="0" relativeHeight="251645952" behindDoc="1" locked="0" layoutInCell="1" allowOverlap="1">
              <wp:simplePos x="0" y="0"/>
              <wp:positionH relativeFrom="column">
                <wp:posOffset>-178436</wp:posOffset>
              </wp:positionH>
              <wp:positionV relativeFrom="paragraph">
                <wp:posOffset>-269240</wp:posOffset>
              </wp:positionV>
              <wp:extent cx="0" cy="10279380"/>
              <wp:effectExtent l="19050" t="19050" r="38100" b="26670"/>
              <wp:wrapNone/>
              <wp:docPr id="2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70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05pt,-21.2pt" to="-14.0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53120" behindDoc="1" locked="0" layoutInCell="1" allowOverlap="1">
              <wp:simplePos x="0" y="0"/>
              <wp:positionH relativeFrom="column">
                <wp:posOffset>-537210</wp:posOffset>
              </wp:positionH>
              <wp:positionV relativeFrom="paragraph">
                <wp:posOffset>9101454</wp:posOffset>
              </wp:positionV>
              <wp:extent cx="360680" cy="0"/>
              <wp:effectExtent l="19050" t="19050" r="39370" b="38100"/>
              <wp:wrapNone/>
              <wp:docPr id="2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3pt,716.65pt" to="-13.9pt,7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54144" behindDoc="1" locked="0" layoutInCell="1" allowOverlap="1">
              <wp:simplePos x="0" y="0"/>
              <wp:positionH relativeFrom="column">
                <wp:posOffset>-537210</wp:posOffset>
              </wp:positionH>
              <wp:positionV relativeFrom="paragraph">
                <wp:posOffset>7839074</wp:posOffset>
              </wp:positionV>
              <wp:extent cx="360680" cy="0"/>
              <wp:effectExtent l="19050" t="19050" r="39370" b="38100"/>
              <wp:wrapNone/>
              <wp:docPr id="2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3pt,617.25pt" to="-13.9pt,6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1kwmgIAAHk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" strokeweight=".53mm">
              <v:stroke joinstyle="miter" endcap="square"/>
            </v:line>
          </w:pict>
        </mc:Fallback>
      </mc:AlternateContent>
    </w:r>
    <w:r>
      <w:rPr>
        <w:noProof/>
        <w:lang w:eastAsia="ru-RU"/>
      </w:rPr>
      <mc:AlternateContent>
        <mc:Choice Requires="wps">
          <w:drawing>
            <wp:anchor distT="0" distB="0" distL="114300" distR="114300" simplePos="0" relativeHeight="251655168" behindDoc="1" locked="0" layoutInCell="1" allowOverlap="1">
              <wp:simplePos x="0" y="0"/>
              <wp:positionH relativeFrom="column">
                <wp:posOffset>-897890</wp:posOffset>
              </wp:positionH>
              <wp:positionV relativeFrom="paragraph">
                <wp:posOffset>9462135</wp:posOffset>
              </wp:positionV>
              <wp:extent cx="902335" cy="180975"/>
              <wp:effectExtent l="0" t="1270" r="10795" b="10795"/>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2335"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05954" w:rsidRDefault="00305954">
                          <w:pPr>
                            <w:jc w:val="center"/>
                            <w:rPr>
                              <w:rFonts w:ascii="Arial" w:hAnsi="Arial" w:cs="Arial"/>
                              <w:sz w:val="16"/>
                              <w:szCs w:val="16"/>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70.7pt;margin-top:745.05pt;width:71.05pt;height:14.2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" strokeweight=".26mm">
              <v:stroke endcap="square"/>
              <v:textbox inset="0,0,0,0">
                <w:txbxContent>
                  <w:p w:rsidR="00305954" w:rsidRDefault="00305954">
                    <w:pPr>
                      <w:jc w:val="center"/>
                      <w:rPr>
                        <w:rFonts w:ascii="Arial" w:hAnsi="Arial" w:cs="Arial"/>
                        <w:sz w:val="16"/>
                        <w:szCs w:val="16"/>
                      </w:rPr>
                    </w:pPr>
                  </w:p>
                </w:txbxContent>
              </v:textbox>
            </v:shape>
          </w:pict>
        </mc:Fallback>
      </mc:AlternateContent>
    </w:r>
    <w:r>
      <w:rPr>
        <w:noProof/>
        <w:lang w:eastAsia="ru-RU"/>
      </w:rPr>
      <mc:AlternateContent>
        <mc:Choice Requires="wps">
          <w:drawing>
            <wp:anchor distT="0" distB="0" distL="114300" distR="114300" simplePos="0" relativeHeight="251656192" behindDoc="1" locked="0" layoutInCell="1" allowOverlap="1">
              <wp:simplePos x="0" y="0"/>
              <wp:positionH relativeFrom="column">
                <wp:posOffset>-1078230</wp:posOffset>
              </wp:positionH>
              <wp:positionV relativeFrom="paragraph">
                <wp:posOffset>8380095</wp:posOffset>
              </wp:positionV>
              <wp:extent cx="1263015" cy="180975"/>
              <wp:effectExtent l="7620" t="0" r="20955" b="20955"/>
              <wp:wrapNone/>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63015"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05954" w:rsidRDefault="00305954"/>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84.9pt;margin-top:659.85pt;width:99.45pt;height:14.2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" strokeweight=".26mm">
              <v:stroke endcap="square"/>
              <v:textbox inset="0,0,0,0">
                <w:txbxContent>
                  <w:p w:rsidR="00305954" w:rsidRDefault="00305954"/>
                </w:txbxContent>
              </v:textbox>
            </v:shape>
          </w:pict>
        </mc:Fallback>
      </mc:AlternateContent>
    </w:r>
    <w:r>
      <w:rPr>
        <w:noProof/>
        <w:lang w:eastAsia="ru-RU"/>
      </w:rPr>
      <mc:AlternateContent>
        <mc:Choice Requires="wps">
          <w:drawing>
            <wp:anchor distT="0" distB="0" distL="114300" distR="114300" simplePos="0" relativeHeight="251657216" behindDoc="1" locked="0" layoutInCell="1" allowOverlap="1">
              <wp:simplePos x="0" y="0"/>
              <wp:positionH relativeFrom="column">
                <wp:posOffset>-897890</wp:posOffset>
              </wp:positionH>
              <wp:positionV relativeFrom="paragraph">
                <wp:posOffset>7298055</wp:posOffset>
              </wp:positionV>
              <wp:extent cx="902335" cy="180975"/>
              <wp:effectExtent l="0" t="1270" r="10795" b="10795"/>
              <wp:wrapNone/>
              <wp:docPr id="2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2335"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05954" w:rsidRDefault="00305954"/>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left:0;text-align:left;margin-left:-70.7pt;margin-top:574.65pt;width:71.05pt;height:14.2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" strokeweight=".26mm">
              <v:stroke endcap="square"/>
              <v:textbox inset="0,0,0,0">
                <w:txbxContent>
                  <w:p w:rsidR="00305954" w:rsidRDefault="00305954"/>
                </w:txbxContent>
              </v:textbox>
            </v:shape>
          </w:pict>
        </mc:Fallback>
      </mc:AlternateContent>
    </w:r>
    <w:r>
      <w:rPr>
        <w:noProof/>
        <w:lang w:eastAsia="ru-RU"/>
      </w:rPr>
      <mc:AlternateContent>
        <mc:Choice Requires="wps">
          <w:drawing>
            <wp:anchor distT="0" distB="0" distL="114298" distR="114298" simplePos="0" relativeHeight="251658240" behindDoc="1" locked="0" layoutInCell="1" allowOverlap="1">
              <wp:simplePos x="0" y="0"/>
              <wp:positionH relativeFrom="column">
                <wp:posOffset>-537211</wp:posOffset>
              </wp:positionH>
              <wp:positionV relativeFrom="paragraph">
                <wp:posOffset>6937375</wp:posOffset>
              </wp:positionV>
              <wp:extent cx="0" cy="3065780"/>
              <wp:effectExtent l="19050" t="19050" r="38100" b="39370"/>
              <wp:wrapNone/>
              <wp:docPr id="2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57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y;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3pt,546.25pt" to="-42.3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59264" behindDoc="1" locked="0" layoutInCell="1" allowOverlap="1">
              <wp:simplePos x="0" y="0"/>
              <wp:positionH relativeFrom="column">
                <wp:posOffset>-537210</wp:posOffset>
              </wp:positionH>
              <wp:positionV relativeFrom="paragraph">
                <wp:posOffset>6937374</wp:posOffset>
              </wp:positionV>
              <wp:extent cx="360680" cy="0"/>
              <wp:effectExtent l="19050" t="19050" r="39370" b="38100"/>
              <wp:wrapNone/>
              <wp:docPr id="2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3pt,546.25pt" to="-13.9pt,5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qWmgIAAHk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" strokeweight=".53mm">
              <v:stroke joinstyle="miter" endcap="square"/>
            </v:line>
          </w:pict>
        </mc:Fallback>
      </mc:AlternateContent>
    </w:r>
    <w:r>
      <w:rPr>
        <w:noProof/>
        <w:lang w:eastAsia="ru-RU"/>
      </w:rPr>
      <mc:AlternateContent>
        <mc:Choice Requires="wps">
          <w:drawing>
            <wp:anchor distT="0" distB="0" distL="114298" distR="114298" simplePos="0" relativeHeight="251660288" behindDoc="1" locked="0" layoutInCell="1" allowOverlap="1">
              <wp:simplePos x="0" y="0"/>
              <wp:positionH relativeFrom="column">
                <wp:posOffset>-356871</wp:posOffset>
              </wp:positionH>
              <wp:positionV relativeFrom="paragraph">
                <wp:posOffset>6937375</wp:posOffset>
              </wp:positionV>
              <wp:extent cx="0" cy="3065780"/>
              <wp:effectExtent l="19050" t="19050" r="38100" b="39370"/>
              <wp:wrapNone/>
              <wp:docPr id="2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57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y;z-index:-251656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8.1pt,546.25pt" to="-28.1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" strokeweight=".53mm">
              <v:stroke joinstyle="miter" endcap="squar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pStyle w:val="10"/>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pStyle w:val="nieni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nsid w:val="06DF50B1"/>
    <w:multiLevelType w:val="hybridMultilevel"/>
    <w:tmpl w:val="A7CA72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1096098E"/>
    <w:multiLevelType w:val="hybridMultilevel"/>
    <w:tmpl w:val="59B62D56"/>
    <w:lvl w:ilvl="0" w:tplc="C436E63E">
      <w:start w:val="1"/>
      <w:numFmt w:val="decimal"/>
      <w:pStyle w:val="30"/>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nsid w:val="11EA72F8"/>
    <w:multiLevelType w:val="hybridMultilevel"/>
    <w:tmpl w:val="D026D9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5E53492"/>
    <w:multiLevelType w:val="hybridMultilevel"/>
    <w:tmpl w:val="2B36308E"/>
    <w:lvl w:ilvl="0" w:tplc="1AC8B948">
      <w:start w:val="1"/>
      <w:numFmt w:val="bullet"/>
      <w:lvlRestart w:val="0"/>
      <w:lvlText w:val=""/>
      <w:lvlJc w:val="left"/>
      <w:pPr>
        <w:tabs>
          <w:tab w:val="num" w:pos="144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194A55A2"/>
    <w:multiLevelType w:val="hybridMultilevel"/>
    <w:tmpl w:val="CCFEE60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1A526335"/>
    <w:multiLevelType w:val="hybridMultilevel"/>
    <w:tmpl w:val="47E22D52"/>
    <w:lvl w:ilvl="0" w:tplc="3518599E">
      <w:start w:val="1"/>
      <w:numFmt w:val="bullet"/>
      <w:lvlText w:val=""/>
      <w:lvlJc w:val="left"/>
      <w:pPr>
        <w:tabs>
          <w:tab w:val="num" w:pos="1440"/>
        </w:tabs>
        <w:ind w:left="0" w:firstLine="72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nsid w:val="1BAE2B7E"/>
    <w:multiLevelType w:val="hybridMultilevel"/>
    <w:tmpl w:val="778C93EA"/>
    <w:lvl w:ilvl="0" w:tplc="04190001">
      <w:start w:val="1"/>
      <w:numFmt w:val="bullet"/>
      <w:lvlText w:val=""/>
      <w:lvlJc w:val="left"/>
      <w:pPr>
        <w:ind w:left="2856" w:hanging="1416"/>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1C410FAC"/>
    <w:multiLevelType w:val="multilevel"/>
    <w:tmpl w:val="7332C8DE"/>
    <w:lvl w:ilvl="0">
      <w:start w:val="1"/>
      <w:numFmt w:val="bullet"/>
      <w:lvlText w:val=""/>
      <w:lvlJc w:val="left"/>
      <w:pPr>
        <w:ind w:left="0" w:firstLine="720"/>
      </w:pPr>
      <w:rPr>
        <w:rFonts w:ascii="Symbol" w:hAnsi="Symbol"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suff w:val="space"/>
      <w:lvlText w:val="%1.%2.%3.%4.%5.%6"/>
      <w:lvlJc w:val="left"/>
      <w:pPr>
        <w:ind w:left="0" w:firstLine="720"/>
      </w:pPr>
      <w:rPr>
        <w:rFonts w:hint="default"/>
      </w:rPr>
    </w:lvl>
    <w:lvl w:ilvl="6">
      <w:start w:val="1"/>
      <w:numFmt w:val="decimal"/>
      <w:suff w:val="space"/>
      <w:lvlText w:val="%1.%2.%3.%4.%5.%6.%7"/>
      <w:lvlJc w:val="left"/>
      <w:pPr>
        <w:ind w:left="0" w:firstLine="720"/>
      </w:pPr>
      <w:rPr>
        <w:rFonts w:hint="default"/>
      </w:rPr>
    </w:lvl>
    <w:lvl w:ilvl="7">
      <w:start w:val="1"/>
      <w:numFmt w:val="decimal"/>
      <w:suff w:val="space"/>
      <w:lvlText w:val="%1.%2.%3.%4.%5.%6.%7.%8"/>
      <w:lvlJc w:val="left"/>
      <w:pPr>
        <w:ind w:left="0" w:firstLine="720"/>
      </w:pPr>
      <w:rPr>
        <w:rFonts w:hint="default"/>
      </w:rPr>
    </w:lvl>
    <w:lvl w:ilvl="8">
      <w:start w:val="1"/>
      <w:numFmt w:val="decimal"/>
      <w:suff w:val="space"/>
      <w:lvlText w:val="%1.%2.%3.%4.%5.%6.%7.%8.%9"/>
      <w:lvlJc w:val="left"/>
      <w:pPr>
        <w:ind w:left="0" w:firstLine="720"/>
      </w:pPr>
      <w:rPr>
        <w:rFonts w:hint="default"/>
      </w:rPr>
    </w:lvl>
  </w:abstractNum>
  <w:abstractNum w:abstractNumId="24">
    <w:nsid w:val="1F1059C4"/>
    <w:multiLevelType w:val="hybridMultilevel"/>
    <w:tmpl w:val="D908A8AE"/>
    <w:lvl w:ilvl="0" w:tplc="3518599E">
      <w:start w:val="1"/>
      <w:numFmt w:val="bullet"/>
      <w:lvlText w:val=""/>
      <w:lvlJc w:val="left"/>
      <w:pPr>
        <w:tabs>
          <w:tab w:val="num" w:pos="1440"/>
        </w:tabs>
        <w:ind w:left="0" w:firstLine="72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nsid w:val="2A677D0B"/>
    <w:multiLevelType w:val="hybridMultilevel"/>
    <w:tmpl w:val="D7881E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2B213A8B"/>
    <w:multiLevelType w:val="hybridMultilevel"/>
    <w:tmpl w:val="04CC4D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E152861"/>
    <w:multiLevelType w:val="hybridMultilevel"/>
    <w:tmpl w:val="B42808F8"/>
    <w:lvl w:ilvl="0" w:tplc="1AC8B948">
      <w:start w:val="1"/>
      <w:numFmt w:val="bullet"/>
      <w:lvlRestart w:val="0"/>
      <w:lvlText w:val=""/>
      <w:lvlJc w:val="left"/>
      <w:pPr>
        <w:tabs>
          <w:tab w:val="num" w:pos="144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2FFF7688"/>
    <w:multiLevelType w:val="hybridMultilevel"/>
    <w:tmpl w:val="53AC76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30">
    <w:nsid w:val="3B166972"/>
    <w:multiLevelType w:val="hybridMultilevel"/>
    <w:tmpl w:val="23C242C8"/>
    <w:lvl w:ilvl="0" w:tplc="58D094EA">
      <w:start w:val="1"/>
      <w:numFmt w:val="bullet"/>
      <w:lvlText w:val=""/>
      <w:lvlJc w:val="left"/>
      <w:pPr>
        <w:tabs>
          <w:tab w:val="num" w:pos="1440"/>
        </w:tabs>
        <w:ind w:left="0" w:firstLine="1077"/>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nsid w:val="3BA01EEA"/>
    <w:multiLevelType w:val="hybridMultilevel"/>
    <w:tmpl w:val="624A3D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F875CC3"/>
    <w:multiLevelType w:val="hybridMultilevel"/>
    <w:tmpl w:val="D8FE0E5E"/>
    <w:lvl w:ilvl="0" w:tplc="1AC8B948">
      <w:start w:val="1"/>
      <w:numFmt w:val="bullet"/>
      <w:lvlRestart w:val="0"/>
      <w:lvlText w:val=""/>
      <w:lvlJc w:val="left"/>
      <w:pPr>
        <w:tabs>
          <w:tab w:val="num" w:pos="144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444127FA"/>
    <w:multiLevelType w:val="hybridMultilevel"/>
    <w:tmpl w:val="C4E8AAE8"/>
    <w:lvl w:ilvl="0" w:tplc="456482FE">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48A06EAD"/>
    <w:multiLevelType w:val="hybridMultilevel"/>
    <w:tmpl w:val="7576C12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48B80BB1"/>
    <w:multiLevelType w:val="hybridMultilevel"/>
    <w:tmpl w:val="E8CA27C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49701CEF"/>
    <w:multiLevelType w:val="hybridMultilevel"/>
    <w:tmpl w:val="528667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4FBA54C1"/>
    <w:multiLevelType w:val="hybridMultilevel"/>
    <w:tmpl w:val="6EECD488"/>
    <w:lvl w:ilvl="0" w:tplc="1AC8B948">
      <w:start w:val="1"/>
      <w:numFmt w:val="bullet"/>
      <w:lvlRestart w:val="0"/>
      <w:lvlText w:val=""/>
      <w:lvlJc w:val="left"/>
      <w:pPr>
        <w:tabs>
          <w:tab w:val="num" w:pos="1320"/>
        </w:tabs>
        <w:ind w:left="-120" w:firstLine="720"/>
      </w:pPr>
      <w:rPr>
        <w:rFonts w:ascii="Symbol" w:hAnsi="Symbol" w:hint="default"/>
      </w:rPr>
    </w:lvl>
    <w:lvl w:ilvl="1" w:tplc="04190003" w:tentative="1">
      <w:start w:val="1"/>
      <w:numFmt w:val="bullet"/>
      <w:lvlText w:val="o"/>
      <w:lvlJc w:val="left"/>
      <w:pPr>
        <w:tabs>
          <w:tab w:val="num" w:pos="1320"/>
        </w:tabs>
        <w:ind w:left="1320" w:hanging="360"/>
      </w:pPr>
      <w:rPr>
        <w:rFonts w:ascii="Courier New" w:hAnsi="Courier New" w:cs="Courier New" w:hint="default"/>
      </w:rPr>
    </w:lvl>
    <w:lvl w:ilvl="2" w:tplc="04190005" w:tentative="1">
      <w:start w:val="1"/>
      <w:numFmt w:val="bullet"/>
      <w:lvlText w:val=""/>
      <w:lvlJc w:val="left"/>
      <w:pPr>
        <w:tabs>
          <w:tab w:val="num" w:pos="2040"/>
        </w:tabs>
        <w:ind w:left="2040" w:hanging="360"/>
      </w:pPr>
      <w:rPr>
        <w:rFonts w:ascii="Wingdings" w:hAnsi="Wingdings" w:hint="default"/>
      </w:rPr>
    </w:lvl>
    <w:lvl w:ilvl="3" w:tplc="04190001" w:tentative="1">
      <w:start w:val="1"/>
      <w:numFmt w:val="bullet"/>
      <w:lvlText w:val=""/>
      <w:lvlJc w:val="left"/>
      <w:pPr>
        <w:tabs>
          <w:tab w:val="num" w:pos="2760"/>
        </w:tabs>
        <w:ind w:left="2760" w:hanging="360"/>
      </w:pPr>
      <w:rPr>
        <w:rFonts w:ascii="Symbol" w:hAnsi="Symbol" w:hint="default"/>
      </w:rPr>
    </w:lvl>
    <w:lvl w:ilvl="4" w:tplc="04190003" w:tentative="1">
      <w:start w:val="1"/>
      <w:numFmt w:val="bullet"/>
      <w:lvlText w:val="o"/>
      <w:lvlJc w:val="left"/>
      <w:pPr>
        <w:tabs>
          <w:tab w:val="num" w:pos="3480"/>
        </w:tabs>
        <w:ind w:left="3480" w:hanging="360"/>
      </w:pPr>
      <w:rPr>
        <w:rFonts w:ascii="Courier New" w:hAnsi="Courier New" w:cs="Courier New" w:hint="default"/>
      </w:rPr>
    </w:lvl>
    <w:lvl w:ilvl="5" w:tplc="04190005" w:tentative="1">
      <w:start w:val="1"/>
      <w:numFmt w:val="bullet"/>
      <w:lvlText w:val=""/>
      <w:lvlJc w:val="left"/>
      <w:pPr>
        <w:tabs>
          <w:tab w:val="num" w:pos="4200"/>
        </w:tabs>
        <w:ind w:left="4200" w:hanging="360"/>
      </w:pPr>
      <w:rPr>
        <w:rFonts w:ascii="Wingdings" w:hAnsi="Wingdings" w:hint="default"/>
      </w:rPr>
    </w:lvl>
    <w:lvl w:ilvl="6" w:tplc="04190001" w:tentative="1">
      <w:start w:val="1"/>
      <w:numFmt w:val="bullet"/>
      <w:lvlText w:val=""/>
      <w:lvlJc w:val="left"/>
      <w:pPr>
        <w:tabs>
          <w:tab w:val="num" w:pos="4920"/>
        </w:tabs>
        <w:ind w:left="4920" w:hanging="360"/>
      </w:pPr>
      <w:rPr>
        <w:rFonts w:ascii="Symbol" w:hAnsi="Symbol" w:hint="default"/>
      </w:rPr>
    </w:lvl>
    <w:lvl w:ilvl="7" w:tplc="04190003" w:tentative="1">
      <w:start w:val="1"/>
      <w:numFmt w:val="bullet"/>
      <w:lvlText w:val="o"/>
      <w:lvlJc w:val="left"/>
      <w:pPr>
        <w:tabs>
          <w:tab w:val="num" w:pos="5640"/>
        </w:tabs>
        <w:ind w:left="5640" w:hanging="360"/>
      </w:pPr>
      <w:rPr>
        <w:rFonts w:ascii="Courier New" w:hAnsi="Courier New" w:cs="Courier New" w:hint="default"/>
      </w:rPr>
    </w:lvl>
    <w:lvl w:ilvl="8" w:tplc="04190005" w:tentative="1">
      <w:start w:val="1"/>
      <w:numFmt w:val="bullet"/>
      <w:lvlText w:val=""/>
      <w:lvlJc w:val="left"/>
      <w:pPr>
        <w:tabs>
          <w:tab w:val="num" w:pos="6360"/>
        </w:tabs>
        <w:ind w:left="6360" w:hanging="360"/>
      </w:pPr>
      <w:rPr>
        <w:rFonts w:ascii="Wingdings" w:hAnsi="Wingdings" w:hint="default"/>
      </w:rPr>
    </w:lvl>
  </w:abstractNum>
  <w:abstractNum w:abstractNumId="38">
    <w:nsid w:val="50836FC2"/>
    <w:multiLevelType w:val="hybridMultilevel"/>
    <w:tmpl w:val="4C7EFE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0D65F25"/>
    <w:multiLevelType w:val="hybridMultilevel"/>
    <w:tmpl w:val="B386B5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57EC5454"/>
    <w:multiLevelType w:val="hybridMultilevel"/>
    <w:tmpl w:val="5DC23584"/>
    <w:lvl w:ilvl="0" w:tplc="1AC8B948">
      <w:start w:val="1"/>
      <w:numFmt w:val="bullet"/>
      <w:lvlRestart w:val="0"/>
      <w:lvlText w:val=""/>
      <w:lvlJc w:val="left"/>
      <w:pPr>
        <w:tabs>
          <w:tab w:val="num" w:pos="1440"/>
        </w:tabs>
        <w:ind w:left="0" w:firstLine="72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58533A16"/>
    <w:multiLevelType w:val="multilevel"/>
    <w:tmpl w:val="4FDE49C0"/>
    <w:lvl w:ilvl="0">
      <w:start w:val="1"/>
      <w:numFmt w:val="decimal"/>
      <w:lvlRestart w:val="0"/>
      <w:suff w:val="space"/>
      <w:lvlText w:val="%1"/>
      <w:lvlJc w:val="left"/>
      <w:pPr>
        <w:ind w:left="0" w:firstLine="720"/>
      </w:pPr>
      <w:rPr>
        <w:rFonts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suff w:val="space"/>
      <w:lvlText w:val="%1.%2.%3.%4.%5.%6"/>
      <w:lvlJc w:val="left"/>
      <w:pPr>
        <w:ind w:left="0" w:firstLine="720"/>
      </w:pPr>
      <w:rPr>
        <w:rFonts w:hint="default"/>
      </w:rPr>
    </w:lvl>
    <w:lvl w:ilvl="6">
      <w:start w:val="1"/>
      <w:numFmt w:val="decimal"/>
      <w:suff w:val="space"/>
      <w:lvlText w:val="%1.%2.%3.%4.%5.%6.%7"/>
      <w:lvlJc w:val="left"/>
      <w:pPr>
        <w:ind w:left="0" w:firstLine="720"/>
      </w:pPr>
      <w:rPr>
        <w:rFonts w:hint="default"/>
      </w:rPr>
    </w:lvl>
    <w:lvl w:ilvl="7">
      <w:start w:val="1"/>
      <w:numFmt w:val="decimal"/>
      <w:suff w:val="space"/>
      <w:lvlText w:val="%1.%2.%3.%4.%5.%6.%7.%8"/>
      <w:lvlJc w:val="left"/>
      <w:pPr>
        <w:ind w:left="0" w:firstLine="720"/>
      </w:pPr>
      <w:rPr>
        <w:rFonts w:hint="default"/>
      </w:rPr>
    </w:lvl>
    <w:lvl w:ilvl="8">
      <w:start w:val="1"/>
      <w:numFmt w:val="decimal"/>
      <w:suff w:val="space"/>
      <w:lvlText w:val="%1.%2.%3.%4.%5.%6.%7.%8.%9"/>
      <w:lvlJc w:val="left"/>
      <w:pPr>
        <w:ind w:left="0" w:firstLine="720"/>
      </w:pPr>
      <w:rPr>
        <w:rFonts w:hint="default"/>
      </w:rPr>
    </w:lvl>
  </w:abstractNum>
  <w:abstractNum w:abstractNumId="42">
    <w:nsid w:val="5B39612A"/>
    <w:multiLevelType w:val="hybridMultilevel"/>
    <w:tmpl w:val="B9126E10"/>
    <w:lvl w:ilvl="0" w:tplc="EF5C36D2">
      <w:start w:val="1"/>
      <w:numFmt w:val="bullet"/>
      <w:lvlText w:val=""/>
      <w:lvlJc w:val="left"/>
      <w:pPr>
        <w:ind w:left="720" w:hanging="360"/>
      </w:pPr>
      <w:rPr>
        <w:rFonts w:ascii="Symbol" w:hAnsi="Symbol" w:hint="default"/>
      </w:rPr>
    </w:lvl>
    <w:lvl w:ilvl="1" w:tplc="900233CE" w:tentative="1">
      <w:start w:val="1"/>
      <w:numFmt w:val="bullet"/>
      <w:lvlText w:val="o"/>
      <w:lvlJc w:val="left"/>
      <w:pPr>
        <w:ind w:left="1440" w:hanging="360"/>
      </w:pPr>
      <w:rPr>
        <w:rFonts w:ascii="Courier New" w:hAnsi="Courier New" w:cs="Courier New" w:hint="default"/>
      </w:rPr>
    </w:lvl>
    <w:lvl w:ilvl="2" w:tplc="E42E7B6A" w:tentative="1">
      <w:start w:val="1"/>
      <w:numFmt w:val="bullet"/>
      <w:lvlText w:val=""/>
      <w:lvlJc w:val="left"/>
      <w:pPr>
        <w:ind w:left="2160" w:hanging="360"/>
      </w:pPr>
      <w:rPr>
        <w:rFonts w:ascii="Wingdings" w:hAnsi="Wingdings" w:hint="default"/>
      </w:rPr>
    </w:lvl>
    <w:lvl w:ilvl="3" w:tplc="0E4848EA" w:tentative="1">
      <w:start w:val="1"/>
      <w:numFmt w:val="bullet"/>
      <w:lvlText w:val=""/>
      <w:lvlJc w:val="left"/>
      <w:pPr>
        <w:ind w:left="2880" w:hanging="360"/>
      </w:pPr>
      <w:rPr>
        <w:rFonts w:ascii="Symbol" w:hAnsi="Symbol" w:hint="default"/>
      </w:rPr>
    </w:lvl>
    <w:lvl w:ilvl="4" w:tplc="9EA4948E" w:tentative="1">
      <w:start w:val="1"/>
      <w:numFmt w:val="bullet"/>
      <w:lvlText w:val="o"/>
      <w:lvlJc w:val="left"/>
      <w:pPr>
        <w:ind w:left="3600" w:hanging="360"/>
      </w:pPr>
      <w:rPr>
        <w:rFonts w:ascii="Courier New" w:hAnsi="Courier New" w:cs="Courier New" w:hint="default"/>
      </w:rPr>
    </w:lvl>
    <w:lvl w:ilvl="5" w:tplc="72A24D62" w:tentative="1">
      <w:start w:val="1"/>
      <w:numFmt w:val="bullet"/>
      <w:lvlText w:val=""/>
      <w:lvlJc w:val="left"/>
      <w:pPr>
        <w:ind w:left="4320" w:hanging="360"/>
      </w:pPr>
      <w:rPr>
        <w:rFonts w:ascii="Wingdings" w:hAnsi="Wingdings" w:hint="default"/>
      </w:rPr>
    </w:lvl>
    <w:lvl w:ilvl="6" w:tplc="276CE2FC" w:tentative="1">
      <w:start w:val="1"/>
      <w:numFmt w:val="bullet"/>
      <w:lvlText w:val=""/>
      <w:lvlJc w:val="left"/>
      <w:pPr>
        <w:ind w:left="5040" w:hanging="360"/>
      </w:pPr>
      <w:rPr>
        <w:rFonts w:ascii="Symbol" w:hAnsi="Symbol" w:hint="default"/>
      </w:rPr>
    </w:lvl>
    <w:lvl w:ilvl="7" w:tplc="5BB24348" w:tentative="1">
      <w:start w:val="1"/>
      <w:numFmt w:val="bullet"/>
      <w:lvlText w:val="o"/>
      <w:lvlJc w:val="left"/>
      <w:pPr>
        <w:ind w:left="5760" w:hanging="360"/>
      </w:pPr>
      <w:rPr>
        <w:rFonts w:ascii="Courier New" w:hAnsi="Courier New" w:cs="Courier New" w:hint="default"/>
      </w:rPr>
    </w:lvl>
    <w:lvl w:ilvl="8" w:tplc="AF840B34" w:tentative="1">
      <w:start w:val="1"/>
      <w:numFmt w:val="bullet"/>
      <w:lvlText w:val=""/>
      <w:lvlJc w:val="left"/>
      <w:pPr>
        <w:ind w:left="6480" w:hanging="360"/>
      </w:pPr>
      <w:rPr>
        <w:rFonts w:ascii="Wingdings" w:hAnsi="Wingdings" w:hint="default"/>
      </w:rPr>
    </w:lvl>
  </w:abstractNum>
  <w:abstractNum w:abstractNumId="43">
    <w:nsid w:val="6BE218D3"/>
    <w:multiLevelType w:val="hybridMultilevel"/>
    <w:tmpl w:val="11E6E368"/>
    <w:lvl w:ilvl="0" w:tplc="1EB6ACF2">
      <w:start w:val="1"/>
      <w:numFmt w:val="bullet"/>
      <w:lvlRestart w:val="0"/>
      <w:lvlText w:val=""/>
      <w:lvlJc w:val="left"/>
      <w:pPr>
        <w:tabs>
          <w:tab w:val="num" w:pos="1440"/>
        </w:tabs>
        <w:ind w:left="0" w:firstLine="720"/>
      </w:pPr>
      <w:rPr>
        <w:rFonts w:ascii="Symbol" w:hAnsi="Symbol" w:hint="default"/>
      </w:rPr>
    </w:lvl>
    <w:lvl w:ilvl="1" w:tplc="5A7EECF4" w:tentative="1">
      <w:start w:val="1"/>
      <w:numFmt w:val="bullet"/>
      <w:lvlText w:val="o"/>
      <w:lvlJc w:val="left"/>
      <w:pPr>
        <w:tabs>
          <w:tab w:val="num" w:pos="1440"/>
        </w:tabs>
        <w:ind w:left="1440" w:hanging="360"/>
      </w:pPr>
      <w:rPr>
        <w:rFonts w:ascii="Courier New" w:hAnsi="Courier New" w:cs="Courier New" w:hint="default"/>
      </w:rPr>
    </w:lvl>
    <w:lvl w:ilvl="2" w:tplc="0314999A" w:tentative="1">
      <w:start w:val="1"/>
      <w:numFmt w:val="bullet"/>
      <w:lvlText w:val=""/>
      <w:lvlJc w:val="left"/>
      <w:pPr>
        <w:tabs>
          <w:tab w:val="num" w:pos="2160"/>
        </w:tabs>
        <w:ind w:left="2160" w:hanging="360"/>
      </w:pPr>
      <w:rPr>
        <w:rFonts w:ascii="Wingdings" w:hAnsi="Wingdings" w:hint="default"/>
      </w:rPr>
    </w:lvl>
    <w:lvl w:ilvl="3" w:tplc="57F024A0" w:tentative="1">
      <w:start w:val="1"/>
      <w:numFmt w:val="bullet"/>
      <w:lvlText w:val=""/>
      <w:lvlJc w:val="left"/>
      <w:pPr>
        <w:tabs>
          <w:tab w:val="num" w:pos="2880"/>
        </w:tabs>
        <w:ind w:left="2880" w:hanging="360"/>
      </w:pPr>
      <w:rPr>
        <w:rFonts w:ascii="Symbol" w:hAnsi="Symbol" w:hint="default"/>
      </w:rPr>
    </w:lvl>
    <w:lvl w:ilvl="4" w:tplc="76646292" w:tentative="1">
      <w:start w:val="1"/>
      <w:numFmt w:val="bullet"/>
      <w:lvlText w:val="o"/>
      <w:lvlJc w:val="left"/>
      <w:pPr>
        <w:tabs>
          <w:tab w:val="num" w:pos="3600"/>
        </w:tabs>
        <w:ind w:left="3600" w:hanging="360"/>
      </w:pPr>
      <w:rPr>
        <w:rFonts w:ascii="Courier New" w:hAnsi="Courier New" w:cs="Courier New" w:hint="default"/>
      </w:rPr>
    </w:lvl>
    <w:lvl w:ilvl="5" w:tplc="CFC0B012" w:tentative="1">
      <w:start w:val="1"/>
      <w:numFmt w:val="bullet"/>
      <w:lvlText w:val=""/>
      <w:lvlJc w:val="left"/>
      <w:pPr>
        <w:tabs>
          <w:tab w:val="num" w:pos="4320"/>
        </w:tabs>
        <w:ind w:left="4320" w:hanging="360"/>
      </w:pPr>
      <w:rPr>
        <w:rFonts w:ascii="Wingdings" w:hAnsi="Wingdings" w:hint="default"/>
      </w:rPr>
    </w:lvl>
    <w:lvl w:ilvl="6" w:tplc="3904D97E" w:tentative="1">
      <w:start w:val="1"/>
      <w:numFmt w:val="bullet"/>
      <w:lvlText w:val=""/>
      <w:lvlJc w:val="left"/>
      <w:pPr>
        <w:tabs>
          <w:tab w:val="num" w:pos="5040"/>
        </w:tabs>
        <w:ind w:left="5040" w:hanging="360"/>
      </w:pPr>
      <w:rPr>
        <w:rFonts w:ascii="Symbol" w:hAnsi="Symbol" w:hint="default"/>
      </w:rPr>
    </w:lvl>
    <w:lvl w:ilvl="7" w:tplc="659CA7B8" w:tentative="1">
      <w:start w:val="1"/>
      <w:numFmt w:val="bullet"/>
      <w:lvlText w:val="o"/>
      <w:lvlJc w:val="left"/>
      <w:pPr>
        <w:tabs>
          <w:tab w:val="num" w:pos="5760"/>
        </w:tabs>
        <w:ind w:left="5760" w:hanging="360"/>
      </w:pPr>
      <w:rPr>
        <w:rFonts w:ascii="Courier New" w:hAnsi="Courier New" w:cs="Courier New" w:hint="default"/>
      </w:rPr>
    </w:lvl>
    <w:lvl w:ilvl="8" w:tplc="E11ECEB4" w:tentative="1">
      <w:start w:val="1"/>
      <w:numFmt w:val="bullet"/>
      <w:lvlText w:val=""/>
      <w:lvlJc w:val="left"/>
      <w:pPr>
        <w:tabs>
          <w:tab w:val="num" w:pos="6480"/>
        </w:tabs>
        <w:ind w:left="6480" w:hanging="360"/>
      </w:pPr>
      <w:rPr>
        <w:rFonts w:ascii="Wingdings" w:hAnsi="Wingdings" w:hint="default"/>
      </w:rPr>
    </w:lvl>
  </w:abstractNum>
  <w:abstractNum w:abstractNumId="44">
    <w:nsid w:val="775D713B"/>
    <w:multiLevelType w:val="hybridMultilevel"/>
    <w:tmpl w:val="5B8A32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C285092"/>
    <w:multiLevelType w:val="hybridMultilevel"/>
    <w:tmpl w:val="8D9E742C"/>
    <w:lvl w:ilvl="0" w:tplc="1AC8B9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6"/>
  </w:num>
  <w:num w:numId="3">
    <w:abstractNumId w:val="13"/>
  </w:num>
  <w:num w:numId="4">
    <w:abstractNumId w:val="15"/>
  </w:num>
  <w:num w:numId="5">
    <w:abstractNumId w:val="29"/>
  </w:num>
  <w:num w:numId="6">
    <w:abstractNumId w:val="39"/>
  </w:num>
  <w:num w:numId="7">
    <w:abstractNumId w:val="32"/>
  </w:num>
  <w:num w:numId="8">
    <w:abstractNumId w:val="37"/>
  </w:num>
  <w:num w:numId="9">
    <w:abstractNumId w:val="17"/>
  </w:num>
  <w:num w:numId="10">
    <w:abstractNumId w:val="42"/>
  </w:num>
  <w:num w:numId="11">
    <w:abstractNumId w:val="44"/>
  </w:num>
  <w:num w:numId="12">
    <w:abstractNumId w:val="45"/>
  </w:num>
  <w:num w:numId="13">
    <w:abstractNumId w:val="18"/>
  </w:num>
  <w:num w:numId="14">
    <w:abstractNumId w:val="38"/>
  </w:num>
  <w:num w:numId="15">
    <w:abstractNumId w:val="36"/>
  </w:num>
  <w:num w:numId="16">
    <w:abstractNumId w:val="25"/>
  </w:num>
  <w:num w:numId="1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33"/>
  </w:num>
  <w:num w:numId="20">
    <w:abstractNumId w:val="22"/>
  </w:num>
  <w:num w:numId="2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40"/>
  </w:num>
  <w:num w:numId="24">
    <w:abstractNumId w:val="43"/>
  </w:num>
  <w:num w:numId="25">
    <w:abstractNumId w:val="16"/>
  </w:num>
  <w:num w:numId="26">
    <w:abstractNumId w:val="31"/>
  </w:num>
  <w:num w:numId="27">
    <w:abstractNumId w:val="35"/>
  </w:num>
  <w:num w:numId="28">
    <w:abstractNumId w:val="23"/>
  </w:num>
  <w:num w:numId="29">
    <w:abstractNumId w:val="28"/>
  </w:num>
  <w:num w:numId="3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num>
  <w:num w:numId="32">
    <w:abstractNumId w:val="15"/>
  </w:num>
  <w:num w:numId="33">
    <w:abstractNumId w:val="30"/>
  </w:num>
  <w:num w:numId="34">
    <w:abstractNumId w:val="21"/>
  </w:num>
  <w:num w:numId="35">
    <w:abstractNumId w:val="24"/>
  </w:num>
  <w:num w:numId="36">
    <w:abstractNumId w:val="19"/>
  </w:num>
  <w:num w:numId="37">
    <w:abstractNumId w:val="41"/>
  </w:num>
  <w:num w:numId="38">
    <w:abstractNumId w:val="26"/>
  </w:num>
  <w:num w:numId="39">
    <w:abstractNumId w:val="27"/>
  </w:num>
  <w:num w:numId="40">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1"/>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A87"/>
    <w:rsid w:val="000010FA"/>
    <w:rsid w:val="0000169E"/>
    <w:rsid w:val="00004DBF"/>
    <w:rsid w:val="00006ED9"/>
    <w:rsid w:val="00012798"/>
    <w:rsid w:val="000130EB"/>
    <w:rsid w:val="00015E9E"/>
    <w:rsid w:val="000256E8"/>
    <w:rsid w:val="000308A3"/>
    <w:rsid w:val="00032ED8"/>
    <w:rsid w:val="0004104B"/>
    <w:rsid w:val="00044C99"/>
    <w:rsid w:val="00044EA8"/>
    <w:rsid w:val="0004622C"/>
    <w:rsid w:val="0005023C"/>
    <w:rsid w:val="00054131"/>
    <w:rsid w:val="00055BF2"/>
    <w:rsid w:val="00057A2D"/>
    <w:rsid w:val="00062DCE"/>
    <w:rsid w:val="000646CD"/>
    <w:rsid w:val="00064A78"/>
    <w:rsid w:val="00071B8A"/>
    <w:rsid w:val="00074450"/>
    <w:rsid w:val="00074A87"/>
    <w:rsid w:val="00074E4A"/>
    <w:rsid w:val="00080041"/>
    <w:rsid w:val="0008643E"/>
    <w:rsid w:val="00094FCF"/>
    <w:rsid w:val="0009553A"/>
    <w:rsid w:val="000A011F"/>
    <w:rsid w:val="000A06FF"/>
    <w:rsid w:val="000A3F3F"/>
    <w:rsid w:val="000A4B53"/>
    <w:rsid w:val="000A5A6F"/>
    <w:rsid w:val="000A7DE9"/>
    <w:rsid w:val="000B41AB"/>
    <w:rsid w:val="000B78F4"/>
    <w:rsid w:val="000C65BC"/>
    <w:rsid w:val="000D20BA"/>
    <w:rsid w:val="000D4566"/>
    <w:rsid w:val="000E0E90"/>
    <w:rsid w:val="000E58E5"/>
    <w:rsid w:val="000F0235"/>
    <w:rsid w:val="00106AD2"/>
    <w:rsid w:val="00107FD7"/>
    <w:rsid w:val="00111983"/>
    <w:rsid w:val="00112578"/>
    <w:rsid w:val="001132AA"/>
    <w:rsid w:val="00114322"/>
    <w:rsid w:val="00116CDA"/>
    <w:rsid w:val="001173C2"/>
    <w:rsid w:val="00130089"/>
    <w:rsid w:val="001306A0"/>
    <w:rsid w:val="00134540"/>
    <w:rsid w:val="00144DBB"/>
    <w:rsid w:val="001515A2"/>
    <w:rsid w:val="00152E78"/>
    <w:rsid w:val="0015657C"/>
    <w:rsid w:val="00161118"/>
    <w:rsid w:val="00161722"/>
    <w:rsid w:val="00164DE8"/>
    <w:rsid w:val="00177976"/>
    <w:rsid w:val="00195B72"/>
    <w:rsid w:val="00195B9B"/>
    <w:rsid w:val="001A3959"/>
    <w:rsid w:val="001A59FC"/>
    <w:rsid w:val="001B26AE"/>
    <w:rsid w:val="001B446A"/>
    <w:rsid w:val="001B5BE6"/>
    <w:rsid w:val="001B66EF"/>
    <w:rsid w:val="001C20D4"/>
    <w:rsid w:val="001C2EA4"/>
    <w:rsid w:val="001C36D7"/>
    <w:rsid w:val="001C5F76"/>
    <w:rsid w:val="001C6272"/>
    <w:rsid w:val="001C66D7"/>
    <w:rsid w:val="001D05AC"/>
    <w:rsid w:val="001D1143"/>
    <w:rsid w:val="001D1523"/>
    <w:rsid w:val="001D3E70"/>
    <w:rsid w:val="001D4FD9"/>
    <w:rsid w:val="001D5B32"/>
    <w:rsid w:val="001D6D4B"/>
    <w:rsid w:val="001E1F36"/>
    <w:rsid w:val="001E2A7E"/>
    <w:rsid w:val="001E3B19"/>
    <w:rsid w:val="001F16EC"/>
    <w:rsid w:val="001F2DB2"/>
    <w:rsid w:val="001F2FC1"/>
    <w:rsid w:val="00203578"/>
    <w:rsid w:val="002128F5"/>
    <w:rsid w:val="00220628"/>
    <w:rsid w:val="00226DDB"/>
    <w:rsid w:val="0022787D"/>
    <w:rsid w:val="002312A6"/>
    <w:rsid w:val="00231C9B"/>
    <w:rsid w:val="0023633E"/>
    <w:rsid w:val="00250D5F"/>
    <w:rsid w:val="0025397B"/>
    <w:rsid w:val="0026087A"/>
    <w:rsid w:val="00260AE3"/>
    <w:rsid w:val="002622FC"/>
    <w:rsid w:val="00262B3B"/>
    <w:rsid w:val="00263BAE"/>
    <w:rsid w:val="002640DF"/>
    <w:rsid w:val="002651D9"/>
    <w:rsid w:val="0026722B"/>
    <w:rsid w:val="00267B6C"/>
    <w:rsid w:val="00270A36"/>
    <w:rsid w:val="002711BD"/>
    <w:rsid w:val="00271D6E"/>
    <w:rsid w:val="0027702E"/>
    <w:rsid w:val="00277337"/>
    <w:rsid w:val="0028111A"/>
    <w:rsid w:val="002867AE"/>
    <w:rsid w:val="0028692E"/>
    <w:rsid w:val="00293696"/>
    <w:rsid w:val="00295A36"/>
    <w:rsid w:val="00297BAD"/>
    <w:rsid w:val="002A15C6"/>
    <w:rsid w:val="002A7149"/>
    <w:rsid w:val="002B129B"/>
    <w:rsid w:val="002B2692"/>
    <w:rsid w:val="002B3D18"/>
    <w:rsid w:val="002B7376"/>
    <w:rsid w:val="002B7977"/>
    <w:rsid w:val="002D494E"/>
    <w:rsid w:val="002E0389"/>
    <w:rsid w:val="002E03FB"/>
    <w:rsid w:val="002E35BF"/>
    <w:rsid w:val="002F0AC3"/>
    <w:rsid w:val="002F1724"/>
    <w:rsid w:val="002F4796"/>
    <w:rsid w:val="003050E3"/>
    <w:rsid w:val="00305954"/>
    <w:rsid w:val="00310D47"/>
    <w:rsid w:val="00312B52"/>
    <w:rsid w:val="00315740"/>
    <w:rsid w:val="0032067D"/>
    <w:rsid w:val="00331603"/>
    <w:rsid w:val="00333C57"/>
    <w:rsid w:val="00335261"/>
    <w:rsid w:val="00336C15"/>
    <w:rsid w:val="00344041"/>
    <w:rsid w:val="0034611E"/>
    <w:rsid w:val="00346513"/>
    <w:rsid w:val="003514BA"/>
    <w:rsid w:val="003617CD"/>
    <w:rsid w:val="00370BE2"/>
    <w:rsid w:val="0037194B"/>
    <w:rsid w:val="00373647"/>
    <w:rsid w:val="0037543E"/>
    <w:rsid w:val="0037582D"/>
    <w:rsid w:val="00383BD9"/>
    <w:rsid w:val="00391F66"/>
    <w:rsid w:val="003963E5"/>
    <w:rsid w:val="00396EBB"/>
    <w:rsid w:val="003A2E49"/>
    <w:rsid w:val="003A39D0"/>
    <w:rsid w:val="003A4B32"/>
    <w:rsid w:val="003A5010"/>
    <w:rsid w:val="003B1291"/>
    <w:rsid w:val="003B2EE2"/>
    <w:rsid w:val="003B4271"/>
    <w:rsid w:val="003B4293"/>
    <w:rsid w:val="003C51F3"/>
    <w:rsid w:val="003D1D27"/>
    <w:rsid w:val="003D2722"/>
    <w:rsid w:val="003D3978"/>
    <w:rsid w:val="003D3F3A"/>
    <w:rsid w:val="003D7A96"/>
    <w:rsid w:val="003E2F36"/>
    <w:rsid w:val="003E53D5"/>
    <w:rsid w:val="003E6C35"/>
    <w:rsid w:val="003F4991"/>
    <w:rsid w:val="003F78A7"/>
    <w:rsid w:val="00403667"/>
    <w:rsid w:val="00406C46"/>
    <w:rsid w:val="00410258"/>
    <w:rsid w:val="00410295"/>
    <w:rsid w:val="00413944"/>
    <w:rsid w:val="00420BA6"/>
    <w:rsid w:val="00424B86"/>
    <w:rsid w:val="00437BBA"/>
    <w:rsid w:val="00440F77"/>
    <w:rsid w:val="00441080"/>
    <w:rsid w:val="004446E6"/>
    <w:rsid w:val="004463FD"/>
    <w:rsid w:val="00446917"/>
    <w:rsid w:val="00447A56"/>
    <w:rsid w:val="0045107B"/>
    <w:rsid w:val="00452F57"/>
    <w:rsid w:val="00453399"/>
    <w:rsid w:val="00457668"/>
    <w:rsid w:val="00457862"/>
    <w:rsid w:val="00461868"/>
    <w:rsid w:val="00462971"/>
    <w:rsid w:val="004665AA"/>
    <w:rsid w:val="00466B50"/>
    <w:rsid w:val="004710F2"/>
    <w:rsid w:val="00472C85"/>
    <w:rsid w:val="00473142"/>
    <w:rsid w:val="00473C0B"/>
    <w:rsid w:val="00473F74"/>
    <w:rsid w:val="00492FC7"/>
    <w:rsid w:val="00494AE3"/>
    <w:rsid w:val="00495F80"/>
    <w:rsid w:val="0049611F"/>
    <w:rsid w:val="004971BF"/>
    <w:rsid w:val="00497D9A"/>
    <w:rsid w:val="004A2A87"/>
    <w:rsid w:val="004A4EA2"/>
    <w:rsid w:val="004A5A9A"/>
    <w:rsid w:val="004A6CF6"/>
    <w:rsid w:val="004B04C5"/>
    <w:rsid w:val="004B7E77"/>
    <w:rsid w:val="004C3467"/>
    <w:rsid w:val="004C6501"/>
    <w:rsid w:val="004C6BE9"/>
    <w:rsid w:val="004D0597"/>
    <w:rsid w:val="004D06B0"/>
    <w:rsid w:val="004D4165"/>
    <w:rsid w:val="004D61C0"/>
    <w:rsid w:val="004D7429"/>
    <w:rsid w:val="004D7E54"/>
    <w:rsid w:val="004E1AD1"/>
    <w:rsid w:val="004E3C79"/>
    <w:rsid w:val="004E6A37"/>
    <w:rsid w:val="004E7592"/>
    <w:rsid w:val="004F7D93"/>
    <w:rsid w:val="00505FD9"/>
    <w:rsid w:val="00506279"/>
    <w:rsid w:val="0051028A"/>
    <w:rsid w:val="00512DA6"/>
    <w:rsid w:val="00517176"/>
    <w:rsid w:val="00517E3D"/>
    <w:rsid w:val="00520004"/>
    <w:rsid w:val="0052464A"/>
    <w:rsid w:val="0052590F"/>
    <w:rsid w:val="00533A04"/>
    <w:rsid w:val="00533EB1"/>
    <w:rsid w:val="005342B6"/>
    <w:rsid w:val="00537266"/>
    <w:rsid w:val="00540C40"/>
    <w:rsid w:val="00541C08"/>
    <w:rsid w:val="00543B6B"/>
    <w:rsid w:val="00544F2A"/>
    <w:rsid w:val="005464F1"/>
    <w:rsid w:val="00555CD8"/>
    <w:rsid w:val="00560FA4"/>
    <w:rsid w:val="00561D3A"/>
    <w:rsid w:val="0056314B"/>
    <w:rsid w:val="005653EC"/>
    <w:rsid w:val="00565C63"/>
    <w:rsid w:val="00565CF4"/>
    <w:rsid w:val="005675A9"/>
    <w:rsid w:val="00574AF2"/>
    <w:rsid w:val="00574F98"/>
    <w:rsid w:val="00581A05"/>
    <w:rsid w:val="00581AD0"/>
    <w:rsid w:val="00587E2F"/>
    <w:rsid w:val="00590DD5"/>
    <w:rsid w:val="005910D3"/>
    <w:rsid w:val="00593F84"/>
    <w:rsid w:val="00595B1C"/>
    <w:rsid w:val="005A1261"/>
    <w:rsid w:val="005A2C41"/>
    <w:rsid w:val="005A3A74"/>
    <w:rsid w:val="005A4996"/>
    <w:rsid w:val="005A6BE9"/>
    <w:rsid w:val="005A7896"/>
    <w:rsid w:val="005B3A4B"/>
    <w:rsid w:val="005B6AE8"/>
    <w:rsid w:val="005B6DED"/>
    <w:rsid w:val="005C241D"/>
    <w:rsid w:val="005C7250"/>
    <w:rsid w:val="005D2065"/>
    <w:rsid w:val="005D6045"/>
    <w:rsid w:val="005D7BC8"/>
    <w:rsid w:val="005E021E"/>
    <w:rsid w:val="005E1513"/>
    <w:rsid w:val="005E360F"/>
    <w:rsid w:val="005E5823"/>
    <w:rsid w:val="005F1E21"/>
    <w:rsid w:val="005F4135"/>
    <w:rsid w:val="00603A5B"/>
    <w:rsid w:val="006043EF"/>
    <w:rsid w:val="00604B00"/>
    <w:rsid w:val="006156D7"/>
    <w:rsid w:val="006166B3"/>
    <w:rsid w:val="00616B08"/>
    <w:rsid w:val="00624C2C"/>
    <w:rsid w:val="00634E0D"/>
    <w:rsid w:val="00637B32"/>
    <w:rsid w:val="00651C69"/>
    <w:rsid w:val="00656552"/>
    <w:rsid w:val="006575C1"/>
    <w:rsid w:val="00660361"/>
    <w:rsid w:val="00662C19"/>
    <w:rsid w:val="0066746F"/>
    <w:rsid w:val="00673C9E"/>
    <w:rsid w:val="00675639"/>
    <w:rsid w:val="00677F46"/>
    <w:rsid w:val="006808DE"/>
    <w:rsid w:val="00682E97"/>
    <w:rsid w:val="006849F0"/>
    <w:rsid w:val="00697301"/>
    <w:rsid w:val="0069797D"/>
    <w:rsid w:val="006B03EA"/>
    <w:rsid w:val="006B0CB2"/>
    <w:rsid w:val="006B0F4C"/>
    <w:rsid w:val="006B7862"/>
    <w:rsid w:val="006C32DF"/>
    <w:rsid w:val="006D0A96"/>
    <w:rsid w:val="006D135B"/>
    <w:rsid w:val="006D419E"/>
    <w:rsid w:val="006D6B26"/>
    <w:rsid w:val="006E1EA0"/>
    <w:rsid w:val="006E719F"/>
    <w:rsid w:val="006F13F0"/>
    <w:rsid w:val="006F737C"/>
    <w:rsid w:val="00707A33"/>
    <w:rsid w:val="00711099"/>
    <w:rsid w:val="00712BD5"/>
    <w:rsid w:val="007166C6"/>
    <w:rsid w:val="00716D0E"/>
    <w:rsid w:val="00717134"/>
    <w:rsid w:val="00730090"/>
    <w:rsid w:val="0073232C"/>
    <w:rsid w:val="007360B2"/>
    <w:rsid w:val="00737A80"/>
    <w:rsid w:val="007446A9"/>
    <w:rsid w:val="007467AB"/>
    <w:rsid w:val="0076562B"/>
    <w:rsid w:val="0076585D"/>
    <w:rsid w:val="007675BA"/>
    <w:rsid w:val="00772639"/>
    <w:rsid w:val="00776EE4"/>
    <w:rsid w:val="00783387"/>
    <w:rsid w:val="007863A5"/>
    <w:rsid w:val="007870E6"/>
    <w:rsid w:val="007A4F29"/>
    <w:rsid w:val="007B4756"/>
    <w:rsid w:val="007B49F4"/>
    <w:rsid w:val="007B6D6E"/>
    <w:rsid w:val="007C02BE"/>
    <w:rsid w:val="007C405C"/>
    <w:rsid w:val="007C614A"/>
    <w:rsid w:val="007E07C4"/>
    <w:rsid w:val="007E43B9"/>
    <w:rsid w:val="007E4D1B"/>
    <w:rsid w:val="007F4225"/>
    <w:rsid w:val="008057F5"/>
    <w:rsid w:val="00805B2A"/>
    <w:rsid w:val="00806223"/>
    <w:rsid w:val="0081282C"/>
    <w:rsid w:val="00814C1A"/>
    <w:rsid w:val="00822382"/>
    <w:rsid w:val="008249CE"/>
    <w:rsid w:val="0082787C"/>
    <w:rsid w:val="00827D24"/>
    <w:rsid w:val="00833EC4"/>
    <w:rsid w:val="008340FE"/>
    <w:rsid w:val="0084078E"/>
    <w:rsid w:val="008526AA"/>
    <w:rsid w:val="00853938"/>
    <w:rsid w:val="00853B55"/>
    <w:rsid w:val="00854C0C"/>
    <w:rsid w:val="00856EAF"/>
    <w:rsid w:val="00862651"/>
    <w:rsid w:val="00863C23"/>
    <w:rsid w:val="008675A9"/>
    <w:rsid w:val="008702DD"/>
    <w:rsid w:val="00870CFD"/>
    <w:rsid w:val="00873175"/>
    <w:rsid w:val="008733C4"/>
    <w:rsid w:val="0087385B"/>
    <w:rsid w:val="008770AF"/>
    <w:rsid w:val="008825CF"/>
    <w:rsid w:val="00883281"/>
    <w:rsid w:val="008841E6"/>
    <w:rsid w:val="00884673"/>
    <w:rsid w:val="0089785D"/>
    <w:rsid w:val="008A05AE"/>
    <w:rsid w:val="008A06A5"/>
    <w:rsid w:val="008A15E0"/>
    <w:rsid w:val="008A40EE"/>
    <w:rsid w:val="008A78ED"/>
    <w:rsid w:val="008B0E02"/>
    <w:rsid w:val="008B495B"/>
    <w:rsid w:val="008B5FFE"/>
    <w:rsid w:val="008B796E"/>
    <w:rsid w:val="008C365E"/>
    <w:rsid w:val="008D1F15"/>
    <w:rsid w:val="008D513C"/>
    <w:rsid w:val="008E3145"/>
    <w:rsid w:val="008F00E7"/>
    <w:rsid w:val="00902539"/>
    <w:rsid w:val="00913DFA"/>
    <w:rsid w:val="00914FD3"/>
    <w:rsid w:val="00923721"/>
    <w:rsid w:val="0092455E"/>
    <w:rsid w:val="0092753E"/>
    <w:rsid w:val="00935AFF"/>
    <w:rsid w:val="00942D59"/>
    <w:rsid w:val="0094762A"/>
    <w:rsid w:val="00950311"/>
    <w:rsid w:val="00951461"/>
    <w:rsid w:val="00952B17"/>
    <w:rsid w:val="00953328"/>
    <w:rsid w:val="00956785"/>
    <w:rsid w:val="00962D74"/>
    <w:rsid w:val="00972B28"/>
    <w:rsid w:val="00972C7F"/>
    <w:rsid w:val="00973F0D"/>
    <w:rsid w:val="00975990"/>
    <w:rsid w:val="009820BA"/>
    <w:rsid w:val="009859CA"/>
    <w:rsid w:val="009872F4"/>
    <w:rsid w:val="009919C0"/>
    <w:rsid w:val="0099663D"/>
    <w:rsid w:val="0099680C"/>
    <w:rsid w:val="009A00E2"/>
    <w:rsid w:val="009A24A2"/>
    <w:rsid w:val="009B20F4"/>
    <w:rsid w:val="009B279F"/>
    <w:rsid w:val="009B718D"/>
    <w:rsid w:val="009C3CBF"/>
    <w:rsid w:val="009C465D"/>
    <w:rsid w:val="009C4A30"/>
    <w:rsid w:val="009C61EF"/>
    <w:rsid w:val="009D207B"/>
    <w:rsid w:val="009D2E60"/>
    <w:rsid w:val="009D3067"/>
    <w:rsid w:val="009D3E4F"/>
    <w:rsid w:val="009D51D5"/>
    <w:rsid w:val="009D68B6"/>
    <w:rsid w:val="009D6948"/>
    <w:rsid w:val="009E00D1"/>
    <w:rsid w:val="009E189D"/>
    <w:rsid w:val="009E33FF"/>
    <w:rsid w:val="009F10F7"/>
    <w:rsid w:val="00A04E26"/>
    <w:rsid w:val="00A053B9"/>
    <w:rsid w:val="00A054A7"/>
    <w:rsid w:val="00A060D8"/>
    <w:rsid w:val="00A06D28"/>
    <w:rsid w:val="00A10005"/>
    <w:rsid w:val="00A133CD"/>
    <w:rsid w:val="00A13D63"/>
    <w:rsid w:val="00A17029"/>
    <w:rsid w:val="00A17A08"/>
    <w:rsid w:val="00A227F5"/>
    <w:rsid w:val="00A22EA6"/>
    <w:rsid w:val="00A23049"/>
    <w:rsid w:val="00A253B2"/>
    <w:rsid w:val="00A258CB"/>
    <w:rsid w:val="00A27365"/>
    <w:rsid w:val="00A277FE"/>
    <w:rsid w:val="00A40A6C"/>
    <w:rsid w:val="00A40B25"/>
    <w:rsid w:val="00A42735"/>
    <w:rsid w:val="00A42A86"/>
    <w:rsid w:val="00A43A32"/>
    <w:rsid w:val="00A5776E"/>
    <w:rsid w:val="00A64362"/>
    <w:rsid w:val="00A64A0A"/>
    <w:rsid w:val="00A659FB"/>
    <w:rsid w:val="00A73AC8"/>
    <w:rsid w:val="00A774AE"/>
    <w:rsid w:val="00A84410"/>
    <w:rsid w:val="00A867AE"/>
    <w:rsid w:val="00A879E1"/>
    <w:rsid w:val="00A93003"/>
    <w:rsid w:val="00AA0399"/>
    <w:rsid w:val="00AA3592"/>
    <w:rsid w:val="00AA504C"/>
    <w:rsid w:val="00AB0E22"/>
    <w:rsid w:val="00AB2F49"/>
    <w:rsid w:val="00AC25CD"/>
    <w:rsid w:val="00AC2D33"/>
    <w:rsid w:val="00AD09B2"/>
    <w:rsid w:val="00AD23FC"/>
    <w:rsid w:val="00AD382A"/>
    <w:rsid w:val="00AD5151"/>
    <w:rsid w:val="00AE0B5B"/>
    <w:rsid w:val="00AE1456"/>
    <w:rsid w:val="00AE7E5D"/>
    <w:rsid w:val="00AF42E6"/>
    <w:rsid w:val="00AF643D"/>
    <w:rsid w:val="00B02438"/>
    <w:rsid w:val="00B02F0A"/>
    <w:rsid w:val="00B1150F"/>
    <w:rsid w:val="00B16AB1"/>
    <w:rsid w:val="00B17586"/>
    <w:rsid w:val="00B17B67"/>
    <w:rsid w:val="00B203F4"/>
    <w:rsid w:val="00B23998"/>
    <w:rsid w:val="00B361E9"/>
    <w:rsid w:val="00B37131"/>
    <w:rsid w:val="00B42F11"/>
    <w:rsid w:val="00B461A4"/>
    <w:rsid w:val="00B476BE"/>
    <w:rsid w:val="00B53585"/>
    <w:rsid w:val="00B629F9"/>
    <w:rsid w:val="00B70802"/>
    <w:rsid w:val="00B7157D"/>
    <w:rsid w:val="00B734D1"/>
    <w:rsid w:val="00B87C6A"/>
    <w:rsid w:val="00B87F00"/>
    <w:rsid w:val="00B9223D"/>
    <w:rsid w:val="00B94F33"/>
    <w:rsid w:val="00B96216"/>
    <w:rsid w:val="00BA1977"/>
    <w:rsid w:val="00BA3E71"/>
    <w:rsid w:val="00BA4EC6"/>
    <w:rsid w:val="00BB05AE"/>
    <w:rsid w:val="00BB0BB2"/>
    <w:rsid w:val="00BB0E48"/>
    <w:rsid w:val="00BB29BD"/>
    <w:rsid w:val="00BB3D18"/>
    <w:rsid w:val="00BB4977"/>
    <w:rsid w:val="00BB6478"/>
    <w:rsid w:val="00BC06D6"/>
    <w:rsid w:val="00BC45CB"/>
    <w:rsid w:val="00BC77F3"/>
    <w:rsid w:val="00BD1611"/>
    <w:rsid w:val="00BD3A72"/>
    <w:rsid w:val="00BD47ED"/>
    <w:rsid w:val="00BD6DA8"/>
    <w:rsid w:val="00BE009E"/>
    <w:rsid w:val="00BE078D"/>
    <w:rsid w:val="00BE19E4"/>
    <w:rsid w:val="00BE1FD1"/>
    <w:rsid w:val="00BE3939"/>
    <w:rsid w:val="00BE79E2"/>
    <w:rsid w:val="00BF3430"/>
    <w:rsid w:val="00BF6D18"/>
    <w:rsid w:val="00C05157"/>
    <w:rsid w:val="00C05984"/>
    <w:rsid w:val="00C115EB"/>
    <w:rsid w:val="00C11B4A"/>
    <w:rsid w:val="00C1491D"/>
    <w:rsid w:val="00C149EA"/>
    <w:rsid w:val="00C1779F"/>
    <w:rsid w:val="00C22CB4"/>
    <w:rsid w:val="00C33745"/>
    <w:rsid w:val="00C355C8"/>
    <w:rsid w:val="00C358A8"/>
    <w:rsid w:val="00C35F7D"/>
    <w:rsid w:val="00C36611"/>
    <w:rsid w:val="00C43F17"/>
    <w:rsid w:val="00C472DF"/>
    <w:rsid w:val="00C5066C"/>
    <w:rsid w:val="00C5468A"/>
    <w:rsid w:val="00C60DBA"/>
    <w:rsid w:val="00C6552D"/>
    <w:rsid w:val="00C8118F"/>
    <w:rsid w:val="00C86300"/>
    <w:rsid w:val="00C878D0"/>
    <w:rsid w:val="00C92F2D"/>
    <w:rsid w:val="00C964ED"/>
    <w:rsid w:val="00CA50F2"/>
    <w:rsid w:val="00CA56FD"/>
    <w:rsid w:val="00CA6642"/>
    <w:rsid w:val="00CB1EF2"/>
    <w:rsid w:val="00CB367B"/>
    <w:rsid w:val="00CB4324"/>
    <w:rsid w:val="00CC0196"/>
    <w:rsid w:val="00CC17AD"/>
    <w:rsid w:val="00CC4748"/>
    <w:rsid w:val="00CD55BA"/>
    <w:rsid w:val="00CD7A4D"/>
    <w:rsid w:val="00CE0A40"/>
    <w:rsid w:val="00CE0B09"/>
    <w:rsid w:val="00CE1CF2"/>
    <w:rsid w:val="00CE3807"/>
    <w:rsid w:val="00CE38F4"/>
    <w:rsid w:val="00CE4DD4"/>
    <w:rsid w:val="00D17B5D"/>
    <w:rsid w:val="00D206DB"/>
    <w:rsid w:val="00D273B3"/>
    <w:rsid w:val="00D41910"/>
    <w:rsid w:val="00D41D27"/>
    <w:rsid w:val="00D42403"/>
    <w:rsid w:val="00D42A3A"/>
    <w:rsid w:val="00D43D05"/>
    <w:rsid w:val="00D45759"/>
    <w:rsid w:val="00D4612F"/>
    <w:rsid w:val="00D47CF5"/>
    <w:rsid w:val="00D607CE"/>
    <w:rsid w:val="00D62FDF"/>
    <w:rsid w:val="00D64078"/>
    <w:rsid w:val="00D6435C"/>
    <w:rsid w:val="00D72E33"/>
    <w:rsid w:val="00D74D89"/>
    <w:rsid w:val="00D74EF7"/>
    <w:rsid w:val="00D766BE"/>
    <w:rsid w:val="00D8781F"/>
    <w:rsid w:val="00D9225A"/>
    <w:rsid w:val="00D96F93"/>
    <w:rsid w:val="00D97F88"/>
    <w:rsid w:val="00DB17A4"/>
    <w:rsid w:val="00DB6F2C"/>
    <w:rsid w:val="00DC11EA"/>
    <w:rsid w:val="00DC48A8"/>
    <w:rsid w:val="00DC56F6"/>
    <w:rsid w:val="00DD105C"/>
    <w:rsid w:val="00DD3EE7"/>
    <w:rsid w:val="00DD4795"/>
    <w:rsid w:val="00DD509E"/>
    <w:rsid w:val="00DE0D92"/>
    <w:rsid w:val="00DE2F98"/>
    <w:rsid w:val="00DE60CD"/>
    <w:rsid w:val="00DF0442"/>
    <w:rsid w:val="00DF061D"/>
    <w:rsid w:val="00DF0908"/>
    <w:rsid w:val="00DF6AF0"/>
    <w:rsid w:val="00E03D18"/>
    <w:rsid w:val="00E04F63"/>
    <w:rsid w:val="00E0752A"/>
    <w:rsid w:val="00E10371"/>
    <w:rsid w:val="00E1214A"/>
    <w:rsid w:val="00E12BCD"/>
    <w:rsid w:val="00E13A87"/>
    <w:rsid w:val="00E14DCA"/>
    <w:rsid w:val="00E15A54"/>
    <w:rsid w:val="00E274FD"/>
    <w:rsid w:val="00E31179"/>
    <w:rsid w:val="00E40259"/>
    <w:rsid w:val="00E45225"/>
    <w:rsid w:val="00E45626"/>
    <w:rsid w:val="00E4758A"/>
    <w:rsid w:val="00E536B3"/>
    <w:rsid w:val="00E5700F"/>
    <w:rsid w:val="00E64494"/>
    <w:rsid w:val="00E65EA0"/>
    <w:rsid w:val="00E80154"/>
    <w:rsid w:val="00E82420"/>
    <w:rsid w:val="00E908DF"/>
    <w:rsid w:val="00E90F4F"/>
    <w:rsid w:val="00E935AF"/>
    <w:rsid w:val="00E94412"/>
    <w:rsid w:val="00EA01D8"/>
    <w:rsid w:val="00EA02B4"/>
    <w:rsid w:val="00EA0554"/>
    <w:rsid w:val="00EA119F"/>
    <w:rsid w:val="00EB1DE0"/>
    <w:rsid w:val="00EB6AED"/>
    <w:rsid w:val="00EC4E2C"/>
    <w:rsid w:val="00EC6C58"/>
    <w:rsid w:val="00ED093F"/>
    <w:rsid w:val="00ED1023"/>
    <w:rsid w:val="00ED1EC7"/>
    <w:rsid w:val="00ED5780"/>
    <w:rsid w:val="00ED7575"/>
    <w:rsid w:val="00EE0CDE"/>
    <w:rsid w:val="00EE2CD9"/>
    <w:rsid w:val="00EF01FA"/>
    <w:rsid w:val="00EF0B55"/>
    <w:rsid w:val="00EF4224"/>
    <w:rsid w:val="00EF537E"/>
    <w:rsid w:val="00EF68F6"/>
    <w:rsid w:val="00EF6D47"/>
    <w:rsid w:val="00EF6EF9"/>
    <w:rsid w:val="00EF74DF"/>
    <w:rsid w:val="00EF7AC6"/>
    <w:rsid w:val="00F01019"/>
    <w:rsid w:val="00F02BD7"/>
    <w:rsid w:val="00F037CC"/>
    <w:rsid w:val="00F12373"/>
    <w:rsid w:val="00F21D94"/>
    <w:rsid w:val="00F245C0"/>
    <w:rsid w:val="00F250B8"/>
    <w:rsid w:val="00F27E1B"/>
    <w:rsid w:val="00F27E29"/>
    <w:rsid w:val="00F4104F"/>
    <w:rsid w:val="00F46D4F"/>
    <w:rsid w:val="00F47958"/>
    <w:rsid w:val="00F50ACA"/>
    <w:rsid w:val="00F524C2"/>
    <w:rsid w:val="00F532A9"/>
    <w:rsid w:val="00F535E9"/>
    <w:rsid w:val="00F538A3"/>
    <w:rsid w:val="00F56E94"/>
    <w:rsid w:val="00F5729E"/>
    <w:rsid w:val="00F66C6A"/>
    <w:rsid w:val="00F82009"/>
    <w:rsid w:val="00F8360A"/>
    <w:rsid w:val="00F83EF0"/>
    <w:rsid w:val="00F841F7"/>
    <w:rsid w:val="00F869ED"/>
    <w:rsid w:val="00F873F1"/>
    <w:rsid w:val="00F879C7"/>
    <w:rsid w:val="00F9001A"/>
    <w:rsid w:val="00F90E05"/>
    <w:rsid w:val="00F92446"/>
    <w:rsid w:val="00F947E2"/>
    <w:rsid w:val="00F9489F"/>
    <w:rsid w:val="00F951BB"/>
    <w:rsid w:val="00F95CBF"/>
    <w:rsid w:val="00FA06EC"/>
    <w:rsid w:val="00FA45F3"/>
    <w:rsid w:val="00FA72ED"/>
    <w:rsid w:val="00FB3430"/>
    <w:rsid w:val="00FB52C5"/>
    <w:rsid w:val="00FB554B"/>
    <w:rsid w:val="00FC238E"/>
    <w:rsid w:val="00FD6797"/>
    <w:rsid w:val="00FD69F0"/>
    <w:rsid w:val="00FD79C5"/>
    <w:rsid w:val="00FE07DB"/>
    <w:rsid w:val="00FE470F"/>
    <w:rsid w:val="00FF2A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902539"/>
    <w:pPr>
      <w:suppressAutoHyphens/>
    </w:pPr>
    <w:rPr>
      <w:sz w:val="24"/>
      <w:szCs w:val="24"/>
      <w:lang w:eastAsia="ar-SA"/>
    </w:rPr>
  </w:style>
  <w:style w:type="paragraph" w:styleId="1">
    <w:name w:val="heading 1"/>
    <w:basedOn w:val="a1"/>
    <w:next w:val="a1"/>
    <w:link w:val="11"/>
    <w:qFormat/>
    <w:pPr>
      <w:keepNext/>
      <w:numPr>
        <w:numId w:val="1"/>
      </w:numPr>
      <w:jc w:val="center"/>
      <w:outlineLvl w:val="0"/>
    </w:pPr>
    <w:rPr>
      <w:b/>
      <w:bCs/>
    </w:rPr>
  </w:style>
  <w:style w:type="paragraph" w:styleId="2">
    <w:name w:val="heading 2"/>
    <w:basedOn w:val="a1"/>
    <w:next w:val="a1"/>
    <w:link w:val="20"/>
    <w:qFormat/>
    <w:pPr>
      <w:keepNext/>
      <w:numPr>
        <w:ilvl w:val="1"/>
        <w:numId w:val="1"/>
      </w:numPr>
      <w:autoSpaceDE w:val="0"/>
      <w:outlineLvl w:val="1"/>
    </w:pPr>
    <w:rPr>
      <w:rFonts w:ascii="Arial" w:hAnsi="Arial" w:cs="Arial"/>
      <w:u w:val="single"/>
    </w:rPr>
  </w:style>
  <w:style w:type="paragraph" w:styleId="3">
    <w:name w:val="heading 3"/>
    <w:basedOn w:val="a1"/>
    <w:next w:val="a1"/>
    <w:link w:val="31"/>
    <w:qFormat/>
    <w:pPr>
      <w:keepNext/>
      <w:numPr>
        <w:ilvl w:val="2"/>
        <w:numId w:val="1"/>
      </w:numPr>
      <w:autoSpaceDE w:val="0"/>
      <w:outlineLvl w:val="2"/>
    </w:pPr>
    <w:rPr>
      <w:rFonts w:ascii="Arial" w:hAnsi="Arial" w:cs="Arial"/>
      <w:b/>
      <w:bCs/>
      <w:sz w:val="22"/>
      <w:u w:val="single"/>
    </w:rPr>
  </w:style>
  <w:style w:type="paragraph" w:styleId="4">
    <w:name w:val="heading 4"/>
    <w:basedOn w:val="a1"/>
    <w:next w:val="a1"/>
    <w:link w:val="40"/>
    <w:qFormat/>
    <w:pPr>
      <w:keepNext/>
      <w:numPr>
        <w:ilvl w:val="3"/>
        <w:numId w:val="1"/>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
    <w:basedOn w:val="a1"/>
    <w:next w:val="a1"/>
    <w:link w:val="50"/>
    <w:qFormat/>
    <w:pPr>
      <w:keepNext/>
      <w:numPr>
        <w:ilvl w:val="4"/>
        <w:numId w:val="1"/>
      </w:numPr>
      <w:ind w:left="426" w:firstLine="0"/>
      <w:jc w:val="center"/>
      <w:outlineLvl w:val="4"/>
    </w:pPr>
    <w:rPr>
      <w:sz w:val="28"/>
      <w:szCs w:val="28"/>
    </w:rPr>
  </w:style>
  <w:style w:type="paragraph" w:styleId="6">
    <w:name w:val="heading 6"/>
    <w:aliases w:val="наимен. рис,Italic,OG Distribution"/>
    <w:basedOn w:val="a1"/>
    <w:next w:val="a1"/>
    <w:link w:val="60"/>
    <w:qFormat/>
    <w:pPr>
      <w:keepNext/>
      <w:numPr>
        <w:ilvl w:val="5"/>
        <w:numId w:val="1"/>
      </w:numPr>
      <w:tabs>
        <w:tab w:val="left" w:pos="8640"/>
      </w:tabs>
      <w:ind w:left="426" w:firstLine="0"/>
      <w:outlineLvl w:val="5"/>
    </w:pPr>
    <w:rPr>
      <w:sz w:val="28"/>
      <w:szCs w:val="28"/>
    </w:rPr>
  </w:style>
  <w:style w:type="paragraph" w:styleId="7">
    <w:name w:val="heading 7"/>
    <w:aliases w:val="Наимен. рис,Not in Use"/>
    <w:basedOn w:val="a1"/>
    <w:next w:val="a1"/>
    <w:link w:val="70"/>
    <w:qFormat/>
    <w:rsid w:val="005E021E"/>
    <w:pPr>
      <w:suppressAutoHyphens w:val="0"/>
      <w:spacing w:before="240" w:after="60"/>
      <w:ind w:firstLine="720"/>
      <w:outlineLvl w:val="6"/>
    </w:pPr>
    <w:rPr>
      <w:lang w:eastAsia="ru-RU"/>
    </w:rPr>
  </w:style>
  <w:style w:type="paragraph" w:styleId="8">
    <w:name w:val="heading 8"/>
    <w:aliases w:val="not In use"/>
    <w:basedOn w:val="a1"/>
    <w:next w:val="a1"/>
    <w:link w:val="80"/>
    <w:qFormat/>
    <w:rsid w:val="005E021E"/>
    <w:pPr>
      <w:suppressAutoHyphens w:val="0"/>
      <w:spacing w:before="240" w:after="60"/>
      <w:ind w:firstLine="720"/>
      <w:outlineLvl w:val="7"/>
    </w:pPr>
    <w:rPr>
      <w:i/>
      <w:iCs/>
      <w:lang w:eastAsia="ru-RU"/>
    </w:rPr>
  </w:style>
  <w:style w:type="paragraph" w:styleId="9">
    <w:name w:val="heading 9"/>
    <w:aliases w:val="Not in use"/>
    <w:basedOn w:val="a1"/>
    <w:next w:val="a1"/>
    <w:link w:val="90"/>
    <w:qFormat/>
    <w:rsid w:val="005E021E"/>
    <w:pPr>
      <w:suppressAutoHyphens w:val="0"/>
      <w:spacing w:before="240" w:after="60"/>
      <w:ind w:firstLine="720"/>
      <w:outlineLvl w:val="8"/>
    </w:pPr>
    <w:rPr>
      <w:rFonts w:ascii="Arial" w:hAnsi="Arial" w:cs="Arial"/>
      <w:sz w:val="22"/>
      <w:szCs w:val="22"/>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link w:val="1"/>
    <w:rsid w:val="005E021E"/>
    <w:rPr>
      <w:b/>
      <w:bCs/>
      <w:sz w:val="24"/>
      <w:szCs w:val="24"/>
      <w:lang w:eastAsia="ar-SA"/>
    </w:rPr>
  </w:style>
  <w:style w:type="character" w:customStyle="1" w:styleId="20">
    <w:name w:val="Заголовок 2 Знак"/>
    <w:link w:val="2"/>
    <w:rsid w:val="005E021E"/>
    <w:rPr>
      <w:rFonts w:ascii="Arial" w:hAnsi="Arial" w:cs="Arial"/>
      <w:sz w:val="24"/>
      <w:szCs w:val="24"/>
      <w:u w:val="single"/>
      <w:lang w:eastAsia="ar-SA"/>
    </w:rPr>
  </w:style>
  <w:style w:type="character" w:customStyle="1" w:styleId="31">
    <w:name w:val="Заголовок 3 Знак"/>
    <w:link w:val="3"/>
    <w:rsid w:val="005E021E"/>
    <w:rPr>
      <w:rFonts w:ascii="Arial" w:hAnsi="Arial" w:cs="Arial"/>
      <w:b/>
      <w:bCs/>
      <w:sz w:val="22"/>
      <w:szCs w:val="24"/>
      <w:u w:val="single"/>
      <w:lang w:eastAsia="ar-SA"/>
    </w:rPr>
  </w:style>
  <w:style w:type="character" w:customStyle="1" w:styleId="40">
    <w:name w:val="Заголовок 4 Знак"/>
    <w:link w:val="4"/>
    <w:rsid w:val="005E021E"/>
    <w:rPr>
      <w:rFonts w:ascii="Arial" w:hAnsi="Arial" w:cs="Arial"/>
      <w:b/>
      <w:bCs/>
      <w:sz w:val="22"/>
      <w:szCs w:val="24"/>
      <w:lang w:eastAsia="ar-SA"/>
    </w:rPr>
  </w:style>
  <w:style w:type="character" w:customStyle="1" w:styleId="50">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
    <w:link w:val="5"/>
    <w:rsid w:val="005E021E"/>
    <w:rPr>
      <w:sz w:val="28"/>
      <w:szCs w:val="28"/>
      <w:lang w:eastAsia="ar-SA"/>
    </w:rPr>
  </w:style>
  <w:style w:type="character" w:customStyle="1" w:styleId="60">
    <w:name w:val="Заголовок 6 Знак"/>
    <w:aliases w:val="наимен. рис Знак,Italic Знак,OG Distribution Знак"/>
    <w:link w:val="6"/>
    <w:rsid w:val="005E021E"/>
    <w:rPr>
      <w:sz w:val="28"/>
      <w:szCs w:val="28"/>
      <w:lang w:eastAsia="ar-SA"/>
    </w:rPr>
  </w:style>
  <w:style w:type="character" w:customStyle="1" w:styleId="70">
    <w:name w:val="Заголовок 7 Знак"/>
    <w:aliases w:val="Наимен. рис Знак,Not in Use Знак"/>
    <w:link w:val="7"/>
    <w:rsid w:val="005E021E"/>
    <w:rPr>
      <w:sz w:val="24"/>
      <w:szCs w:val="24"/>
    </w:rPr>
  </w:style>
  <w:style w:type="character" w:customStyle="1" w:styleId="80">
    <w:name w:val="Заголовок 8 Знак"/>
    <w:aliases w:val="not In use Знак"/>
    <w:link w:val="8"/>
    <w:rsid w:val="005E021E"/>
    <w:rPr>
      <w:i/>
      <w:iCs/>
      <w:sz w:val="24"/>
      <w:szCs w:val="24"/>
    </w:rPr>
  </w:style>
  <w:style w:type="character" w:customStyle="1" w:styleId="90">
    <w:name w:val="Заголовок 9 Знак"/>
    <w:aliases w:val="Not in use Знак"/>
    <w:link w:val="9"/>
    <w:rsid w:val="005E021E"/>
    <w:rPr>
      <w:rFonts w:ascii="Arial" w:hAnsi="Arial" w:cs="Arial"/>
      <w:sz w:val="22"/>
      <w:szCs w:val="22"/>
    </w:rPr>
  </w:style>
  <w:style w:type="character" w:customStyle="1" w:styleId="WW8Num3z0">
    <w:name w:val="WW8Num3z0"/>
    <w:rPr>
      <w:rFonts w:ascii="Courier New" w:hAnsi="Courier New" w:cs="Courier New"/>
    </w:rPr>
  </w:style>
  <w:style w:type="character" w:customStyle="1" w:styleId="WW8Num4z0">
    <w:name w:val="WW8Num4z0"/>
    <w:rPr>
      <w:color w:val="auto"/>
    </w:rPr>
  </w:style>
  <w:style w:type="character" w:customStyle="1" w:styleId="WW8Num5z0">
    <w:name w:val="WW8Num5z0"/>
    <w:rPr>
      <w:rFonts w:ascii="Courier New" w:hAnsi="Courier New" w:cs="Times New Roman"/>
    </w:rPr>
  </w:style>
  <w:style w:type="character" w:customStyle="1" w:styleId="WW8Num7z0">
    <w:name w:val="WW8Num7z0"/>
    <w:rPr>
      <w:b/>
    </w:rPr>
  </w:style>
  <w:style w:type="character" w:customStyle="1" w:styleId="WW8Num9z0">
    <w:name w:val="WW8Num9z0"/>
    <w:rPr>
      <w:rFonts w:ascii="Courier New" w:hAnsi="Courier New" w:cs="Courier New"/>
    </w:rPr>
  </w:style>
  <w:style w:type="character" w:customStyle="1" w:styleId="WW8Num10z0">
    <w:name w:val="WW8Num10z0"/>
    <w:rPr>
      <w:rFonts w:ascii="Symbol" w:hAnsi="Symbol" w:cs="Symbol"/>
    </w:rPr>
  </w:style>
  <w:style w:type="character" w:customStyle="1" w:styleId="WW8Num11z0">
    <w:name w:val="WW8Num11z0"/>
    <w:rPr>
      <w:b/>
    </w:rPr>
  </w:style>
  <w:style w:type="character" w:customStyle="1" w:styleId="WW8Num12z0">
    <w:name w:val="WW8Num12z0"/>
    <w:rPr>
      <w:rFonts w:ascii="Symbol" w:hAnsi="Symbol" w:cs="Symbol"/>
    </w:rPr>
  </w:style>
  <w:style w:type="character" w:customStyle="1" w:styleId="WW8Num13z0">
    <w:name w:val="WW8Num13z0"/>
    <w:rPr>
      <w:color w:val="auto"/>
    </w:rPr>
  </w:style>
  <w:style w:type="character" w:customStyle="1" w:styleId="WW8Num13z2">
    <w:name w:val="WW8Num13z2"/>
    <w:rPr>
      <w:rFonts w:ascii="Marlett" w:hAnsi="Marlett" w:cs="Marlett"/>
    </w:rPr>
  </w:style>
  <w:style w:type="character" w:customStyle="1" w:styleId="WW8Num13z4">
    <w:name w:val="WW8Num13z4"/>
    <w:rPr>
      <w:rFonts w:ascii="Monospac821 BT" w:hAnsi="Monospac821 BT" w:cs="Monospac821 BT"/>
    </w:rPr>
  </w:style>
  <w:style w:type="character" w:customStyle="1" w:styleId="WW8Num15z0">
    <w:name w:val="WW8Num15z0"/>
    <w:rPr>
      <w:rFonts w:ascii="Symbol" w:hAnsi="Symbol" w:cs="Symbol"/>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2">
    <w:name w:val="WW8Num18z2"/>
    <w:rPr>
      <w:rFonts w:ascii="Wingdings" w:hAnsi="Wingdings" w:cs="Wingdings"/>
    </w:rPr>
  </w:style>
  <w:style w:type="character" w:customStyle="1" w:styleId="WW8Num18z4">
    <w:name w:val="WW8Num18z4"/>
    <w:rPr>
      <w:rFonts w:ascii="Courier New" w:hAnsi="Courier New" w:cs="Courier New"/>
    </w:rPr>
  </w:style>
  <w:style w:type="character" w:customStyle="1" w:styleId="WW8Num19z0">
    <w:name w:val="WW8Num19z0"/>
    <w:rPr>
      <w:b/>
    </w:rPr>
  </w:style>
  <w:style w:type="character" w:customStyle="1" w:styleId="WW8Num20z0">
    <w:name w:val="WW8Num20z0"/>
    <w:rPr>
      <w:rFonts w:ascii="Symbol" w:hAnsi="Symbol" w:cs="Symbol"/>
    </w:rPr>
  </w:style>
  <w:style w:type="character" w:customStyle="1" w:styleId="WW8Num20z2">
    <w:name w:val="WW8Num20z2"/>
    <w:rPr>
      <w:rFonts w:ascii="Marlett" w:hAnsi="Marlett" w:cs="Marlett"/>
    </w:rPr>
  </w:style>
  <w:style w:type="character" w:customStyle="1" w:styleId="WW8Num20z4">
    <w:name w:val="WW8Num20z4"/>
    <w:rPr>
      <w:rFonts w:ascii="Monospac821 BT" w:hAnsi="Monospac821 BT" w:cs="Monospac821 BT"/>
    </w:rPr>
  </w:style>
  <w:style w:type="character" w:customStyle="1" w:styleId="WW8Num21z0">
    <w:name w:val="WW8Num21z0"/>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12">
    <w:name w:val="Основной шрифт абзаца1"/>
  </w:style>
  <w:style w:type="character" w:styleId="a5">
    <w:name w:val="page number"/>
    <w:basedOn w:val="12"/>
  </w:style>
  <w:style w:type="character" w:customStyle="1" w:styleId="120">
    <w:name w:val="Основной текст с отступом Знак1 Знак2 Знак"/>
    <w:rPr>
      <w:sz w:val="24"/>
      <w:szCs w:val="24"/>
      <w:lang w:val="ru-RU" w:eastAsia="ar-SA" w:bidi="ar-SA"/>
    </w:rPr>
  </w:style>
  <w:style w:type="character" w:styleId="a6">
    <w:name w:val="Emphasis"/>
    <w:qFormat/>
    <w:rPr>
      <w:i/>
      <w:iCs/>
    </w:rPr>
  </w:style>
  <w:style w:type="character" w:customStyle="1" w:styleId="a7">
    <w:name w:val="Маркеры списка"/>
    <w:rPr>
      <w:rFonts w:ascii="OpenSymbol" w:eastAsia="OpenSymbol" w:hAnsi="OpenSymbol" w:cs="OpenSymbol"/>
    </w:rPr>
  </w:style>
  <w:style w:type="paragraph" w:customStyle="1" w:styleId="a8">
    <w:name w:val="Заголовок"/>
    <w:basedOn w:val="a1"/>
    <w:next w:val="a9"/>
    <w:pPr>
      <w:keepNext/>
      <w:spacing w:before="240" w:after="120"/>
    </w:pPr>
    <w:rPr>
      <w:rFonts w:ascii="Arial" w:eastAsia="Microsoft YaHei" w:hAnsi="Arial" w:cs="Mangal"/>
      <w:sz w:val="28"/>
      <w:szCs w:val="28"/>
    </w:rPr>
  </w:style>
  <w:style w:type="paragraph" w:styleId="a9">
    <w:name w:val="Body Text"/>
    <w:basedOn w:val="a1"/>
    <w:link w:val="aa"/>
    <w:pPr>
      <w:jc w:val="both"/>
    </w:pPr>
  </w:style>
  <w:style w:type="character" w:customStyle="1" w:styleId="aa">
    <w:name w:val="Основной текст Знак"/>
    <w:link w:val="a9"/>
    <w:rsid w:val="005E021E"/>
    <w:rPr>
      <w:sz w:val="24"/>
      <w:szCs w:val="24"/>
      <w:lang w:eastAsia="ar-SA"/>
    </w:rPr>
  </w:style>
  <w:style w:type="paragraph" w:styleId="ab">
    <w:name w:val="List"/>
    <w:basedOn w:val="a9"/>
    <w:rPr>
      <w:rFonts w:cs="Mangal"/>
    </w:rPr>
  </w:style>
  <w:style w:type="paragraph" w:customStyle="1" w:styleId="13">
    <w:name w:val="Название1"/>
    <w:basedOn w:val="a1"/>
    <w:pPr>
      <w:suppressLineNumbers/>
      <w:spacing w:before="120" w:after="120"/>
    </w:pPr>
    <w:rPr>
      <w:rFonts w:cs="Mangal"/>
      <w:i/>
      <w:iCs/>
    </w:rPr>
  </w:style>
  <w:style w:type="paragraph" w:customStyle="1" w:styleId="14">
    <w:name w:val="Указатель1"/>
    <w:basedOn w:val="a1"/>
    <w:pPr>
      <w:suppressLineNumbers/>
    </w:pPr>
    <w:rPr>
      <w:rFonts w:cs="Mangal"/>
    </w:rPr>
  </w:style>
  <w:style w:type="paragraph" w:styleId="ac">
    <w:name w:val="header"/>
    <w:basedOn w:val="a1"/>
    <w:pPr>
      <w:tabs>
        <w:tab w:val="center" w:pos="4677"/>
        <w:tab w:val="right" w:pos="9355"/>
      </w:tabs>
    </w:pPr>
  </w:style>
  <w:style w:type="paragraph" w:styleId="ad">
    <w:name w:val="footer"/>
    <w:basedOn w:val="a1"/>
    <w:pPr>
      <w:tabs>
        <w:tab w:val="center" w:pos="4677"/>
        <w:tab w:val="right" w:pos="9355"/>
      </w:tabs>
    </w:pPr>
  </w:style>
  <w:style w:type="paragraph" w:styleId="ae">
    <w:name w:val="Body Text Indent"/>
    <w:basedOn w:val="a1"/>
    <w:pPr>
      <w:ind w:left="426"/>
    </w:pPr>
  </w:style>
  <w:style w:type="paragraph" w:customStyle="1" w:styleId="21">
    <w:name w:val="Основной текст с отступом 21"/>
    <w:basedOn w:val="a1"/>
    <w:pPr>
      <w:ind w:left="426"/>
      <w:jc w:val="both"/>
    </w:pPr>
  </w:style>
  <w:style w:type="paragraph" w:customStyle="1" w:styleId="15">
    <w:name w:val="Цитата1"/>
    <w:basedOn w:val="a1"/>
    <w:pPr>
      <w:ind w:left="360" w:right="-185" w:firstLine="360"/>
      <w:jc w:val="both"/>
    </w:pPr>
    <w:rPr>
      <w:sz w:val="28"/>
    </w:rPr>
  </w:style>
  <w:style w:type="paragraph" w:customStyle="1" w:styleId="310">
    <w:name w:val="Основной текст 31"/>
    <w:basedOn w:val="a1"/>
    <w:pPr>
      <w:spacing w:after="120"/>
    </w:pPr>
    <w:rPr>
      <w:sz w:val="16"/>
      <w:szCs w:val="16"/>
    </w:rPr>
  </w:style>
  <w:style w:type="paragraph" w:customStyle="1" w:styleId="16">
    <w:name w:val="Схема документа1"/>
    <w:basedOn w:val="a1"/>
    <w:pPr>
      <w:shd w:val="clear" w:color="auto" w:fill="000080"/>
    </w:pPr>
    <w:rPr>
      <w:rFonts w:ascii="Tahoma" w:hAnsi="Tahoma" w:cs="Tahoma"/>
      <w:sz w:val="20"/>
      <w:szCs w:val="20"/>
    </w:rPr>
  </w:style>
  <w:style w:type="paragraph" w:customStyle="1" w:styleId="nienie">
    <w:name w:val="nienie"/>
    <w:basedOn w:val="a1"/>
    <w:pPr>
      <w:keepLines/>
      <w:widowControl w:val="0"/>
      <w:numPr>
        <w:numId w:val="3"/>
      </w:numPr>
      <w:ind w:left="709" w:hanging="284"/>
      <w:jc w:val="both"/>
    </w:pPr>
    <w:rPr>
      <w:rFonts w:ascii="Peterburg" w:hAnsi="Peterburg" w:cs="Peterburg"/>
      <w:szCs w:val="20"/>
    </w:rPr>
  </w:style>
  <w:style w:type="paragraph" w:styleId="af">
    <w:name w:val="List Paragraph"/>
    <w:basedOn w:val="a1"/>
    <w:uiPriority w:val="34"/>
    <w:qFormat/>
    <w:pPr>
      <w:spacing w:after="200" w:line="276" w:lineRule="auto"/>
      <w:ind w:left="720"/>
    </w:pPr>
    <w:rPr>
      <w:rFonts w:ascii="Calibri" w:eastAsia="Calibri" w:hAnsi="Calibri" w:cs="Calibri"/>
      <w:sz w:val="22"/>
      <w:szCs w:val="22"/>
    </w:rPr>
  </w:style>
  <w:style w:type="paragraph" w:customStyle="1" w:styleId="af0">
    <w:name w:val="Содержимое врезки"/>
    <w:basedOn w:val="a9"/>
  </w:style>
  <w:style w:type="paragraph" w:customStyle="1" w:styleId="af1">
    <w:name w:val="Содержимое таблицы"/>
    <w:basedOn w:val="a1"/>
    <w:pPr>
      <w:suppressLineNumbers/>
    </w:pPr>
  </w:style>
  <w:style w:type="paragraph" w:customStyle="1" w:styleId="af2">
    <w:name w:val="Заголовок таблицы"/>
    <w:basedOn w:val="af1"/>
    <w:pPr>
      <w:jc w:val="center"/>
    </w:pPr>
    <w:rPr>
      <w:b/>
      <w:bCs/>
    </w:rPr>
  </w:style>
  <w:style w:type="paragraph" w:customStyle="1" w:styleId="af3">
    <w:name w:val="Основной текст СамНИПИ"/>
    <w:link w:val="af4"/>
    <w:qFormat/>
    <w:rsid w:val="00950311"/>
    <w:pPr>
      <w:suppressAutoHyphens/>
      <w:spacing w:before="120"/>
      <w:ind w:firstLine="720"/>
      <w:jc w:val="both"/>
    </w:pPr>
    <w:rPr>
      <w:rFonts w:ascii="Arial" w:hAnsi="Arial"/>
      <w:bCs/>
    </w:rPr>
  </w:style>
  <w:style w:type="character" w:customStyle="1" w:styleId="af4">
    <w:name w:val="Основной текст СамНИПИ Знак"/>
    <w:link w:val="af3"/>
    <w:rsid w:val="00950311"/>
    <w:rPr>
      <w:rFonts w:ascii="Arial" w:hAnsi="Arial"/>
      <w:bCs/>
    </w:rPr>
  </w:style>
  <w:style w:type="paragraph" w:customStyle="1" w:styleId="a">
    <w:name w:val="Маркированный список СамНИПИ"/>
    <w:link w:val="17"/>
    <w:qFormat/>
    <w:rsid w:val="00950311"/>
    <w:pPr>
      <w:numPr>
        <w:numId w:val="4"/>
      </w:numPr>
      <w:tabs>
        <w:tab w:val="left" w:pos="1038"/>
      </w:tabs>
      <w:jc w:val="both"/>
    </w:pPr>
    <w:rPr>
      <w:rFonts w:ascii="Arial" w:hAnsi="Arial"/>
      <w:lang w:eastAsia="ja-JP"/>
    </w:rPr>
  </w:style>
  <w:style w:type="character" w:customStyle="1" w:styleId="17">
    <w:name w:val="Маркированный список СамНИПИ Знак1"/>
    <w:link w:val="a"/>
    <w:rsid w:val="00950311"/>
    <w:rPr>
      <w:rFonts w:ascii="Arial" w:hAnsi="Arial"/>
      <w:lang w:eastAsia="ja-JP"/>
    </w:rPr>
  </w:style>
  <w:style w:type="paragraph" w:customStyle="1" w:styleId="af5">
    <w:name w:val="Титульный СамНИПИ"/>
    <w:next w:val="af3"/>
    <w:link w:val="af6"/>
    <w:rsid w:val="00950311"/>
    <w:pPr>
      <w:jc w:val="center"/>
    </w:pPr>
    <w:rPr>
      <w:rFonts w:ascii="Arial" w:hAnsi="Arial"/>
      <w:b/>
      <w:bCs/>
      <w:sz w:val="32"/>
    </w:rPr>
  </w:style>
  <w:style w:type="character" w:customStyle="1" w:styleId="af6">
    <w:name w:val="Титульный СамНИПИ Знак"/>
    <w:link w:val="af5"/>
    <w:rsid w:val="004D0597"/>
    <w:rPr>
      <w:rFonts w:ascii="Arial" w:hAnsi="Arial"/>
      <w:b/>
      <w:bCs/>
      <w:sz w:val="32"/>
    </w:rPr>
  </w:style>
  <w:style w:type="character" w:customStyle="1" w:styleId="32">
    <w:name w:val="Заголовок №3_"/>
    <w:link w:val="33"/>
    <w:rsid w:val="00950311"/>
    <w:rPr>
      <w:rFonts w:ascii="Arial" w:eastAsia="Arial" w:hAnsi="Arial" w:cs="Arial"/>
      <w:b/>
      <w:bCs/>
      <w:sz w:val="30"/>
      <w:szCs w:val="30"/>
      <w:shd w:val="clear" w:color="auto" w:fill="FFFFFF"/>
    </w:rPr>
  </w:style>
  <w:style w:type="paragraph" w:customStyle="1" w:styleId="33">
    <w:name w:val="Заголовок №3"/>
    <w:basedOn w:val="a1"/>
    <w:link w:val="32"/>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character" w:customStyle="1" w:styleId="af7">
    <w:name w:val="Основной текст_"/>
    <w:link w:val="41"/>
    <w:rsid w:val="00950311"/>
    <w:rPr>
      <w:rFonts w:ascii="Arial" w:eastAsia="Arial" w:hAnsi="Arial" w:cs="Arial"/>
      <w:sz w:val="18"/>
      <w:szCs w:val="18"/>
      <w:shd w:val="clear" w:color="auto" w:fill="FFFFFF"/>
    </w:rPr>
  </w:style>
  <w:style w:type="paragraph" w:customStyle="1" w:styleId="41">
    <w:name w:val="Основной текст4"/>
    <w:basedOn w:val="a1"/>
    <w:link w:val="af7"/>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1"/>
    <w:rsid w:val="00950311"/>
    <w:pPr>
      <w:numPr>
        <w:numId w:val="2"/>
      </w:numPr>
      <w:suppressAutoHyphens w:val="0"/>
      <w:jc w:val="both"/>
    </w:pPr>
    <w:rPr>
      <w:rFonts w:ascii="Arial" w:hAnsi="Arial"/>
      <w:sz w:val="20"/>
      <w:szCs w:val="20"/>
      <w:lang w:eastAsia="ru-RU"/>
    </w:rPr>
  </w:style>
  <w:style w:type="paragraph" w:styleId="a0">
    <w:name w:val="List Bullet"/>
    <w:basedOn w:val="a1"/>
    <w:link w:val="af8"/>
    <w:rsid w:val="00950311"/>
    <w:pPr>
      <w:numPr>
        <w:numId w:val="5"/>
      </w:numPr>
      <w:suppressAutoHyphens w:val="0"/>
      <w:jc w:val="both"/>
    </w:pPr>
    <w:rPr>
      <w:rFonts w:ascii="Arial" w:hAnsi="Arial"/>
      <w:sz w:val="20"/>
      <w:szCs w:val="20"/>
      <w:lang w:eastAsia="ru-RU"/>
    </w:rPr>
  </w:style>
  <w:style w:type="character" w:customStyle="1" w:styleId="af8">
    <w:name w:val="Маркированный список Знак"/>
    <w:link w:val="a0"/>
    <w:rsid w:val="00950311"/>
    <w:rPr>
      <w:rFonts w:ascii="Arial" w:hAnsi="Arial"/>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9">
    <w:name w:val="Balloon Text"/>
    <w:basedOn w:val="a1"/>
    <w:link w:val="afa"/>
    <w:uiPriority w:val="99"/>
    <w:unhideWhenUsed/>
    <w:rsid w:val="005E021E"/>
    <w:pPr>
      <w:suppressAutoHyphens w:val="0"/>
    </w:pPr>
    <w:rPr>
      <w:rFonts w:ascii="Tahoma" w:hAnsi="Tahoma" w:cs="Tahoma"/>
      <w:sz w:val="16"/>
      <w:szCs w:val="16"/>
      <w:lang w:eastAsia="ru-RU"/>
    </w:rPr>
  </w:style>
  <w:style w:type="character" w:customStyle="1" w:styleId="afa">
    <w:name w:val="Текст выноски Знак"/>
    <w:link w:val="af9"/>
    <w:uiPriority w:val="99"/>
    <w:rsid w:val="005E021E"/>
    <w:rPr>
      <w:rFonts w:ascii="Tahoma" w:hAnsi="Tahoma" w:cs="Tahoma"/>
      <w:sz w:val="16"/>
      <w:szCs w:val="16"/>
    </w:rPr>
  </w:style>
  <w:style w:type="character" w:customStyle="1" w:styleId="afb">
    <w:name w:val="Маркированный список СамНИПИ Знак"/>
    <w:rsid w:val="00EB6AED"/>
    <w:rPr>
      <w:rFonts w:ascii="Arial" w:hAnsi="Arial"/>
      <w:lang w:eastAsia="ja-JP"/>
    </w:rPr>
  </w:style>
  <w:style w:type="paragraph" w:customStyle="1" w:styleId="afc">
    <w:name w:val="Таблица_Строка_СамНИПИ"/>
    <w:link w:val="afd"/>
    <w:rsid w:val="005A1261"/>
    <w:pPr>
      <w:spacing w:before="120"/>
    </w:pPr>
    <w:rPr>
      <w:rFonts w:ascii="Arial" w:hAnsi="Arial"/>
      <w:snapToGrid w:val="0"/>
    </w:rPr>
  </w:style>
  <w:style w:type="character" w:customStyle="1" w:styleId="afd">
    <w:name w:val="Таблица_Строка_СамНИПИ Знак"/>
    <w:link w:val="afc"/>
    <w:rsid w:val="005A1261"/>
    <w:rPr>
      <w:rFonts w:ascii="Arial" w:hAnsi="Arial"/>
      <w:snapToGrid w:val="0"/>
    </w:rPr>
  </w:style>
  <w:style w:type="paragraph" w:customStyle="1" w:styleId="afe">
    <w:name w:val="Таблица_Шапка_СамНИПИ"/>
    <w:link w:val="aff"/>
    <w:rsid w:val="005A1261"/>
    <w:pPr>
      <w:jc w:val="center"/>
    </w:pPr>
    <w:rPr>
      <w:rFonts w:ascii="Arial" w:hAnsi="Arial"/>
      <w:b/>
      <w:snapToGrid w:val="0"/>
    </w:rPr>
  </w:style>
  <w:style w:type="character" w:customStyle="1" w:styleId="aff">
    <w:name w:val="Таблица_Шапка_СамНИПИ Знак"/>
    <w:link w:val="afe"/>
    <w:rsid w:val="005A1261"/>
    <w:rPr>
      <w:rFonts w:ascii="Arial" w:hAnsi="Arial"/>
      <w:b/>
      <w:snapToGrid w:val="0"/>
    </w:rPr>
  </w:style>
  <w:style w:type="paragraph" w:customStyle="1" w:styleId="aff0">
    <w:name w:val="Рис_Номер_СамНИПИ"/>
    <w:next w:val="af3"/>
    <w:rsid w:val="005A1261"/>
    <w:pPr>
      <w:keepLines/>
      <w:spacing w:before="120" w:after="120"/>
      <w:jc w:val="center"/>
    </w:pPr>
    <w:rPr>
      <w:rFonts w:ascii="Arial" w:hAnsi="Arial"/>
      <w:b/>
    </w:rPr>
  </w:style>
  <w:style w:type="paragraph" w:customStyle="1" w:styleId="aff1">
    <w:name w:val="Таблица_Номер_СамНИПИ"/>
    <w:next w:val="af3"/>
    <w:link w:val="aff2"/>
    <w:rsid w:val="005A1261"/>
    <w:pPr>
      <w:keepLines/>
      <w:spacing w:before="120" w:after="120"/>
    </w:pPr>
    <w:rPr>
      <w:rFonts w:ascii="Arial" w:hAnsi="Arial"/>
      <w:b/>
    </w:rPr>
  </w:style>
  <w:style w:type="character" w:customStyle="1" w:styleId="aff2">
    <w:name w:val="Таблица_Номер_СамНИПИ Знак"/>
    <w:link w:val="aff1"/>
    <w:rsid w:val="005A1261"/>
    <w:rPr>
      <w:rFonts w:ascii="Arial" w:hAnsi="Arial"/>
      <w:b/>
    </w:rPr>
  </w:style>
  <w:style w:type="paragraph" w:customStyle="1" w:styleId="aff3">
    <w:name w:val="НазваниеРис"/>
    <w:basedOn w:val="a9"/>
    <w:next w:val="a9"/>
    <w:rsid w:val="005A1261"/>
    <w:pPr>
      <w:keepLines/>
      <w:suppressAutoHyphens w:val="0"/>
      <w:spacing w:before="120" w:after="120"/>
      <w:ind w:firstLine="720"/>
      <w:jc w:val="center"/>
    </w:pPr>
    <w:rPr>
      <w:rFonts w:ascii="Arial" w:hAnsi="Arial"/>
      <w:b/>
      <w:sz w:val="20"/>
      <w:szCs w:val="20"/>
    </w:rPr>
  </w:style>
  <w:style w:type="paragraph" w:customStyle="1" w:styleId="aff4">
    <w:name w:val="Знак Знак Знак Знак"/>
    <w:basedOn w:val="a1"/>
    <w:rsid w:val="00BD47ED"/>
    <w:pPr>
      <w:suppressAutoHyphens w:val="0"/>
      <w:spacing w:after="160" w:line="240" w:lineRule="exact"/>
    </w:pPr>
    <w:rPr>
      <w:rFonts w:ascii="Verdana" w:hAnsi="Verdana"/>
      <w:sz w:val="20"/>
      <w:szCs w:val="20"/>
      <w:lang w:val="en-US" w:eastAsia="en-US"/>
    </w:rPr>
  </w:style>
  <w:style w:type="paragraph" w:styleId="22">
    <w:name w:val="Body Text 2"/>
    <w:basedOn w:val="a1"/>
    <w:link w:val="23"/>
    <w:rsid w:val="00BD47ED"/>
    <w:pPr>
      <w:spacing w:after="120" w:line="480" w:lineRule="auto"/>
    </w:pPr>
  </w:style>
  <w:style w:type="character" w:customStyle="1" w:styleId="23">
    <w:name w:val="Основной текст 2 Знак"/>
    <w:basedOn w:val="a2"/>
    <w:link w:val="22"/>
    <w:rsid w:val="00BD47ED"/>
    <w:rPr>
      <w:sz w:val="24"/>
      <w:szCs w:val="24"/>
      <w:lang w:eastAsia="ar-SA"/>
    </w:rPr>
  </w:style>
  <w:style w:type="paragraph" w:customStyle="1" w:styleId="aff5">
    <w:name w:val="Таблица_Строка"/>
    <w:basedOn w:val="a1"/>
    <w:link w:val="aff6"/>
    <w:rsid w:val="00B94F33"/>
    <w:pPr>
      <w:suppressAutoHyphens w:val="0"/>
      <w:spacing w:before="120"/>
    </w:pPr>
    <w:rPr>
      <w:rFonts w:ascii="Arial" w:hAnsi="Arial"/>
      <w:snapToGrid w:val="0"/>
      <w:sz w:val="20"/>
      <w:szCs w:val="20"/>
      <w:lang w:eastAsia="ru-RU"/>
    </w:rPr>
  </w:style>
  <w:style w:type="character" w:customStyle="1" w:styleId="aff6">
    <w:name w:val="Таблица_Строка Знак"/>
    <w:link w:val="aff5"/>
    <w:rsid w:val="008526AA"/>
    <w:rPr>
      <w:rFonts w:ascii="Arial" w:hAnsi="Arial"/>
      <w:snapToGrid w:val="0"/>
    </w:rPr>
  </w:style>
  <w:style w:type="paragraph" w:customStyle="1" w:styleId="aff7">
    <w:name w:val="Таблица_Шапка"/>
    <w:basedOn w:val="a1"/>
    <w:link w:val="aff8"/>
    <w:qFormat/>
    <w:rsid w:val="00B94F33"/>
    <w:pPr>
      <w:suppressAutoHyphens w:val="0"/>
      <w:jc w:val="center"/>
    </w:pPr>
    <w:rPr>
      <w:rFonts w:ascii="Arial" w:hAnsi="Arial"/>
      <w:b/>
      <w:snapToGrid w:val="0"/>
      <w:sz w:val="20"/>
      <w:szCs w:val="20"/>
      <w:lang w:eastAsia="ru-RU"/>
    </w:rPr>
  </w:style>
  <w:style w:type="character" w:customStyle="1" w:styleId="aff8">
    <w:name w:val="Таблица_Шапка Знак"/>
    <w:link w:val="aff7"/>
    <w:rsid w:val="00B94F33"/>
    <w:rPr>
      <w:rFonts w:ascii="Arial" w:hAnsi="Arial"/>
      <w:b/>
      <w:snapToGrid w:val="0"/>
    </w:rPr>
  </w:style>
  <w:style w:type="paragraph" w:customStyle="1" w:styleId="aff9">
    <w:name w:val="Основной текст.Абзац"/>
    <w:basedOn w:val="a1"/>
    <w:link w:val="affa"/>
    <w:rsid w:val="00F12373"/>
    <w:pPr>
      <w:spacing w:before="120"/>
      <w:ind w:firstLine="680"/>
      <w:jc w:val="both"/>
    </w:pPr>
    <w:rPr>
      <w:rFonts w:ascii="Arial" w:hAnsi="Arial"/>
      <w:sz w:val="20"/>
      <w:szCs w:val="20"/>
      <w:lang w:eastAsia="ru-RU"/>
    </w:rPr>
  </w:style>
  <w:style w:type="character" w:customStyle="1" w:styleId="affa">
    <w:name w:val="Основной текст.Абзац Знак"/>
    <w:link w:val="aff9"/>
    <w:rsid w:val="00F12373"/>
    <w:rPr>
      <w:rFonts w:ascii="Arial" w:hAnsi="Arial"/>
    </w:rPr>
  </w:style>
  <w:style w:type="character" w:styleId="affb">
    <w:name w:val="Hyperlink"/>
    <w:basedOn w:val="a2"/>
    <w:uiPriority w:val="99"/>
    <w:rsid w:val="00410295"/>
    <w:rPr>
      <w:color w:val="0000FF" w:themeColor="hyperlink"/>
      <w:u w:val="single"/>
    </w:rPr>
  </w:style>
  <w:style w:type="paragraph" w:styleId="affc">
    <w:name w:val="Document Map"/>
    <w:basedOn w:val="a1"/>
    <w:link w:val="affd"/>
    <w:rsid w:val="00A053B9"/>
    <w:pPr>
      <w:shd w:val="clear" w:color="auto" w:fill="000080"/>
      <w:suppressAutoHyphens w:val="0"/>
    </w:pPr>
    <w:rPr>
      <w:rFonts w:ascii="Tahoma" w:hAnsi="Tahoma" w:cs="Tahoma"/>
      <w:sz w:val="20"/>
      <w:szCs w:val="20"/>
      <w:lang w:eastAsia="ru-RU"/>
    </w:rPr>
  </w:style>
  <w:style w:type="character" w:customStyle="1" w:styleId="affd">
    <w:name w:val="Схема документа Знак"/>
    <w:basedOn w:val="a2"/>
    <w:link w:val="affc"/>
    <w:rsid w:val="00A053B9"/>
    <w:rPr>
      <w:rFonts w:ascii="Tahoma" w:hAnsi="Tahoma" w:cs="Tahoma"/>
      <w:shd w:val="clear" w:color="auto" w:fill="000080"/>
    </w:rPr>
  </w:style>
  <w:style w:type="paragraph" w:styleId="affe">
    <w:name w:val="TOC Heading"/>
    <w:basedOn w:val="1"/>
    <w:next w:val="a1"/>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1"/>
    <w:next w:val="a1"/>
    <w:autoRedefine/>
    <w:uiPriority w:val="39"/>
    <w:unhideWhenUsed/>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0">
    <w:name w:val="toc 3"/>
    <w:basedOn w:val="a1"/>
    <w:next w:val="a1"/>
    <w:autoRedefine/>
    <w:uiPriority w:val="39"/>
    <w:unhideWhenUsed/>
    <w:rsid w:val="00EA119F"/>
    <w:pPr>
      <w:numPr>
        <w:numId w:val="9"/>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8">
    <w:name w:val="toc 1"/>
    <w:basedOn w:val="a1"/>
    <w:next w:val="a1"/>
    <w:autoRedefine/>
    <w:uiPriority w:val="39"/>
    <w:rsid w:val="00EA119F"/>
    <w:pPr>
      <w:tabs>
        <w:tab w:val="right" w:pos="9214"/>
      </w:tabs>
      <w:spacing w:after="100"/>
      <w:ind w:left="567"/>
    </w:pPr>
  </w:style>
  <w:style w:type="character" w:customStyle="1" w:styleId="afff">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0">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1"/>
    <w:next w:val="a1"/>
    <w:link w:val="19"/>
    <w:qFormat/>
    <w:rsid w:val="008526AA"/>
    <w:pPr>
      <w:suppressAutoHyphens w:val="0"/>
      <w:spacing w:before="120" w:after="120"/>
    </w:pPr>
    <w:rPr>
      <w:rFonts w:ascii="Arial" w:hAnsi="Arial"/>
      <w:b/>
      <w:sz w:val="20"/>
      <w:szCs w:val="20"/>
      <w:lang w:eastAsia="ru-RU"/>
    </w:rPr>
  </w:style>
  <w:style w:type="character" w:customStyle="1" w:styleId="19">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0"/>
    <w:rsid w:val="008526AA"/>
    <w:rPr>
      <w:rFonts w:ascii="Arial" w:hAnsi="Arial"/>
      <w:b/>
    </w:rPr>
  </w:style>
  <w:style w:type="character" w:customStyle="1" w:styleId="1a">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1">
    <w:name w:val="Table Grid"/>
    <w:basedOn w:val="a3"/>
    <w:rsid w:val="00A22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FollowedHyperlink"/>
    <w:basedOn w:val="a2"/>
    <w:uiPriority w:val="99"/>
    <w:rsid w:val="00CD55BA"/>
    <w:rPr>
      <w:color w:val="800080" w:themeColor="followedHyperlink"/>
      <w:u w:val="single"/>
    </w:rPr>
  </w:style>
  <w:style w:type="paragraph" w:styleId="afff3">
    <w:name w:val="Title"/>
    <w:basedOn w:val="a1"/>
    <w:link w:val="afff4"/>
    <w:qFormat/>
    <w:rsid w:val="001173C2"/>
    <w:pPr>
      <w:suppressAutoHyphens w:val="0"/>
      <w:jc w:val="center"/>
    </w:pPr>
    <w:rPr>
      <w:sz w:val="32"/>
      <w:lang w:eastAsia="en-US"/>
    </w:rPr>
  </w:style>
  <w:style w:type="character" w:customStyle="1" w:styleId="afff4">
    <w:name w:val="Название Знак"/>
    <w:basedOn w:val="a2"/>
    <w:link w:val="afff3"/>
    <w:rsid w:val="001173C2"/>
    <w:rPr>
      <w:sz w:val="32"/>
      <w:szCs w:val="24"/>
      <w:lang w:eastAsia="en-US"/>
    </w:rPr>
  </w:style>
  <w:style w:type="paragraph" w:customStyle="1" w:styleId="afff5">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1"/>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6">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character" w:customStyle="1" w:styleId="410">
    <w:name w:val="Заголовок 4 Знак1"/>
    <w:rsid w:val="00581AD0"/>
    <w:rPr>
      <w:rFonts w:ascii="Arial" w:hAnsi="Arial"/>
      <w:b/>
      <w:sz w:val="24"/>
    </w:rPr>
  </w:style>
  <w:style w:type="paragraph" w:customStyle="1" w:styleId="1b">
    <w:name w:val="Стиль1"/>
    <w:basedOn w:val="af3"/>
    <w:link w:val="1c"/>
    <w:qFormat/>
    <w:rsid w:val="009D207B"/>
  </w:style>
  <w:style w:type="character" w:customStyle="1" w:styleId="1c">
    <w:name w:val="Стиль1 Знак"/>
    <w:link w:val="1b"/>
    <w:rsid w:val="009D207B"/>
    <w:rPr>
      <w:rFonts w:ascii="Arial" w:hAnsi="Arial"/>
      <w:bCs/>
    </w:rPr>
  </w:style>
  <w:style w:type="paragraph" w:customStyle="1" w:styleId="1d">
    <w:name w:val="Обычный1"/>
    <w:rsid w:val="00D96F93"/>
    <w:pPr>
      <w:jc w:val="both"/>
    </w:pPr>
  </w:style>
  <w:style w:type="paragraph" w:customStyle="1" w:styleId="25">
    <w:name w:val="Обычный2"/>
    <w:rsid w:val="008A78ED"/>
    <w:pPr>
      <w:jc w:val="both"/>
    </w:pPr>
  </w:style>
  <w:style w:type="paragraph" w:styleId="afff7">
    <w:name w:val="No Spacing"/>
    <w:basedOn w:val="a1"/>
    <w:uiPriority w:val="1"/>
    <w:qFormat/>
    <w:rsid w:val="007E43B9"/>
    <w:pPr>
      <w:suppressAutoHyphens w:val="0"/>
    </w:pPr>
    <w:rPr>
      <w:rFonts w:ascii="Calibri" w:eastAsia="Calibri" w:hAnsi="Calibri"/>
      <w:sz w:val="22"/>
      <w:szCs w:val="22"/>
      <w:lang w:eastAsia="en-US"/>
    </w:rPr>
  </w:style>
  <w:style w:type="paragraph" w:customStyle="1" w:styleId="xl66">
    <w:name w:val="xl66"/>
    <w:basedOn w:val="a1"/>
    <w:rsid w:val="00AB2F49"/>
    <w:pPr>
      <w:suppressAutoHyphens w:val="0"/>
      <w:spacing w:before="100" w:beforeAutospacing="1" w:after="100" w:afterAutospacing="1"/>
      <w:textAlignment w:val="center"/>
    </w:pPr>
    <w:rPr>
      <w:b/>
      <w:bCs/>
      <w:lang w:eastAsia="ru-RU"/>
    </w:rPr>
  </w:style>
  <w:style w:type="paragraph" w:customStyle="1" w:styleId="xl67">
    <w:name w:val="xl67"/>
    <w:basedOn w:val="a1"/>
    <w:rsid w:val="00AB2F49"/>
    <w:pPr>
      <w:suppressAutoHyphens w:val="0"/>
      <w:spacing w:before="100" w:beforeAutospacing="1" w:after="100" w:afterAutospacing="1"/>
    </w:pPr>
    <w:rPr>
      <w:lang w:eastAsia="ru-RU"/>
    </w:rPr>
  </w:style>
  <w:style w:type="paragraph" w:customStyle="1" w:styleId="xl68">
    <w:name w:val="xl68"/>
    <w:basedOn w:val="a1"/>
    <w:rsid w:val="00AB2F49"/>
    <w:pPr>
      <w:suppressAutoHyphens w:val="0"/>
      <w:spacing w:before="100" w:beforeAutospacing="1" w:after="100" w:afterAutospacing="1"/>
    </w:pPr>
    <w:rPr>
      <w:lang w:eastAsia="ru-RU"/>
    </w:rPr>
  </w:style>
  <w:style w:type="paragraph" w:customStyle="1" w:styleId="xl69">
    <w:name w:val="xl69"/>
    <w:basedOn w:val="a1"/>
    <w:rsid w:val="00AB2F49"/>
    <w:pPr>
      <w:suppressAutoHyphens w:val="0"/>
      <w:spacing w:before="100" w:beforeAutospacing="1" w:after="100" w:afterAutospacing="1"/>
      <w:textAlignment w:val="center"/>
    </w:pPr>
    <w:rPr>
      <w:lang w:eastAsia="ru-RU"/>
    </w:rPr>
  </w:style>
  <w:style w:type="paragraph" w:customStyle="1" w:styleId="xl70">
    <w:name w:val="xl70"/>
    <w:basedOn w:val="a1"/>
    <w:rsid w:val="00AB2F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1">
    <w:name w:val="xl71"/>
    <w:basedOn w:val="a1"/>
    <w:rsid w:val="00AB2F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2">
    <w:name w:val="xl72"/>
    <w:basedOn w:val="a1"/>
    <w:rsid w:val="00AB2F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3">
    <w:name w:val="xl73"/>
    <w:basedOn w:val="a1"/>
    <w:rsid w:val="00AB2F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4">
    <w:name w:val="xl74"/>
    <w:basedOn w:val="a1"/>
    <w:rsid w:val="00AB2F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902539"/>
    <w:pPr>
      <w:suppressAutoHyphens/>
    </w:pPr>
    <w:rPr>
      <w:sz w:val="24"/>
      <w:szCs w:val="24"/>
      <w:lang w:eastAsia="ar-SA"/>
    </w:rPr>
  </w:style>
  <w:style w:type="paragraph" w:styleId="1">
    <w:name w:val="heading 1"/>
    <w:basedOn w:val="a1"/>
    <w:next w:val="a1"/>
    <w:link w:val="11"/>
    <w:qFormat/>
    <w:pPr>
      <w:keepNext/>
      <w:numPr>
        <w:numId w:val="1"/>
      </w:numPr>
      <w:jc w:val="center"/>
      <w:outlineLvl w:val="0"/>
    </w:pPr>
    <w:rPr>
      <w:b/>
      <w:bCs/>
    </w:rPr>
  </w:style>
  <w:style w:type="paragraph" w:styleId="2">
    <w:name w:val="heading 2"/>
    <w:basedOn w:val="a1"/>
    <w:next w:val="a1"/>
    <w:link w:val="20"/>
    <w:qFormat/>
    <w:pPr>
      <w:keepNext/>
      <w:numPr>
        <w:ilvl w:val="1"/>
        <w:numId w:val="1"/>
      </w:numPr>
      <w:autoSpaceDE w:val="0"/>
      <w:outlineLvl w:val="1"/>
    </w:pPr>
    <w:rPr>
      <w:rFonts w:ascii="Arial" w:hAnsi="Arial" w:cs="Arial"/>
      <w:u w:val="single"/>
    </w:rPr>
  </w:style>
  <w:style w:type="paragraph" w:styleId="3">
    <w:name w:val="heading 3"/>
    <w:basedOn w:val="a1"/>
    <w:next w:val="a1"/>
    <w:link w:val="31"/>
    <w:qFormat/>
    <w:pPr>
      <w:keepNext/>
      <w:numPr>
        <w:ilvl w:val="2"/>
        <w:numId w:val="1"/>
      </w:numPr>
      <w:autoSpaceDE w:val="0"/>
      <w:outlineLvl w:val="2"/>
    </w:pPr>
    <w:rPr>
      <w:rFonts w:ascii="Arial" w:hAnsi="Arial" w:cs="Arial"/>
      <w:b/>
      <w:bCs/>
      <w:sz w:val="22"/>
      <w:u w:val="single"/>
    </w:rPr>
  </w:style>
  <w:style w:type="paragraph" w:styleId="4">
    <w:name w:val="heading 4"/>
    <w:basedOn w:val="a1"/>
    <w:next w:val="a1"/>
    <w:link w:val="40"/>
    <w:qFormat/>
    <w:pPr>
      <w:keepNext/>
      <w:numPr>
        <w:ilvl w:val="3"/>
        <w:numId w:val="1"/>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
    <w:basedOn w:val="a1"/>
    <w:next w:val="a1"/>
    <w:link w:val="50"/>
    <w:qFormat/>
    <w:pPr>
      <w:keepNext/>
      <w:numPr>
        <w:ilvl w:val="4"/>
        <w:numId w:val="1"/>
      </w:numPr>
      <w:ind w:left="426" w:firstLine="0"/>
      <w:jc w:val="center"/>
      <w:outlineLvl w:val="4"/>
    </w:pPr>
    <w:rPr>
      <w:sz w:val="28"/>
      <w:szCs w:val="28"/>
    </w:rPr>
  </w:style>
  <w:style w:type="paragraph" w:styleId="6">
    <w:name w:val="heading 6"/>
    <w:aliases w:val="наимен. рис,Italic,OG Distribution"/>
    <w:basedOn w:val="a1"/>
    <w:next w:val="a1"/>
    <w:link w:val="60"/>
    <w:qFormat/>
    <w:pPr>
      <w:keepNext/>
      <w:numPr>
        <w:ilvl w:val="5"/>
        <w:numId w:val="1"/>
      </w:numPr>
      <w:tabs>
        <w:tab w:val="left" w:pos="8640"/>
      </w:tabs>
      <w:ind w:left="426" w:firstLine="0"/>
      <w:outlineLvl w:val="5"/>
    </w:pPr>
    <w:rPr>
      <w:sz w:val="28"/>
      <w:szCs w:val="28"/>
    </w:rPr>
  </w:style>
  <w:style w:type="paragraph" w:styleId="7">
    <w:name w:val="heading 7"/>
    <w:aliases w:val="Наимен. рис,Not in Use"/>
    <w:basedOn w:val="a1"/>
    <w:next w:val="a1"/>
    <w:link w:val="70"/>
    <w:qFormat/>
    <w:rsid w:val="005E021E"/>
    <w:pPr>
      <w:suppressAutoHyphens w:val="0"/>
      <w:spacing w:before="240" w:after="60"/>
      <w:ind w:firstLine="720"/>
      <w:outlineLvl w:val="6"/>
    </w:pPr>
    <w:rPr>
      <w:lang w:eastAsia="ru-RU"/>
    </w:rPr>
  </w:style>
  <w:style w:type="paragraph" w:styleId="8">
    <w:name w:val="heading 8"/>
    <w:aliases w:val="not In use"/>
    <w:basedOn w:val="a1"/>
    <w:next w:val="a1"/>
    <w:link w:val="80"/>
    <w:qFormat/>
    <w:rsid w:val="005E021E"/>
    <w:pPr>
      <w:suppressAutoHyphens w:val="0"/>
      <w:spacing w:before="240" w:after="60"/>
      <w:ind w:firstLine="720"/>
      <w:outlineLvl w:val="7"/>
    </w:pPr>
    <w:rPr>
      <w:i/>
      <w:iCs/>
      <w:lang w:eastAsia="ru-RU"/>
    </w:rPr>
  </w:style>
  <w:style w:type="paragraph" w:styleId="9">
    <w:name w:val="heading 9"/>
    <w:aliases w:val="Not in use"/>
    <w:basedOn w:val="a1"/>
    <w:next w:val="a1"/>
    <w:link w:val="90"/>
    <w:qFormat/>
    <w:rsid w:val="005E021E"/>
    <w:pPr>
      <w:suppressAutoHyphens w:val="0"/>
      <w:spacing w:before="240" w:after="60"/>
      <w:ind w:firstLine="720"/>
      <w:outlineLvl w:val="8"/>
    </w:pPr>
    <w:rPr>
      <w:rFonts w:ascii="Arial" w:hAnsi="Arial" w:cs="Arial"/>
      <w:sz w:val="22"/>
      <w:szCs w:val="22"/>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link w:val="1"/>
    <w:rsid w:val="005E021E"/>
    <w:rPr>
      <w:b/>
      <w:bCs/>
      <w:sz w:val="24"/>
      <w:szCs w:val="24"/>
      <w:lang w:eastAsia="ar-SA"/>
    </w:rPr>
  </w:style>
  <w:style w:type="character" w:customStyle="1" w:styleId="20">
    <w:name w:val="Заголовок 2 Знак"/>
    <w:link w:val="2"/>
    <w:rsid w:val="005E021E"/>
    <w:rPr>
      <w:rFonts w:ascii="Arial" w:hAnsi="Arial" w:cs="Arial"/>
      <w:sz w:val="24"/>
      <w:szCs w:val="24"/>
      <w:u w:val="single"/>
      <w:lang w:eastAsia="ar-SA"/>
    </w:rPr>
  </w:style>
  <w:style w:type="character" w:customStyle="1" w:styleId="31">
    <w:name w:val="Заголовок 3 Знак"/>
    <w:link w:val="3"/>
    <w:rsid w:val="005E021E"/>
    <w:rPr>
      <w:rFonts w:ascii="Arial" w:hAnsi="Arial" w:cs="Arial"/>
      <w:b/>
      <w:bCs/>
      <w:sz w:val="22"/>
      <w:szCs w:val="24"/>
      <w:u w:val="single"/>
      <w:lang w:eastAsia="ar-SA"/>
    </w:rPr>
  </w:style>
  <w:style w:type="character" w:customStyle="1" w:styleId="40">
    <w:name w:val="Заголовок 4 Знак"/>
    <w:link w:val="4"/>
    <w:rsid w:val="005E021E"/>
    <w:rPr>
      <w:rFonts w:ascii="Arial" w:hAnsi="Arial" w:cs="Arial"/>
      <w:b/>
      <w:bCs/>
      <w:sz w:val="22"/>
      <w:szCs w:val="24"/>
      <w:lang w:eastAsia="ar-SA"/>
    </w:rPr>
  </w:style>
  <w:style w:type="character" w:customStyle="1" w:styleId="50">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
    <w:link w:val="5"/>
    <w:rsid w:val="005E021E"/>
    <w:rPr>
      <w:sz w:val="28"/>
      <w:szCs w:val="28"/>
      <w:lang w:eastAsia="ar-SA"/>
    </w:rPr>
  </w:style>
  <w:style w:type="character" w:customStyle="1" w:styleId="60">
    <w:name w:val="Заголовок 6 Знак"/>
    <w:aliases w:val="наимен. рис Знак,Italic Знак,OG Distribution Знак"/>
    <w:link w:val="6"/>
    <w:rsid w:val="005E021E"/>
    <w:rPr>
      <w:sz w:val="28"/>
      <w:szCs w:val="28"/>
      <w:lang w:eastAsia="ar-SA"/>
    </w:rPr>
  </w:style>
  <w:style w:type="character" w:customStyle="1" w:styleId="70">
    <w:name w:val="Заголовок 7 Знак"/>
    <w:aliases w:val="Наимен. рис Знак,Not in Use Знак"/>
    <w:link w:val="7"/>
    <w:rsid w:val="005E021E"/>
    <w:rPr>
      <w:sz w:val="24"/>
      <w:szCs w:val="24"/>
    </w:rPr>
  </w:style>
  <w:style w:type="character" w:customStyle="1" w:styleId="80">
    <w:name w:val="Заголовок 8 Знак"/>
    <w:aliases w:val="not In use Знак"/>
    <w:link w:val="8"/>
    <w:rsid w:val="005E021E"/>
    <w:rPr>
      <w:i/>
      <w:iCs/>
      <w:sz w:val="24"/>
      <w:szCs w:val="24"/>
    </w:rPr>
  </w:style>
  <w:style w:type="character" w:customStyle="1" w:styleId="90">
    <w:name w:val="Заголовок 9 Знак"/>
    <w:aliases w:val="Not in use Знак"/>
    <w:link w:val="9"/>
    <w:rsid w:val="005E021E"/>
    <w:rPr>
      <w:rFonts w:ascii="Arial" w:hAnsi="Arial" w:cs="Arial"/>
      <w:sz w:val="22"/>
      <w:szCs w:val="22"/>
    </w:rPr>
  </w:style>
  <w:style w:type="character" w:customStyle="1" w:styleId="WW8Num3z0">
    <w:name w:val="WW8Num3z0"/>
    <w:rPr>
      <w:rFonts w:ascii="Courier New" w:hAnsi="Courier New" w:cs="Courier New"/>
    </w:rPr>
  </w:style>
  <w:style w:type="character" w:customStyle="1" w:styleId="WW8Num4z0">
    <w:name w:val="WW8Num4z0"/>
    <w:rPr>
      <w:color w:val="auto"/>
    </w:rPr>
  </w:style>
  <w:style w:type="character" w:customStyle="1" w:styleId="WW8Num5z0">
    <w:name w:val="WW8Num5z0"/>
    <w:rPr>
      <w:rFonts w:ascii="Courier New" w:hAnsi="Courier New" w:cs="Times New Roman"/>
    </w:rPr>
  </w:style>
  <w:style w:type="character" w:customStyle="1" w:styleId="WW8Num7z0">
    <w:name w:val="WW8Num7z0"/>
    <w:rPr>
      <w:b/>
    </w:rPr>
  </w:style>
  <w:style w:type="character" w:customStyle="1" w:styleId="WW8Num9z0">
    <w:name w:val="WW8Num9z0"/>
    <w:rPr>
      <w:rFonts w:ascii="Courier New" w:hAnsi="Courier New" w:cs="Courier New"/>
    </w:rPr>
  </w:style>
  <w:style w:type="character" w:customStyle="1" w:styleId="WW8Num10z0">
    <w:name w:val="WW8Num10z0"/>
    <w:rPr>
      <w:rFonts w:ascii="Symbol" w:hAnsi="Symbol" w:cs="Symbol"/>
    </w:rPr>
  </w:style>
  <w:style w:type="character" w:customStyle="1" w:styleId="WW8Num11z0">
    <w:name w:val="WW8Num11z0"/>
    <w:rPr>
      <w:b/>
    </w:rPr>
  </w:style>
  <w:style w:type="character" w:customStyle="1" w:styleId="WW8Num12z0">
    <w:name w:val="WW8Num12z0"/>
    <w:rPr>
      <w:rFonts w:ascii="Symbol" w:hAnsi="Symbol" w:cs="Symbol"/>
    </w:rPr>
  </w:style>
  <w:style w:type="character" w:customStyle="1" w:styleId="WW8Num13z0">
    <w:name w:val="WW8Num13z0"/>
    <w:rPr>
      <w:color w:val="auto"/>
    </w:rPr>
  </w:style>
  <w:style w:type="character" w:customStyle="1" w:styleId="WW8Num13z2">
    <w:name w:val="WW8Num13z2"/>
    <w:rPr>
      <w:rFonts w:ascii="Marlett" w:hAnsi="Marlett" w:cs="Marlett"/>
    </w:rPr>
  </w:style>
  <w:style w:type="character" w:customStyle="1" w:styleId="WW8Num13z4">
    <w:name w:val="WW8Num13z4"/>
    <w:rPr>
      <w:rFonts w:ascii="Monospac821 BT" w:hAnsi="Monospac821 BT" w:cs="Monospac821 BT"/>
    </w:rPr>
  </w:style>
  <w:style w:type="character" w:customStyle="1" w:styleId="WW8Num15z0">
    <w:name w:val="WW8Num15z0"/>
    <w:rPr>
      <w:rFonts w:ascii="Symbol" w:hAnsi="Symbol" w:cs="Symbol"/>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2">
    <w:name w:val="WW8Num18z2"/>
    <w:rPr>
      <w:rFonts w:ascii="Wingdings" w:hAnsi="Wingdings" w:cs="Wingdings"/>
    </w:rPr>
  </w:style>
  <w:style w:type="character" w:customStyle="1" w:styleId="WW8Num18z4">
    <w:name w:val="WW8Num18z4"/>
    <w:rPr>
      <w:rFonts w:ascii="Courier New" w:hAnsi="Courier New" w:cs="Courier New"/>
    </w:rPr>
  </w:style>
  <w:style w:type="character" w:customStyle="1" w:styleId="WW8Num19z0">
    <w:name w:val="WW8Num19z0"/>
    <w:rPr>
      <w:b/>
    </w:rPr>
  </w:style>
  <w:style w:type="character" w:customStyle="1" w:styleId="WW8Num20z0">
    <w:name w:val="WW8Num20z0"/>
    <w:rPr>
      <w:rFonts w:ascii="Symbol" w:hAnsi="Symbol" w:cs="Symbol"/>
    </w:rPr>
  </w:style>
  <w:style w:type="character" w:customStyle="1" w:styleId="WW8Num20z2">
    <w:name w:val="WW8Num20z2"/>
    <w:rPr>
      <w:rFonts w:ascii="Marlett" w:hAnsi="Marlett" w:cs="Marlett"/>
    </w:rPr>
  </w:style>
  <w:style w:type="character" w:customStyle="1" w:styleId="WW8Num20z4">
    <w:name w:val="WW8Num20z4"/>
    <w:rPr>
      <w:rFonts w:ascii="Monospac821 BT" w:hAnsi="Monospac821 BT" w:cs="Monospac821 BT"/>
    </w:rPr>
  </w:style>
  <w:style w:type="character" w:customStyle="1" w:styleId="WW8Num21z0">
    <w:name w:val="WW8Num21z0"/>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12">
    <w:name w:val="Основной шрифт абзаца1"/>
  </w:style>
  <w:style w:type="character" w:styleId="a5">
    <w:name w:val="page number"/>
    <w:basedOn w:val="12"/>
  </w:style>
  <w:style w:type="character" w:customStyle="1" w:styleId="120">
    <w:name w:val="Основной текст с отступом Знак1 Знак2 Знак"/>
    <w:rPr>
      <w:sz w:val="24"/>
      <w:szCs w:val="24"/>
      <w:lang w:val="ru-RU" w:eastAsia="ar-SA" w:bidi="ar-SA"/>
    </w:rPr>
  </w:style>
  <w:style w:type="character" w:styleId="a6">
    <w:name w:val="Emphasis"/>
    <w:qFormat/>
    <w:rPr>
      <w:i/>
      <w:iCs/>
    </w:rPr>
  </w:style>
  <w:style w:type="character" w:customStyle="1" w:styleId="a7">
    <w:name w:val="Маркеры списка"/>
    <w:rPr>
      <w:rFonts w:ascii="OpenSymbol" w:eastAsia="OpenSymbol" w:hAnsi="OpenSymbol" w:cs="OpenSymbol"/>
    </w:rPr>
  </w:style>
  <w:style w:type="paragraph" w:customStyle="1" w:styleId="a8">
    <w:name w:val="Заголовок"/>
    <w:basedOn w:val="a1"/>
    <w:next w:val="a9"/>
    <w:pPr>
      <w:keepNext/>
      <w:spacing w:before="240" w:after="120"/>
    </w:pPr>
    <w:rPr>
      <w:rFonts w:ascii="Arial" w:eastAsia="Microsoft YaHei" w:hAnsi="Arial" w:cs="Mangal"/>
      <w:sz w:val="28"/>
      <w:szCs w:val="28"/>
    </w:rPr>
  </w:style>
  <w:style w:type="paragraph" w:styleId="a9">
    <w:name w:val="Body Text"/>
    <w:basedOn w:val="a1"/>
    <w:link w:val="aa"/>
    <w:pPr>
      <w:jc w:val="both"/>
    </w:pPr>
  </w:style>
  <w:style w:type="character" w:customStyle="1" w:styleId="aa">
    <w:name w:val="Основной текст Знак"/>
    <w:link w:val="a9"/>
    <w:rsid w:val="005E021E"/>
    <w:rPr>
      <w:sz w:val="24"/>
      <w:szCs w:val="24"/>
      <w:lang w:eastAsia="ar-SA"/>
    </w:rPr>
  </w:style>
  <w:style w:type="paragraph" w:styleId="ab">
    <w:name w:val="List"/>
    <w:basedOn w:val="a9"/>
    <w:rPr>
      <w:rFonts w:cs="Mangal"/>
    </w:rPr>
  </w:style>
  <w:style w:type="paragraph" w:customStyle="1" w:styleId="13">
    <w:name w:val="Название1"/>
    <w:basedOn w:val="a1"/>
    <w:pPr>
      <w:suppressLineNumbers/>
      <w:spacing w:before="120" w:after="120"/>
    </w:pPr>
    <w:rPr>
      <w:rFonts w:cs="Mangal"/>
      <w:i/>
      <w:iCs/>
    </w:rPr>
  </w:style>
  <w:style w:type="paragraph" w:customStyle="1" w:styleId="14">
    <w:name w:val="Указатель1"/>
    <w:basedOn w:val="a1"/>
    <w:pPr>
      <w:suppressLineNumbers/>
    </w:pPr>
    <w:rPr>
      <w:rFonts w:cs="Mangal"/>
    </w:rPr>
  </w:style>
  <w:style w:type="paragraph" w:styleId="ac">
    <w:name w:val="header"/>
    <w:basedOn w:val="a1"/>
    <w:pPr>
      <w:tabs>
        <w:tab w:val="center" w:pos="4677"/>
        <w:tab w:val="right" w:pos="9355"/>
      </w:tabs>
    </w:pPr>
  </w:style>
  <w:style w:type="paragraph" w:styleId="ad">
    <w:name w:val="footer"/>
    <w:basedOn w:val="a1"/>
    <w:pPr>
      <w:tabs>
        <w:tab w:val="center" w:pos="4677"/>
        <w:tab w:val="right" w:pos="9355"/>
      </w:tabs>
    </w:pPr>
  </w:style>
  <w:style w:type="paragraph" w:styleId="ae">
    <w:name w:val="Body Text Indent"/>
    <w:basedOn w:val="a1"/>
    <w:pPr>
      <w:ind w:left="426"/>
    </w:pPr>
  </w:style>
  <w:style w:type="paragraph" w:customStyle="1" w:styleId="21">
    <w:name w:val="Основной текст с отступом 21"/>
    <w:basedOn w:val="a1"/>
    <w:pPr>
      <w:ind w:left="426"/>
      <w:jc w:val="both"/>
    </w:pPr>
  </w:style>
  <w:style w:type="paragraph" w:customStyle="1" w:styleId="15">
    <w:name w:val="Цитата1"/>
    <w:basedOn w:val="a1"/>
    <w:pPr>
      <w:ind w:left="360" w:right="-185" w:firstLine="360"/>
      <w:jc w:val="both"/>
    </w:pPr>
    <w:rPr>
      <w:sz w:val="28"/>
    </w:rPr>
  </w:style>
  <w:style w:type="paragraph" w:customStyle="1" w:styleId="310">
    <w:name w:val="Основной текст 31"/>
    <w:basedOn w:val="a1"/>
    <w:pPr>
      <w:spacing w:after="120"/>
    </w:pPr>
    <w:rPr>
      <w:sz w:val="16"/>
      <w:szCs w:val="16"/>
    </w:rPr>
  </w:style>
  <w:style w:type="paragraph" w:customStyle="1" w:styleId="16">
    <w:name w:val="Схема документа1"/>
    <w:basedOn w:val="a1"/>
    <w:pPr>
      <w:shd w:val="clear" w:color="auto" w:fill="000080"/>
    </w:pPr>
    <w:rPr>
      <w:rFonts w:ascii="Tahoma" w:hAnsi="Tahoma" w:cs="Tahoma"/>
      <w:sz w:val="20"/>
      <w:szCs w:val="20"/>
    </w:rPr>
  </w:style>
  <w:style w:type="paragraph" w:customStyle="1" w:styleId="nienie">
    <w:name w:val="nienie"/>
    <w:basedOn w:val="a1"/>
    <w:pPr>
      <w:keepLines/>
      <w:widowControl w:val="0"/>
      <w:numPr>
        <w:numId w:val="3"/>
      </w:numPr>
      <w:ind w:left="709" w:hanging="284"/>
      <w:jc w:val="both"/>
    </w:pPr>
    <w:rPr>
      <w:rFonts w:ascii="Peterburg" w:hAnsi="Peterburg" w:cs="Peterburg"/>
      <w:szCs w:val="20"/>
    </w:rPr>
  </w:style>
  <w:style w:type="paragraph" w:styleId="af">
    <w:name w:val="List Paragraph"/>
    <w:basedOn w:val="a1"/>
    <w:uiPriority w:val="34"/>
    <w:qFormat/>
    <w:pPr>
      <w:spacing w:after="200" w:line="276" w:lineRule="auto"/>
      <w:ind w:left="720"/>
    </w:pPr>
    <w:rPr>
      <w:rFonts w:ascii="Calibri" w:eastAsia="Calibri" w:hAnsi="Calibri" w:cs="Calibri"/>
      <w:sz w:val="22"/>
      <w:szCs w:val="22"/>
    </w:rPr>
  </w:style>
  <w:style w:type="paragraph" w:customStyle="1" w:styleId="af0">
    <w:name w:val="Содержимое врезки"/>
    <w:basedOn w:val="a9"/>
  </w:style>
  <w:style w:type="paragraph" w:customStyle="1" w:styleId="af1">
    <w:name w:val="Содержимое таблицы"/>
    <w:basedOn w:val="a1"/>
    <w:pPr>
      <w:suppressLineNumbers/>
    </w:pPr>
  </w:style>
  <w:style w:type="paragraph" w:customStyle="1" w:styleId="af2">
    <w:name w:val="Заголовок таблицы"/>
    <w:basedOn w:val="af1"/>
    <w:pPr>
      <w:jc w:val="center"/>
    </w:pPr>
    <w:rPr>
      <w:b/>
      <w:bCs/>
    </w:rPr>
  </w:style>
  <w:style w:type="paragraph" w:customStyle="1" w:styleId="af3">
    <w:name w:val="Основной текст СамНИПИ"/>
    <w:link w:val="af4"/>
    <w:qFormat/>
    <w:rsid w:val="00950311"/>
    <w:pPr>
      <w:suppressAutoHyphens/>
      <w:spacing w:before="120"/>
      <w:ind w:firstLine="720"/>
      <w:jc w:val="both"/>
    </w:pPr>
    <w:rPr>
      <w:rFonts w:ascii="Arial" w:hAnsi="Arial"/>
      <w:bCs/>
    </w:rPr>
  </w:style>
  <w:style w:type="character" w:customStyle="1" w:styleId="af4">
    <w:name w:val="Основной текст СамНИПИ Знак"/>
    <w:link w:val="af3"/>
    <w:rsid w:val="00950311"/>
    <w:rPr>
      <w:rFonts w:ascii="Arial" w:hAnsi="Arial"/>
      <w:bCs/>
    </w:rPr>
  </w:style>
  <w:style w:type="paragraph" w:customStyle="1" w:styleId="a">
    <w:name w:val="Маркированный список СамНИПИ"/>
    <w:link w:val="17"/>
    <w:qFormat/>
    <w:rsid w:val="00950311"/>
    <w:pPr>
      <w:numPr>
        <w:numId w:val="4"/>
      </w:numPr>
      <w:tabs>
        <w:tab w:val="left" w:pos="1038"/>
      </w:tabs>
      <w:jc w:val="both"/>
    </w:pPr>
    <w:rPr>
      <w:rFonts w:ascii="Arial" w:hAnsi="Arial"/>
      <w:lang w:eastAsia="ja-JP"/>
    </w:rPr>
  </w:style>
  <w:style w:type="character" w:customStyle="1" w:styleId="17">
    <w:name w:val="Маркированный список СамНИПИ Знак1"/>
    <w:link w:val="a"/>
    <w:rsid w:val="00950311"/>
    <w:rPr>
      <w:rFonts w:ascii="Arial" w:hAnsi="Arial"/>
      <w:lang w:eastAsia="ja-JP"/>
    </w:rPr>
  </w:style>
  <w:style w:type="paragraph" w:customStyle="1" w:styleId="af5">
    <w:name w:val="Титульный СамНИПИ"/>
    <w:next w:val="af3"/>
    <w:link w:val="af6"/>
    <w:rsid w:val="00950311"/>
    <w:pPr>
      <w:jc w:val="center"/>
    </w:pPr>
    <w:rPr>
      <w:rFonts w:ascii="Arial" w:hAnsi="Arial"/>
      <w:b/>
      <w:bCs/>
      <w:sz w:val="32"/>
    </w:rPr>
  </w:style>
  <w:style w:type="character" w:customStyle="1" w:styleId="af6">
    <w:name w:val="Титульный СамНИПИ Знак"/>
    <w:link w:val="af5"/>
    <w:rsid w:val="004D0597"/>
    <w:rPr>
      <w:rFonts w:ascii="Arial" w:hAnsi="Arial"/>
      <w:b/>
      <w:bCs/>
      <w:sz w:val="32"/>
    </w:rPr>
  </w:style>
  <w:style w:type="character" w:customStyle="1" w:styleId="32">
    <w:name w:val="Заголовок №3_"/>
    <w:link w:val="33"/>
    <w:rsid w:val="00950311"/>
    <w:rPr>
      <w:rFonts w:ascii="Arial" w:eastAsia="Arial" w:hAnsi="Arial" w:cs="Arial"/>
      <w:b/>
      <w:bCs/>
      <w:sz w:val="30"/>
      <w:szCs w:val="30"/>
      <w:shd w:val="clear" w:color="auto" w:fill="FFFFFF"/>
    </w:rPr>
  </w:style>
  <w:style w:type="paragraph" w:customStyle="1" w:styleId="33">
    <w:name w:val="Заголовок №3"/>
    <w:basedOn w:val="a1"/>
    <w:link w:val="32"/>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character" w:customStyle="1" w:styleId="af7">
    <w:name w:val="Основной текст_"/>
    <w:link w:val="41"/>
    <w:rsid w:val="00950311"/>
    <w:rPr>
      <w:rFonts w:ascii="Arial" w:eastAsia="Arial" w:hAnsi="Arial" w:cs="Arial"/>
      <w:sz w:val="18"/>
      <w:szCs w:val="18"/>
      <w:shd w:val="clear" w:color="auto" w:fill="FFFFFF"/>
    </w:rPr>
  </w:style>
  <w:style w:type="paragraph" w:customStyle="1" w:styleId="41">
    <w:name w:val="Основной текст4"/>
    <w:basedOn w:val="a1"/>
    <w:link w:val="af7"/>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1"/>
    <w:rsid w:val="00950311"/>
    <w:pPr>
      <w:numPr>
        <w:numId w:val="2"/>
      </w:numPr>
      <w:suppressAutoHyphens w:val="0"/>
      <w:jc w:val="both"/>
    </w:pPr>
    <w:rPr>
      <w:rFonts w:ascii="Arial" w:hAnsi="Arial"/>
      <w:sz w:val="20"/>
      <w:szCs w:val="20"/>
      <w:lang w:eastAsia="ru-RU"/>
    </w:rPr>
  </w:style>
  <w:style w:type="paragraph" w:styleId="a0">
    <w:name w:val="List Bullet"/>
    <w:basedOn w:val="a1"/>
    <w:link w:val="af8"/>
    <w:rsid w:val="00950311"/>
    <w:pPr>
      <w:numPr>
        <w:numId w:val="5"/>
      </w:numPr>
      <w:suppressAutoHyphens w:val="0"/>
      <w:jc w:val="both"/>
    </w:pPr>
    <w:rPr>
      <w:rFonts w:ascii="Arial" w:hAnsi="Arial"/>
      <w:sz w:val="20"/>
      <w:szCs w:val="20"/>
      <w:lang w:eastAsia="ru-RU"/>
    </w:rPr>
  </w:style>
  <w:style w:type="character" w:customStyle="1" w:styleId="af8">
    <w:name w:val="Маркированный список Знак"/>
    <w:link w:val="a0"/>
    <w:rsid w:val="00950311"/>
    <w:rPr>
      <w:rFonts w:ascii="Arial" w:hAnsi="Arial"/>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9">
    <w:name w:val="Balloon Text"/>
    <w:basedOn w:val="a1"/>
    <w:link w:val="afa"/>
    <w:uiPriority w:val="99"/>
    <w:unhideWhenUsed/>
    <w:rsid w:val="005E021E"/>
    <w:pPr>
      <w:suppressAutoHyphens w:val="0"/>
    </w:pPr>
    <w:rPr>
      <w:rFonts w:ascii="Tahoma" w:hAnsi="Tahoma" w:cs="Tahoma"/>
      <w:sz w:val="16"/>
      <w:szCs w:val="16"/>
      <w:lang w:eastAsia="ru-RU"/>
    </w:rPr>
  </w:style>
  <w:style w:type="character" w:customStyle="1" w:styleId="afa">
    <w:name w:val="Текст выноски Знак"/>
    <w:link w:val="af9"/>
    <w:uiPriority w:val="99"/>
    <w:rsid w:val="005E021E"/>
    <w:rPr>
      <w:rFonts w:ascii="Tahoma" w:hAnsi="Tahoma" w:cs="Tahoma"/>
      <w:sz w:val="16"/>
      <w:szCs w:val="16"/>
    </w:rPr>
  </w:style>
  <w:style w:type="character" w:customStyle="1" w:styleId="afb">
    <w:name w:val="Маркированный список СамНИПИ Знак"/>
    <w:rsid w:val="00EB6AED"/>
    <w:rPr>
      <w:rFonts w:ascii="Arial" w:hAnsi="Arial"/>
      <w:lang w:eastAsia="ja-JP"/>
    </w:rPr>
  </w:style>
  <w:style w:type="paragraph" w:customStyle="1" w:styleId="afc">
    <w:name w:val="Таблица_Строка_СамНИПИ"/>
    <w:link w:val="afd"/>
    <w:rsid w:val="005A1261"/>
    <w:pPr>
      <w:spacing w:before="120"/>
    </w:pPr>
    <w:rPr>
      <w:rFonts w:ascii="Arial" w:hAnsi="Arial"/>
      <w:snapToGrid w:val="0"/>
    </w:rPr>
  </w:style>
  <w:style w:type="character" w:customStyle="1" w:styleId="afd">
    <w:name w:val="Таблица_Строка_СамНИПИ Знак"/>
    <w:link w:val="afc"/>
    <w:rsid w:val="005A1261"/>
    <w:rPr>
      <w:rFonts w:ascii="Arial" w:hAnsi="Arial"/>
      <w:snapToGrid w:val="0"/>
    </w:rPr>
  </w:style>
  <w:style w:type="paragraph" w:customStyle="1" w:styleId="afe">
    <w:name w:val="Таблица_Шапка_СамНИПИ"/>
    <w:link w:val="aff"/>
    <w:rsid w:val="005A1261"/>
    <w:pPr>
      <w:jc w:val="center"/>
    </w:pPr>
    <w:rPr>
      <w:rFonts w:ascii="Arial" w:hAnsi="Arial"/>
      <w:b/>
      <w:snapToGrid w:val="0"/>
    </w:rPr>
  </w:style>
  <w:style w:type="character" w:customStyle="1" w:styleId="aff">
    <w:name w:val="Таблица_Шапка_СамНИПИ Знак"/>
    <w:link w:val="afe"/>
    <w:rsid w:val="005A1261"/>
    <w:rPr>
      <w:rFonts w:ascii="Arial" w:hAnsi="Arial"/>
      <w:b/>
      <w:snapToGrid w:val="0"/>
    </w:rPr>
  </w:style>
  <w:style w:type="paragraph" w:customStyle="1" w:styleId="aff0">
    <w:name w:val="Рис_Номер_СамНИПИ"/>
    <w:next w:val="af3"/>
    <w:rsid w:val="005A1261"/>
    <w:pPr>
      <w:keepLines/>
      <w:spacing w:before="120" w:after="120"/>
      <w:jc w:val="center"/>
    </w:pPr>
    <w:rPr>
      <w:rFonts w:ascii="Arial" w:hAnsi="Arial"/>
      <w:b/>
    </w:rPr>
  </w:style>
  <w:style w:type="paragraph" w:customStyle="1" w:styleId="aff1">
    <w:name w:val="Таблица_Номер_СамНИПИ"/>
    <w:next w:val="af3"/>
    <w:link w:val="aff2"/>
    <w:rsid w:val="005A1261"/>
    <w:pPr>
      <w:keepLines/>
      <w:spacing w:before="120" w:after="120"/>
    </w:pPr>
    <w:rPr>
      <w:rFonts w:ascii="Arial" w:hAnsi="Arial"/>
      <w:b/>
    </w:rPr>
  </w:style>
  <w:style w:type="character" w:customStyle="1" w:styleId="aff2">
    <w:name w:val="Таблица_Номер_СамНИПИ Знак"/>
    <w:link w:val="aff1"/>
    <w:rsid w:val="005A1261"/>
    <w:rPr>
      <w:rFonts w:ascii="Arial" w:hAnsi="Arial"/>
      <w:b/>
    </w:rPr>
  </w:style>
  <w:style w:type="paragraph" w:customStyle="1" w:styleId="aff3">
    <w:name w:val="НазваниеРис"/>
    <w:basedOn w:val="a9"/>
    <w:next w:val="a9"/>
    <w:rsid w:val="005A1261"/>
    <w:pPr>
      <w:keepLines/>
      <w:suppressAutoHyphens w:val="0"/>
      <w:spacing w:before="120" w:after="120"/>
      <w:ind w:firstLine="720"/>
      <w:jc w:val="center"/>
    </w:pPr>
    <w:rPr>
      <w:rFonts w:ascii="Arial" w:hAnsi="Arial"/>
      <w:b/>
      <w:sz w:val="20"/>
      <w:szCs w:val="20"/>
    </w:rPr>
  </w:style>
  <w:style w:type="paragraph" w:customStyle="1" w:styleId="aff4">
    <w:name w:val="Знак Знак Знак Знак"/>
    <w:basedOn w:val="a1"/>
    <w:rsid w:val="00BD47ED"/>
    <w:pPr>
      <w:suppressAutoHyphens w:val="0"/>
      <w:spacing w:after="160" w:line="240" w:lineRule="exact"/>
    </w:pPr>
    <w:rPr>
      <w:rFonts w:ascii="Verdana" w:hAnsi="Verdana"/>
      <w:sz w:val="20"/>
      <w:szCs w:val="20"/>
      <w:lang w:val="en-US" w:eastAsia="en-US"/>
    </w:rPr>
  </w:style>
  <w:style w:type="paragraph" w:styleId="22">
    <w:name w:val="Body Text 2"/>
    <w:basedOn w:val="a1"/>
    <w:link w:val="23"/>
    <w:rsid w:val="00BD47ED"/>
    <w:pPr>
      <w:spacing w:after="120" w:line="480" w:lineRule="auto"/>
    </w:pPr>
  </w:style>
  <w:style w:type="character" w:customStyle="1" w:styleId="23">
    <w:name w:val="Основной текст 2 Знак"/>
    <w:basedOn w:val="a2"/>
    <w:link w:val="22"/>
    <w:rsid w:val="00BD47ED"/>
    <w:rPr>
      <w:sz w:val="24"/>
      <w:szCs w:val="24"/>
      <w:lang w:eastAsia="ar-SA"/>
    </w:rPr>
  </w:style>
  <w:style w:type="paragraph" w:customStyle="1" w:styleId="aff5">
    <w:name w:val="Таблица_Строка"/>
    <w:basedOn w:val="a1"/>
    <w:link w:val="aff6"/>
    <w:rsid w:val="00B94F33"/>
    <w:pPr>
      <w:suppressAutoHyphens w:val="0"/>
      <w:spacing w:before="120"/>
    </w:pPr>
    <w:rPr>
      <w:rFonts w:ascii="Arial" w:hAnsi="Arial"/>
      <w:snapToGrid w:val="0"/>
      <w:sz w:val="20"/>
      <w:szCs w:val="20"/>
      <w:lang w:eastAsia="ru-RU"/>
    </w:rPr>
  </w:style>
  <w:style w:type="character" w:customStyle="1" w:styleId="aff6">
    <w:name w:val="Таблица_Строка Знак"/>
    <w:link w:val="aff5"/>
    <w:rsid w:val="008526AA"/>
    <w:rPr>
      <w:rFonts w:ascii="Arial" w:hAnsi="Arial"/>
      <w:snapToGrid w:val="0"/>
    </w:rPr>
  </w:style>
  <w:style w:type="paragraph" w:customStyle="1" w:styleId="aff7">
    <w:name w:val="Таблица_Шапка"/>
    <w:basedOn w:val="a1"/>
    <w:link w:val="aff8"/>
    <w:qFormat/>
    <w:rsid w:val="00B94F33"/>
    <w:pPr>
      <w:suppressAutoHyphens w:val="0"/>
      <w:jc w:val="center"/>
    </w:pPr>
    <w:rPr>
      <w:rFonts w:ascii="Arial" w:hAnsi="Arial"/>
      <w:b/>
      <w:snapToGrid w:val="0"/>
      <w:sz w:val="20"/>
      <w:szCs w:val="20"/>
      <w:lang w:eastAsia="ru-RU"/>
    </w:rPr>
  </w:style>
  <w:style w:type="character" w:customStyle="1" w:styleId="aff8">
    <w:name w:val="Таблица_Шапка Знак"/>
    <w:link w:val="aff7"/>
    <w:rsid w:val="00B94F33"/>
    <w:rPr>
      <w:rFonts w:ascii="Arial" w:hAnsi="Arial"/>
      <w:b/>
      <w:snapToGrid w:val="0"/>
    </w:rPr>
  </w:style>
  <w:style w:type="paragraph" w:customStyle="1" w:styleId="aff9">
    <w:name w:val="Основной текст.Абзац"/>
    <w:basedOn w:val="a1"/>
    <w:link w:val="affa"/>
    <w:rsid w:val="00F12373"/>
    <w:pPr>
      <w:spacing w:before="120"/>
      <w:ind w:firstLine="680"/>
      <w:jc w:val="both"/>
    </w:pPr>
    <w:rPr>
      <w:rFonts w:ascii="Arial" w:hAnsi="Arial"/>
      <w:sz w:val="20"/>
      <w:szCs w:val="20"/>
      <w:lang w:eastAsia="ru-RU"/>
    </w:rPr>
  </w:style>
  <w:style w:type="character" w:customStyle="1" w:styleId="affa">
    <w:name w:val="Основной текст.Абзац Знак"/>
    <w:link w:val="aff9"/>
    <w:rsid w:val="00F12373"/>
    <w:rPr>
      <w:rFonts w:ascii="Arial" w:hAnsi="Arial"/>
    </w:rPr>
  </w:style>
  <w:style w:type="character" w:styleId="affb">
    <w:name w:val="Hyperlink"/>
    <w:basedOn w:val="a2"/>
    <w:uiPriority w:val="99"/>
    <w:rsid w:val="00410295"/>
    <w:rPr>
      <w:color w:val="0000FF" w:themeColor="hyperlink"/>
      <w:u w:val="single"/>
    </w:rPr>
  </w:style>
  <w:style w:type="paragraph" w:styleId="affc">
    <w:name w:val="Document Map"/>
    <w:basedOn w:val="a1"/>
    <w:link w:val="affd"/>
    <w:rsid w:val="00A053B9"/>
    <w:pPr>
      <w:shd w:val="clear" w:color="auto" w:fill="000080"/>
      <w:suppressAutoHyphens w:val="0"/>
    </w:pPr>
    <w:rPr>
      <w:rFonts w:ascii="Tahoma" w:hAnsi="Tahoma" w:cs="Tahoma"/>
      <w:sz w:val="20"/>
      <w:szCs w:val="20"/>
      <w:lang w:eastAsia="ru-RU"/>
    </w:rPr>
  </w:style>
  <w:style w:type="character" w:customStyle="1" w:styleId="affd">
    <w:name w:val="Схема документа Знак"/>
    <w:basedOn w:val="a2"/>
    <w:link w:val="affc"/>
    <w:rsid w:val="00A053B9"/>
    <w:rPr>
      <w:rFonts w:ascii="Tahoma" w:hAnsi="Tahoma" w:cs="Tahoma"/>
      <w:shd w:val="clear" w:color="auto" w:fill="000080"/>
    </w:rPr>
  </w:style>
  <w:style w:type="paragraph" w:styleId="affe">
    <w:name w:val="TOC Heading"/>
    <w:basedOn w:val="1"/>
    <w:next w:val="a1"/>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1"/>
    <w:next w:val="a1"/>
    <w:autoRedefine/>
    <w:uiPriority w:val="39"/>
    <w:unhideWhenUsed/>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0">
    <w:name w:val="toc 3"/>
    <w:basedOn w:val="a1"/>
    <w:next w:val="a1"/>
    <w:autoRedefine/>
    <w:uiPriority w:val="39"/>
    <w:unhideWhenUsed/>
    <w:rsid w:val="00EA119F"/>
    <w:pPr>
      <w:numPr>
        <w:numId w:val="9"/>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8">
    <w:name w:val="toc 1"/>
    <w:basedOn w:val="a1"/>
    <w:next w:val="a1"/>
    <w:autoRedefine/>
    <w:uiPriority w:val="39"/>
    <w:rsid w:val="00EA119F"/>
    <w:pPr>
      <w:tabs>
        <w:tab w:val="right" w:pos="9214"/>
      </w:tabs>
      <w:spacing w:after="100"/>
      <w:ind w:left="567"/>
    </w:pPr>
  </w:style>
  <w:style w:type="character" w:customStyle="1" w:styleId="afff">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0">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1"/>
    <w:next w:val="a1"/>
    <w:link w:val="19"/>
    <w:qFormat/>
    <w:rsid w:val="008526AA"/>
    <w:pPr>
      <w:suppressAutoHyphens w:val="0"/>
      <w:spacing w:before="120" w:after="120"/>
    </w:pPr>
    <w:rPr>
      <w:rFonts w:ascii="Arial" w:hAnsi="Arial"/>
      <w:b/>
      <w:sz w:val="20"/>
      <w:szCs w:val="20"/>
      <w:lang w:eastAsia="ru-RU"/>
    </w:rPr>
  </w:style>
  <w:style w:type="character" w:customStyle="1" w:styleId="19">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0"/>
    <w:rsid w:val="008526AA"/>
    <w:rPr>
      <w:rFonts w:ascii="Arial" w:hAnsi="Arial"/>
      <w:b/>
    </w:rPr>
  </w:style>
  <w:style w:type="character" w:customStyle="1" w:styleId="1a">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1">
    <w:name w:val="Table Grid"/>
    <w:basedOn w:val="a3"/>
    <w:rsid w:val="00A22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FollowedHyperlink"/>
    <w:basedOn w:val="a2"/>
    <w:uiPriority w:val="99"/>
    <w:rsid w:val="00CD55BA"/>
    <w:rPr>
      <w:color w:val="800080" w:themeColor="followedHyperlink"/>
      <w:u w:val="single"/>
    </w:rPr>
  </w:style>
  <w:style w:type="paragraph" w:styleId="afff3">
    <w:name w:val="Title"/>
    <w:basedOn w:val="a1"/>
    <w:link w:val="afff4"/>
    <w:qFormat/>
    <w:rsid w:val="001173C2"/>
    <w:pPr>
      <w:suppressAutoHyphens w:val="0"/>
      <w:jc w:val="center"/>
    </w:pPr>
    <w:rPr>
      <w:sz w:val="32"/>
      <w:lang w:eastAsia="en-US"/>
    </w:rPr>
  </w:style>
  <w:style w:type="character" w:customStyle="1" w:styleId="afff4">
    <w:name w:val="Название Знак"/>
    <w:basedOn w:val="a2"/>
    <w:link w:val="afff3"/>
    <w:rsid w:val="001173C2"/>
    <w:rPr>
      <w:sz w:val="32"/>
      <w:szCs w:val="24"/>
      <w:lang w:eastAsia="en-US"/>
    </w:rPr>
  </w:style>
  <w:style w:type="paragraph" w:customStyle="1" w:styleId="afff5">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1"/>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6">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character" w:customStyle="1" w:styleId="410">
    <w:name w:val="Заголовок 4 Знак1"/>
    <w:rsid w:val="00581AD0"/>
    <w:rPr>
      <w:rFonts w:ascii="Arial" w:hAnsi="Arial"/>
      <w:b/>
      <w:sz w:val="24"/>
    </w:rPr>
  </w:style>
  <w:style w:type="paragraph" w:customStyle="1" w:styleId="1b">
    <w:name w:val="Стиль1"/>
    <w:basedOn w:val="af3"/>
    <w:link w:val="1c"/>
    <w:qFormat/>
    <w:rsid w:val="009D207B"/>
  </w:style>
  <w:style w:type="character" w:customStyle="1" w:styleId="1c">
    <w:name w:val="Стиль1 Знак"/>
    <w:link w:val="1b"/>
    <w:rsid w:val="009D207B"/>
    <w:rPr>
      <w:rFonts w:ascii="Arial" w:hAnsi="Arial"/>
      <w:bCs/>
    </w:rPr>
  </w:style>
  <w:style w:type="paragraph" w:customStyle="1" w:styleId="1d">
    <w:name w:val="Обычный1"/>
    <w:rsid w:val="00D96F93"/>
    <w:pPr>
      <w:jc w:val="both"/>
    </w:pPr>
  </w:style>
  <w:style w:type="paragraph" w:customStyle="1" w:styleId="25">
    <w:name w:val="Обычный2"/>
    <w:rsid w:val="008A78ED"/>
    <w:pPr>
      <w:jc w:val="both"/>
    </w:pPr>
  </w:style>
  <w:style w:type="paragraph" w:styleId="afff7">
    <w:name w:val="No Spacing"/>
    <w:basedOn w:val="a1"/>
    <w:uiPriority w:val="1"/>
    <w:qFormat/>
    <w:rsid w:val="007E43B9"/>
    <w:pPr>
      <w:suppressAutoHyphens w:val="0"/>
    </w:pPr>
    <w:rPr>
      <w:rFonts w:ascii="Calibri" w:eastAsia="Calibri" w:hAnsi="Calibri"/>
      <w:sz w:val="22"/>
      <w:szCs w:val="22"/>
      <w:lang w:eastAsia="en-US"/>
    </w:rPr>
  </w:style>
  <w:style w:type="paragraph" w:customStyle="1" w:styleId="xl66">
    <w:name w:val="xl66"/>
    <w:basedOn w:val="a1"/>
    <w:rsid w:val="00AB2F49"/>
    <w:pPr>
      <w:suppressAutoHyphens w:val="0"/>
      <w:spacing w:before="100" w:beforeAutospacing="1" w:after="100" w:afterAutospacing="1"/>
      <w:textAlignment w:val="center"/>
    </w:pPr>
    <w:rPr>
      <w:b/>
      <w:bCs/>
      <w:lang w:eastAsia="ru-RU"/>
    </w:rPr>
  </w:style>
  <w:style w:type="paragraph" w:customStyle="1" w:styleId="xl67">
    <w:name w:val="xl67"/>
    <w:basedOn w:val="a1"/>
    <w:rsid w:val="00AB2F49"/>
    <w:pPr>
      <w:suppressAutoHyphens w:val="0"/>
      <w:spacing w:before="100" w:beforeAutospacing="1" w:after="100" w:afterAutospacing="1"/>
    </w:pPr>
    <w:rPr>
      <w:lang w:eastAsia="ru-RU"/>
    </w:rPr>
  </w:style>
  <w:style w:type="paragraph" w:customStyle="1" w:styleId="xl68">
    <w:name w:val="xl68"/>
    <w:basedOn w:val="a1"/>
    <w:rsid w:val="00AB2F49"/>
    <w:pPr>
      <w:suppressAutoHyphens w:val="0"/>
      <w:spacing w:before="100" w:beforeAutospacing="1" w:after="100" w:afterAutospacing="1"/>
    </w:pPr>
    <w:rPr>
      <w:lang w:eastAsia="ru-RU"/>
    </w:rPr>
  </w:style>
  <w:style w:type="paragraph" w:customStyle="1" w:styleId="xl69">
    <w:name w:val="xl69"/>
    <w:basedOn w:val="a1"/>
    <w:rsid w:val="00AB2F49"/>
    <w:pPr>
      <w:suppressAutoHyphens w:val="0"/>
      <w:spacing w:before="100" w:beforeAutospacing="1" w:after="100" w:afterAutospacing="1"/>
      <w:textAlignment w:val="center"/>
    </w:pPr>
    <w:rPr>
      <w:lang w:eastAsia="ru-RU"/>
    </w:rPr>
  </w:style>
  <w:style w:type="paragraph" w:customStyle="1" w:styleId="xl70">
    <w:name w:val="xl70"/>
    <w:basedOn w:val="a1"/>
    <w:rsid w:val="00AB2F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1">
    <w:name w:val="xl71"/>
    <w:basedOn w:val="a1"/>
    <w:rsid w:val="00AB2F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2">
    <w:name w:val="xl72"/>
    <w:basedOn w:val="a1"/>
    <w:rsid w:val="00AB2F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3">
    <w:name w:val="xl73"/>
    <w:basedOn w:val="a1"/>
    <w:rsid w:val="00AB2F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4">
    <w:name w:val="xl74"/>
    <w:basedOn w:val="a1"/>
    <w:rsid w:val="00AB2F4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39886">
      <w:bodyDiv w:val="1"/>
      <w:marLeft w:val="0"/>
      <w:marRight w:val="0"/>
      <w:marTop w:val="0"/>
      <w:marBottom w:val="0"/>
      <w:divBdr>
        <w:top w:val="none" w:sz="0" w:space="0" w:color="auto"/>
        <w:left w:val="none" w:sz="0" w:space="0" w:color="auto"/>
        <w:bottom w:val="none" w:sz="0" w:space="0" w:color="auto"/>
        <w:right w:val="none" w:sz="0" w:space="0" w:color="auto"/>
      </w:divBdr>
    </w:div>
    <w:div w:id="436104145">
      <w:bodyDiv w:val="1"/>
      <w:marLeft w:val="0"/>
      <w:marRight w:val="0"/>
      <w:marTop w:val="0"/>
      <w:marBottom w:val="0"/>
      <w:divBdr>
        <w:top w:val="none" w:sz="0" w:space="0" w:color="auto"/>
        <w:left w:val="none" w:sz="0" w:space="0" w:color="auto"/>
        <w:bottom w:val="none" w:sz="0" w:space="0" w:color="auto"/>
        <w:right w:val="none" w:sz="0" w:space="0" w:color="auto"/>
      </w:divBdr>
    </w:div>
    <w:div w:id="575748731">
      <w:bodyDiv w:val="1"/>
      <w:marLeft w:val="0"/>
      <w:marRight w:val="0"/>
      <w:marTop w:val="0"/>
      <w:marBottom w:val="0"/>
      <w:divBdr>
        <w:top w:val="none" w:sz="0" w:space="0" w:color="auto"/>
        <w:left w:val="none" w:sz="0" w:space="0" w:color="auto"/>
        <w:bottom w:val="none" w:sz="0" w:space="0" w:color="auto"/>
        <w:right w:val="none" w:sz="0" w:space="0" w:color="auto"/>
      </w:divBdr>
    </w:div>
    <w:div w:id="693849879">
      <w:bodyDiv w:val="1"/>
      <w:marLeft w:val="0"/>
      <w:marRight w:val="0"/>
      <w:marTop w:val="0"/>
      <w:marBottom w:val="0"/>
      <w:divBdr>
        <w:top w:val="none" w:sz="0" w:space="0" w:color="auto"/>
        <w:left w:val="none" w:sz="0" w:space="0" w:color="auto"/>
        <w:bottom w:val="none" w:sz="0" w:space="0" w:color="auto"/>
        <w:right w:val="none" w:sz="0" w:space="0" w:color="auto"/>
      </w:divBdr>
    </w:div>
    <w:div w:id="1821918567">
      <w:bodyDiv w:val="1"/>
      <w:marLeft w:val="0"/>
      <w:marRight w:val="0"/>
      <w:marTop w:val="0"/>
      <w:marBottom w:val="0"/>
      <w:divBdr>
        <w:top w:val="none" w:sz="0" w:space="0" w:color="auto"/>
        <w:left w:val="none" w:sz="0" w:space="0" w:color="auto"/>
        <w:bottom w:val="none" w:sz="0" w:space="0" w:color="auto"/>
        <w:right w:val="none" w:sz="0" w:space="0" w:color="auto"/>
      </w:divBdr>
    </w:div>
    <w:div w:id="1926569305">
      <w:bodyDiv w:val="1"/>
      <w:marLeft w:val="0"/>
      <w:marRight w:val="0"/>
      <w:marTop w:val="0"/>
      <w:marBottom w:val="0"/>
      <w:divBdr>
        <w:top w:val="none" w:sz="0" w:space="0" w:color="auto"/>
        <w:left w:val="none" w:sz="0" w:space="0" w:color="auto"/>
        <w:bottom w:val="none" w:sz="0" w:space="0" w:color="auto"/>
        <w:right w:val="none" w:sz="0" w:space="0" w:color="auto"/>
      </w:divBdr>
    </w:div>
    <w:div w:id="1946182556">
      <w:bodyDiv w:val="1"/>
      <w:marLeft w:val="0"/>
      <w:marRight w:val="0"/>
      <w:marTop w:val="0"/>
      <w:marBottom w:val="0"/>
      <w:divBdr>
        <w:top w:val="none" w:sz="0" w:space="0" w:color="auto"/>
        <w:left w:val="none" w:sz="0" w:space="0" w:color="auto"/>
        <w:bottom w:val="none" w:sz="0" w:space="0" w:color="auto"/>
        <w:right w:val="none" w:sz="0" w:space="0" w:color="auto"/>
      </w:divBdr>
    </w:div>
    <w:div w:id="2011442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eftegorskadm.ru/area/town_planning/doc/STP.zip"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C3CE5-EBDD-4C48-B986-B0B8AC2D1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41</Pages>
  <Words>12796</Words>
  <Characters>72941</Characters>
  <Application>Microsoft Office Word</Application>
  <DocSecurity>0</DocSecurity>
  <Lines>607</Lines>
  <Paragraphs>171</Paragraphs>
  <ScaleCrop>false</ScaleCrop>
  <HeadingPairs>
    <vt:vector size="2" baseType="variant">
      <vt:variant>
        <vt:lpstr>Название</vt:lpstr>
      </vt:variant>
      <vt:variant>
        <vt:i4>1</vt:i4>
      </vt:variant>
    </vt:vector>
  </HeadingPairs>
  <TitlesOfParts>
    <vt:vector size="1" baseType="lpstr">
      <vt:lpstr>НАИМЕНОВАНИЕ ОРГАНА УПРАВЛЕНИЯ, В СИСТЕМУ КОТОРОГО ВХОДИТ ОРГАНИЗАЦИЯ</vt:lpstr>
    </vt:vector>
  </TitlesOfParts>
  <Company>1</Company>
  <LinksUpToDate>false</LinksUpToDate>
  <CharactersWithSpaces>85566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НАИМЕНОВАНИЕ ОРГАНА УПРАВЛЕНИЯ, В СИСТЕМУ КОТОРОГО ВХОДИТ ОРГАНИЗАЦИЯ</dc:title>
  <dc:creator>СтройПроект</dc:creator>
  <cp:lastModifiedBy>Мещеряков Виталий Анатольевич</cp:lastModifiedBy>
  <cp:revision>8</cp:revision>
  <cp:lastPrinted>2018-08-20T12:18:00Z</cp:lastPrinted>
  <dcterms:created xsi:type="dcterms:W3CDTF">2018-08-03T11:12:00Z</dcterms:created>
  <dcterms:modified xsi:type="dcterms:W3CDTF">2018-08-28T09:38:00Z</dcterms:modified>
</cp:coreProperties>
</file>